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HỌC LIỆU TOÁN 12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338CA"/>
          <w:sz w:val="44"/>
          <w:szCs w:val="44"/>
        </w:rPr>
        <w:t xml:space="preserve">HÀM SỐ MŨ VÀ LOGARIT</w:t>
      </w:r>
    </w:p>
    <w:p>
      <w:pPr>
        <w:spacing w:after="500"/>
        <w:jc w:val="center"/>
      </w:pPr>
      <w:r>
        <w:rPr>
          <w:rFonts w:ascii="Arial" w:cs="Arial" w:eastAsia="Arial" w:hAnsi="Arial"/>
          <w:color w:val="475569"/>
          <w:sz w:val="23"/>
          <w:szCs w:val="23"/>
        </w:rPr>
        <w:t xml:space="preserve">Lũy thừa, phương trình và ứng dụng tăng trưởng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c>
          <w:tcPr>
            <w:tcW w:type="dxa" w:w="2300"/>
            <w:shd w:fill="E0E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line="30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Mã học liệu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line="300"/>
              <w:rPr>
                <w:b w:val="false"/>
                <w:bCs w:val="false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DEMO-TOAN12-MULOG-V1</w:t>
            </w:r>
          </w:p>
        </w:tc>
      </w:tr>
      <w:tr>
        <w:tc>
          <w:tcPr>
            <w:tcW w:type="dxa" w:w="2300"/>
            <w:shd w:fill="E0E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line="30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Phiên bản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line="300"/>
              <w:rPr>
                <w:b w:val="false"/>
                <w:bCs w:val="false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 — 23/08/2026</w:t>
            </w:r>
          </w:p>
        </w:tc>
      </w:tr>
      <w:tr>
        <w:tc>
          <w:tcPr>
            <w:tcW w:type="dxa" w:w="2300"/>
            <w:shd w:fill="E0E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line="30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line="300"/>
              <w:rPr>
                <w:b w:val="false"/>
                <w:bCs w:val="false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Demo upload, trích xuất nội dung và sinh đề ôn tập bằng AI</w:t>
            </w:r>
          </w:p>
        </w:tc>
      </w:tr>
      <w:tr>
        <w:tc>
          <w:tcPr>
            <w:tcW w:type="dxa" w:w="2300"/>
            <w:shd w:fill="E0E7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line="30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Đối tượng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line="300"/>
              <w:rPr>
                <w:b w:val="false"/>
                <w:bCs w:val="false"/>
              </w:rPr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Học sinh lớp 12</w:t>
            </w:r>
          </w:p>
        </w:tc>
      </w:tr>
    </w:tbl>
    <w:p>
      <w:pPr>
        <w:pBdr>
          <w:top w:val="single" w:color="C7D2FE" w:sz="4"/>
          <w:bottom w:val="single" w:color="C7D2FE" w:sz="4"/>
          <w:left w:val="single" w:color="C7D2FE" w:sz="4"/>
          <w:right w:val="single" w:color="C7D2FE" w:sz="4"/>
        </w:pBdr>
        <w:shd w:fill="EEF2FF" w:val="clear"/>
        <w:spacing w:after="200" w:before="300"/>
      </w:pPr>
      <w:r>
        <w:rPr>
          <w:rFonts w:ascii="Arial" w:cs="Arial" w:eastAsia="Arial" w:hAnsi="Arial"/>
          <w:sz w:val="22"/>
          <w:szCs w:val="22"/>
        </w:rPr>
        <w:t xml:space="preserve">Lưu ý: Đây là nội dung giả lập phục vụ kiểm thử phần mềm, không phải tài liệu phát hành chính thức của cơ quan giáo dục.</w:t>
      </w:r>
    </w:p>
    <w:p>
      <w:r>
        <w:br w:type="page"/>
      </w:r>
    </w:p>
    <w:p>
      <w:pPr>
        <w:pStyle w:val="Heading1"/>
        <w:spacing w:after="100" w:before="180"/>
      </w:pPr>
      <w:r>
        <w:rPr>
          <w:rFonts w:ascii="Arial" w:cs="Arial" w:eastAsia="Arial" w:hAnsi="Arial"/>
          <w:b/>
          <w:bCs/>
          <w:color w:val="312E81"/>
          <w:sz w:val="32"/>
          <w:szCs w:val="32"/>
        </w:rPr>
        <w:t xml:space="preserve">1. Lũy thừa và hàm số mũ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Với cơ số a &gt; 0, lũy thừa a^x được xác định với mọi số thực x. Các quy tắc lũy thừa là nền tảng để biến đổi phương trình mũ.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3A8A"/>
          <w:sz w:val="25"/>
          <w:szCs w:val="25"/>
        </w:rPr>
        <w:t xml:space="preserve">1.1 Công thức cần nhớ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a^m * a^n = a^(m+n).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a^m / a^n = a^(m-n).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(a^m)^n = a^(m*n).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a^0 = 1 và a^(-n) = 1/a^n.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3A8A"/>
          <w:sz w:val="25"/>
          <w:szCs w:val="25"/>
        </w:rPr>
        <w:t xml:space="preserve">1.2 Tính chất hàm số mũ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Hàm y = a^x có tập xác định là R và tập giá trị là (0, +vô cùng). Đồ thị luôn đi qua điểm (0, 1) và có tiệm cận ngang y = 0.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Nếu a &gt; 1 thì hàm đồng biến trên R. Nếu 0 &lt; a &lt; 1 thì hàm nghịch biến trên R.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3A8A"/>
          <w:sz w:val="25"/>
          <w:szCs w:val="25"/>
        </w:rPr>
        <w:t xml:space="preserve">1.3 Ví dụ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Giải 2^(x+1) = 16. Vì 16 = 2^4 nên x + 1 = 4, suy ra x = 3.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 sánh (1/3)^2 và (1/3)^5. Vì cơ số thuộc (0, 1), hàm mũ nghịch biến; 2 &lt; 5 nên (1/3)^2 &gt; (1/3)^5.</w:t>
      </w:r>
    </w:p>
    <w:p>
      <w:r>
        <w:br w:type="page"/>
      </w:r>
    </w:p>
    <w:p>
      <w:pPr>
        <w:pStyle w:val="Heading1"/>
        <w:spacing w:after="100" w:before="180"/>
      </w:pPr>
      <w:r>
        <w:rPr>
          <w:rFonts w:ascii="Arial" w:cs="Arial" w:eastAsia="Arial" w:hAnsi="Arial"/>
          <w:b/>
          <w:bCs/>
          <w:color w:val="312E81"/>
          <w:sz w:val="32"/>
          <w:szCs w:val="32"/>
        </w:rPr>
        <w:t xml:space="preserve">2. Logarit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Với a &gt; 0, a khác 1 và b &gt; 0, log_a(b) là số mũ mà a phải nâng lên để được b. Điều kiện b &gt; 0 là bắt buộc.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3A8A"/>
          <w:sz w:val="25"/>
          <w:szCs w:val="25"/>
        </w:rPr>
        <w:t xml:space="preserve">2.1 Công thức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log_a(1) = 0 và log_a(a) = 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log_a(xy) = log_a(x) + log_a(y), với x &gt; 0, y &gt; 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log_a(x/y) = log_a(x) - log_a(y), với x &gt; 0, y &gt; 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log_a(x^r) = r*log_a(x), với x &gt; 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Đổi cơ số: log_a(x) = log_b(x)/log_b(a).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3A8A"/>
          <w:sz w:val="25"/>
          <w:szCs w:val="25"/>
        </w:rPr>
        <w:t xml:space="preserve">2.2 Hàm số logarit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Hàm y = log_a(x) có tập xác định (0, +vô cùng), tập giá trị R, đi qua (1, 0) và có tiệm cận đứng x = 0.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Hàm đồng biến khi a &gt; 1 và nghịch biến khi 0 &lt; a &lt; 1.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3A8A"/>
          <w:sz w:val="25"/>
          <w:szCs w:val="25"/>
        </w:rPr>
        <w:t xml:space="preserve">2.3 Ví dụ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Giải log_2(x - 1) = 3. Điều kiện x &gt; 1. Ta có x - 1 = 2^3 = 8, nên x = 9, thỏa điều kiện.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Tính log_3(27) + log_3(1/9) = 3 + (-2) = 1.</w:t>
      </w:r>
    </w:p>
    <w:p>
      <w:r>
        <w:br w:type="page"/>
      </w:r>
    </w:p>
    <w:p>
      <w:pPr>
        <w:pStyle w:val="Heading1"/>
        <w:spacing w:after="100" w:before="180"/>
      </w:pPr>
      <w:r>
        <w:rPr>
          <w:rFonts w:ascii="Arial" w:cs="Arial" w:eastAsia="Arial" w:hAnsi="Arial"/>
          <w:b/>
          <w:bCs/>
          <w:color w:val="312E81"/>
          <w:sz w:val="32"/>
          <w:szCs w:val="32"/>
        </w:rPr>
        <w:t xml:space="preserve">3. Phương trình và bất phương trình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3A8A"/>
          <w:sz w:val="25"/>
          <w:szCs w:val="25"/>
        </w:rPr>
        <w:t xml:space="preserve">3.1 Phương trình mũ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Nếu có thể đưa hai vế về cùng cơ số a &gt; 0, a khác 1, dùng tính đơn ánh: a^u = a^v khi và chỉ khi u = v.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Ví dụ: 9^x = 3^(x+2). Viết 9^x = 3^(2x), suy ra 2x = x + 2 và x = 2.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3A8A"/>
          <w:sz w:val="25"/>
          <w:szCs w:val="25"/>
        </w:rPr>
        <w:t xml:space="preserve">3.2 Phương trình logarit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Luôn đặt điều kiện để mọi biểu thức trong logarit dương. Sau khi giải phương trình đại số, phải đối chiếu lại điều kiện.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Ví dụ: log_2(x) + log_2(x - 2) = 3. Điều kiện x &gt; 2. Ta có x(x - 2) = 8, suy ra x = 4 hoặc x = -2; chỉ x = 4 thỏa điều kiện.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3A8A"/>
          <w:sz w:val="25"/>
          <w:szCs w:val="25"/>
        </w:rPr>
        <w:t xml:space="preserve">3.3 Bất phương trình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Khi cơ số lớn hơn 1, chiều bất đẳng thức được giữ nguyên; khi cơ số thuộc (0, 1), chiều bất đẳng thức bị đảo.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Với 2^x &gt; 2^3, suy ra x &gt; 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Với (1/2)^x &gt; (1/2)^3, suy ra x &lt; 3.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Lỗi thường gặp: quên điều kiện logarit, quên đảo chiều khi cơ số nhỏ hơn 1, hoặc áp dụng quy tắc logarit của tổng — log(x + y) không bằng log(x) + log(y).</w:t>
      </w:r>
    </w:p>
    <w:p>
      <w:r>
        <w:br w:type="page"/>
      </w:r>
    </w:p>
    <w:p>
      <w:pPr>
        <w:pStyle w:val="Heading1"/>
        <w:spacing w:after="100" w:before="180"/>
      </w:pPr>
      <w:r>
        <w:rPr>
          <w:rFonts w:ascii="Arial" w:cs="Arial" w:eastAsia="Arial" w:hAnsi="Arial"/>
          <w:b/>
          <w:bCs/>
          <w:color w:val="312E81"/>
          <w:sz w:val="32"/>
          <w:szCs w:val="32"/>
        </w:rPr>
        <w:t xml:space="preserve">4. Ứng dụng và tổng kết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3A8A"/>
          <w:sz w:val="25"/>
          <w:szCs w:val="25"/>
        </w:rPr>
        <w:t xml:space="preserve">4.1 Mô hình tăng trưởng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Đại lượng tăng theo tỉ lệ cố định qua mỗi chu kỳ có thể mô hình hóa bởi P(t) = P0*(1 + r)^t, trong đó P0 là giá trị ban đầu và r là tỉ lệ tăng mỗi chu kỳ.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Ví dụ: gửi 100 triệu đồng với lãi kép 6% mỗi năm. Sau 3 năm, số tiền là 100*(1,06)^3, xấp xỉ 119,10 triệu đồng.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3A8A"/>
          <w:sz w:val="25"/>
          <w:szCs w:val="25"/>
        </w:rPr>
        <w:t xml:space="preserve">4.2 Mô hình suy giảm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Nếu đại lượng giảm theo tỉ lệ r trong mỗi chu kỳ thì A(t) = A0*(1 - r)^t. Với chu kỳ bán rã T, có thể dùng A(t) = A0*(1/2)^(t/T).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3A8A"/>
          <w:sz w:val="25"/>
          <w:szCs w:val="25"/>
        </w:rPr>
        <w:t xml:space="preserve">4.3 Dữ kiện chuẩn để AI sinh đề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Câu nhận biết về điều kiện xác định và công thức lũy thừa, logarit.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Câu thông hiểu về tính đơn điệu của hàm mũ, logarit.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Câu vận dụng giải phương trình, bất phương trình có kiểm tra điều kiện.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Câu vận dụng thực tế về lãi kép, tăng trưởng hoặc bán rã.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Mọi nghiệm của phương trình logarit phải thỏa điều kiện xác định. Mọi bài toán thực tế cần ghi rõ đơn vị và làm tròn ở bước cuối.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Hàm số mũ và logarit — Học liệu Toán 12</dc:title>
  <dc:creator>EzEdu AI Demo</dc:creator>
  <dc:description>Học liệu giả lập dùng để kiểm thử upload và sinh đề ôn tập bằng AI.</dc:description>
  <cp:lastModifiedBy>Un-named</cp:lastModifiedBy>
  <cp:revision>1</cp:revision>
  <dcterms:created xsi:type="dcterms:W3CDTF">2026-08-23T12:17:53.897Z</dcterms:created>
  <dcterms:modified xsi:type="dcterms:W3CDTF">2026-08-23T12:17:53.907Z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