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2AC92" w14:textId="510330BC" w:rsidR="00E44212" w:rsidRDefault="00E44212" w:rsidP="00E44212">
      <w:pPr>
        <w:rPr>
          <w:rFonts w:ascii="Times New Roman" w:hAnsi="Times New Roman" w:cs="Times New Roman"/>
        </w:rPr>
      </w:pPr>
      <w:r w:rsidRPr="00E44212">
        <w:rPr>
          <w:rFonts w:ascii="Times New Roman" w:hAnsi="Times New Roman" w:cs="Times New Roman"/>
        </w:rPr>
        <w:t xml:space="preserve">Distributed Architecture Style (Microservices) </w:t>
      </w:r>
    </w:p>
    <w:p w14:paraId="6CB2B954" w14:textId="77777777" w:rsidR="00FF44F9" w:rsidRPr="00FF44F9" w:rsidRDefault="00FF44F9" w:rsidP="00FF44F9">
      <w:pPr>
        <w:rPr>
          <w:rFonts w:ascii="Times New Roman" w:hAnsi="Times New Roman" w:cs="Times New Roman"/>
          <w:b/>
          <w:bCs/>
        </w:rPr>
      </w:pPr>
      <w:r w:rsidRPr="00FF44F9">
        <w:rPr>
          <w:rFonts w:ascii="Times New Roman" w:hAnsi="Times New Roman" w:cs="Times New Roman"/>
          <w:b/>
          <w:bCs/>
        </w:rPr>
        <w:t>1. Xác định Bounded Context (Context Map)</w:t>
      </w:r>
    </w:p>
    <w:p w14:paraId="1F7CC8B9" w14:textId="77777777" w:rsidR="00FF44F9" w:rsidRPr="00FF44F9" w:rsidRDefault="00FF44F9" w:rsidP="00FF44F9">
      <w:pPr>
        <w:rPr>
          <w:rFonts w:ascii="Times New Roman" w:hAnsi="Times New Roman" w:cs="Times New Roman"/>
        </w:rPr>
      </w:pPr>
      <w:r w:rsidRPr="00FF44F9">
        <w:rPr>
          <w:rFonts w:ascii="Times New Roman" w:hAnsi="Times New Roman" w:cs="Times New Roman"/>
        </w:rPr>
        <w:t>Để chuyển đổi từ Monolith sang Microservices, bước đầu tiên là áp dụng Domain-Driven Design (DDD) để chia nhỏ nghiệp vụ kinh doanh khổng lồ của hệ thống Giao đồ ăn thành các "Ngữ cảnh giới hạn" (Bounded Contexts) độc lập.</w:t>
      </w:r>
    </w:p>
    <w:p w14:paraId="112D28C4" w14:textId="77777777" w:rsidR="00FF44F9" w:rsidRPr="00FF44F9" w:rsidRDefault="00FF44F9" w:rsidP="00FF44F9">
      <w:pPr>
        <w:rPr>
          <w:rFonts w:ascii="Times New Roman" w:hAnsi="Times New Roman" w:cs="Times New Roman"/>
        </w:rPr>
      </w:pPr>
      <w:r w:rsidRPr="00FF44F9">
        <w:rPr>
          <w:rFonts w:ascii="Times New Roman" w:hAnsi="Times New Roman" w:cs="Times New Roman"/>
        </w:rPr>
        <w:t>Phân tách các Bounded Context bao gồm 5 vùng nghiệp vụ cốt lõi:</w:t>
      </w:r>
    </w:p>
    <w:p w14:paraId="0C81AC97" w14:textId="77777777" w:rsidR="00FF44F9" w:rsidRPr="00FF44F9" w:rsidRDefault="00FF44F9" w:rsidP="00FF44F9">
      <w:pPr>
        <w:numPr>
          <w:ilvl w:val="0"/>
          <w:numId w:val="5"/>
        </w:numPr>
        <w:rPr>
          <w:rFonts w:ascii="Times New Roman" w:hAnsi="Times New Roman" w:cs="Times New Roman"/>
        </w:rPr>
      </w:pPr>
      <w:r w:rsidRPr="00FF44F9">
        <w:rPr>
          <w:rFonts w:ascii="Times New Roman" w:hAnsi="Times New Roman" w:cs="Times New Roman"/>
          <w:b/>
          <w:bCs/>
        </w:rPr>
        <w:t>User Context (Quản lý người dùng):</w:t>
      </w:r>
      <w:r w:rsidRPr="00FF44F9">
        <w:rPr>
          <w:rFonts w:ascii="Times New Roman" w:hAnsi="Times New Roman" w:cs="Times New Roman"/>
        </w:rPr>
        <w:t xml:space="preserve"> Quản lý thông tin tài khoản (Khách hàng, Tài xế, Chủ quán) và xác thực.</w:t>
      </w:r>
    </w:p>
    <w:p w14:paraId="65C6D7F9" w14:textId="77777777" w:rsidR="00FF44F9" w:rsidRPr="00FF44F9" w:rsidRDefault="00FF44F9" w:rsidP="00FF44F9">
      <w:pPr>
        <w:numPr>
          <w:ilvl w:val="0"/>
          <w:numId w:val="5"/>
        </w:numPr>
        <w:rPr>
          <w:rFonts w:ascii="Times New Roman" w:hAnsi="Times New Roman" w:cs="Times New Roman"/>
        </w:rPr>
      </w:pPr>
      <w:r w:rsidRPr="00FF44F9">
        <w:rPr>
          <w:rFonts w:ascii="Times New Roman" w:hAnsi="Times New Roman" w:cs="Times New Roman"/>
          <w:b/>
          <w:bCs/>
        </w:rPr>
        <w:t>Restaurant &amp; Menu Context (Quản lý Nhà hàng &amp; Thực đơn):</w:t>
      </w:r>
      <w:r w:rsidRPr="00FF44F9">
        <w:rPr>
          <w:rFonts w:ascii="Times New Roman" w:hAnsi="Times New Roman" w:cs="Times New Roman"/>
        </w:rPr>
        <w:t xml:space="preserve"> Quản lý danh sách nhà hàng, món ăn, và tình trạng phục vụ.</w:t>
      </w:r>
    </w:p>
    <w:p w14:paraId="1858515D" w14:textId="77777777" w:rsidR="00FF44F9" w:rsidRPr="00FF44F9" w:rsidRDefault="00FF44F9" w:rsidP="00FF44F9">
      <w:pPr>
        <w:numPr>
          <w:ilvl w:val="0"/>
          <w:numId w:val="5"/>
        </w:numPr>
        <w:rPr>
          <w:rFonts w:ascii="Times New Roman" w:hAnsi="Times New Roman" w:cs="Times New Roman"/>
        </w:rPr>
      </w:pPr>
      <w:r w:rsidRPr="00FF44F9">
        <w:rPr>
          <w:rFonts w:ascii="Times New Roman" w:hAnsi="Times New Roman" w:cs="Times New Roman"/>
          <w:b/>
          <w:bCs/>
        </w:rPr>
        <w:t>Order Context (Quản lý Đơn hàng):</w:t>
      </w:r>
      <w:r w:rsidRPr="00FF44F9">
        <w:rPr>
          <w:rFonts w:ascii="Times New Roman" w:hAnsi="Times New Roman" w:cs="Times New Roman"/>
        </w:rPr>
        <w:t xml:space="preserve"> Cốt lõi của hệ thống. Quản lý giỏ hàng, tạo đơn và trạng thái đơn.</w:t>
      </w:r>
    </w:p>
    <w:p w14:paraId="0F361177" w14:textId="77777777" w:rsidR="00FF44F9" w:rsidRPr="00FF44F9" w:rsidRDefault="00FF44F9" w:rsidP="00FF44F9">
      <w:pPr>
        <w:numPr>
          <w:ilvl w:val="0"/>
          <w:numId w:val="5"/>
        </w:numPr>
        <w:rPr>
          <w:rFonts w:ascii="Times New Roman" w:hAnsi="Times New Roman" w:cs="Times New Roman"/>
        </w:rPr>
      </w:pPr>
      <w:r w:rsidRPr="00FF44F9">
        <w:rPr>
          <w:rFonts w:ascii="Times New Roman" w:hAnsi="Times New Roman" w:cs="Times New Roman"/>
          <w:b/>
          <w:bCs/>
        </w:rPr>
        <w:t>Payment Context (Quản lý Thanh toán):</w:t>
      </w:r>
      <w:r w:rsidRPr="00FF44F9">
        <w:rPr>
          <w:rFonts w:ascii="Times New Roman" w:hAnsi="Times New Roman" w:cs="Times New Roman"/>
        </w:rPr>
        <w:t xml:space="preserve"> Tích hợp thanh toán và xử lý giao dịch.</w:t>
      </w:r>
    </w:p>
    <w:p w14:paraId="06AC66BC" w14:textId="1DC48A39" w:rsidR="00FF44F9" w:rsidRPr="00FF44F9" w:rsidRDefault="00FF44F9" w:rsidP="00FF44F9">
      <w:pPr>
        <w:numPr>
          <w:ilvl w:val="0"/>
          <w:numId w:val="5"/>
        </w:numPr>
        <w:rPr>
          <w:rFonts w:ascii="Times New Roman" w:hAnsi="Times New Roman" w:cs="Times New Roman"/>
        </w:rPr>
      </w:pPr>
      <w:r w:rsidRPr="00FF44F9">
        <w:rPr>
          <w:rFonts w:ascii="Times New Roman" w:hAnsi="Times New Roman" w:cs="Times New Roman"/>
          <w:b/>
          <w:bCs/>
        </w:rPr>
        <w:t>Delivery/Dispatch Context (Quản lý Giao vận):</w:t>
      </w:r>
      <w:r w:rsidRPr="00FF44F9">
        <w:rPr>
          <w:rFonts w:ascii="Times New Roman" w:hAnsi="Times New Roman" w:cs="Times New Roman"/>
        </w:rPr>
        <w:t xml:space="preserve"> Tìm kiếm tài xế và theo dõi vị trí giao hàng.</w:t>
      </w:r>
    </w:p>
    <w:p w14:paraId="1EEDE828" w14:textId="77777777" w:rsidR="00FF44F9" w:rsidRPr="00FF44F9" w:rsidRDefault="00FF44F9" w:rsidP="00FF44F9">
      <w:pPr>
        <w:rPr>
          <w:rFonts w:ascii="Times New Roman" w:hAnsi="Times New Roman" w:cs="Times New Roman"/>
          <w:b/>
          <w:bCs/>
        </w:rPr>
      </w:pPr>
      <w:r w:rsidRPr="00FF44F9">
        <w:rPr>
          <w:rFonts w:ascii="Times New Roman" w:hAnsi="Times New Roman" w:cs="Times New Roman"/>
          <w:b/>
          <w:bCs/>
        </w:rPr>
        <w:t>2. Thiết kế bản Monolith → Microservices Migration (Service Map)</w:t>
      </w:r>
    </w:p>
    <w:p w14:paraId="27F0004E" w14:textId="77777777" w:rsidR="00FF44F9" w:rsidRDefault="00FF44F9" w:rsidP="00FF44F9">
      <w:pPr>
        <w:rPr>
          <w:rFonts w:ascii="Times New Roman" w:hAnsi="Times New Roman" w:cs="Times New Roman"/>
        </w:rPr>
      </w:pPr>
      <w:r w:rsidRPr="00FF44F9">
        <w:rPr>
          <w:rFonts w:ascii="Times New Roman" w:hAnsi="Times New Roman" w:cs="Times New Roman"/>
        </w:rPr>
        <w:t>Từ kiến trúc nguyên khối ban đầu, hệ thống được bóc tách thành các dịch vụ vi mô.</w:t>
      </w:r>
    </w:p>
    <w:p w14:paraId="747DB380" w14:textId="6A7438E9" w:rsidR="00FF44F9" w:rsidRPr="00FF44F9" w:rsidRDefault="00FF44F9" w:rsidP="00FF44F9">
      <w:pPr>
        <w:rPr>
          <w:rFonts w:ascii="Times New Roman" w:hAnsi="Times New Roman" w:cs="Times New Roman"/>
        </w:rPr>
      </w:pPr>
      <w:r w:rsidRPr="00FF44F9">
        <w:rPr>
          <w:rFonts w:ascii="Times New Roman" w:hAnsi="Times New Roman" w:cs="Times New Roman"/>
        </w:rPr>
        <w:drawing>
          <wp:inline distT="0" distB="0" distL="0" distR="0" wp14:anchorId="2169D784" wp14:editId="0EE96DA9">
            <wp:extent cx="5051502" cy="3385774"/>
            <wp:effectExtent l="0" t="0" r="0" b="5715"/>
            <wp:docPr id="14975312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66791" cy="3396022"/>
                    </a:xfrm>
                    <a:prstGeom prst="rect">
                      <a:avLst/>
                    </a:prstGeom>
                    <a:noFill/>
                    <a:ln>
                      <a:noFill/>
                    </a:ln>
                  </pic:spPr>
                </pic:pic>
              </a:graphicData>
            </a:graphic>
          </wp:inline>
        </w:drawing>
      </w:r>
    </w:p>
    <w:p w14:paraId="09FDA80F" w14:textId="77777777" w:rsidR="00FF44F9" w:rsidRPr="00FF44F9" w:rsidRDefault="00FF44F9" w:rsidP="00FF44F9">
      <w:pPr>
        <w:rPr>
          <w:rFonts w:ascii="Times New Roman" w:hAnsi="Times New Roman" w:cs="Times New Roman"/>
        </w:rPr>
      </w:pPr>
    </w:p>
    <w:p w14:paraId="3D486589" w14:textId="77777777" w:rsidR="00FF44F9" w:rsidRPr="00FF44F9" w:rsidRDefault="00FF44F9" w:rsidP="00FF44F9">
      <w:pPr>
        <w:rPr>
          <w:rFonts w:ascii="Times New Roman" w:hAnsi="Times New Roman" w:cs="Times New Roman"/>
        </w:rPr>
      </w:pPr>
      <w:r w:rsidRPr="00FF44F9">
        <w:rPr>
          <w:rFonts w:ascii="Times New Roman" w:hAnsi="Times New Roman" w:cs="Times New Roman"/>
          <w:b/>
          <w:bCs/>
        </w:rPr>
        <w:t>Kiến trúc Monolith (Theo sơ đồ 1):</w:t>
      </w:r>
      <w:r w:rsidRPr="00FF44F9">
        <w:rPr>
          <w:rFonts w:ascii="Times New Roman" w:hAnsi="Times New Roman" w:cs="Times New Roman"/>
        </w:rPr>
        <w:t xml:space="preserve"> Hệ thống cũ được thiết kế theo mô hình phân tầng (Layered), chia làm 3 tầng chính đi qua một cổng chung:</w:t>
      </w:r>
    </w:p>
    <w:p w14:paraId="1D6C1143" w14:textId="77777777" w:rsidR="00FF44F9" w:rsidRPr="00FF44F9" w:rsidRDefault="00FF44F9" w:rsidP="00FF44F9">
      <w:pPr>
        <w:numPr>
          <w:ilvl w:val="0"/>
          <w:numId w:val="6"/>
        </w:numPr>
        <w:rPr>
          <w:rFonts w:ascii="Times New Roman" w:hAnsi="Times New Roman" w:cs="Times New Roman"/>
        </w:rPr>
      </w:pPr>
      <w:r w:rsidRPr="00FF44F9">
        <w:rPr>
          <w:rFonts w:ascii="Times New Roman" w:hAnsi="Times New Roman" w:cs="Times New Roman"/>
          <w:b/>
          <w:bCs/>
        </w:rPr>
        <w:t>Presentation Layer:</w:t>
      </w:r>
      <w:r w:rsidRPr="00FF44F9">
        <w:rPr>
          <w:rFonts w:ascii="Times New Roman" w:hAnsi="Times New Roman" w:cs="Times New Roman"/>
        </w:rPr>
        <w:t xml:space="preserve"> Gồm </w:t>
      </w:r>
      <w:r w:rsidRPr="00FF44F9">
        <w:rPr>
          <w:rFonts w:ascii="Times New Roman" w:hAnsi="Times New Roman" w:cs="Times New Roman"/>
          <w:i/>
          <w:iCs/>
        </w:rPr>
        <w:t>Web Admin Controllers</w:t>
      </w:r>
      <w:r w:rsidRPr="00FF44F9">
        <w:rPr>
          <w:rFonts w:ascii="Times New Roman" w:hAnsi="Times New Roman" w:cs="Times New Roman"/>
        </w:rPr>
        <w:t xml:space="preserve"> và </w:t>
      </w:r>
      <w:r w:rsidRPr="00FF44F9">
        <w:rPr>
          <w:rFonts w:ascii="Times New Roman" w:hAnsi="Times New Roman" w:cs="Times New Roman"/>
          <w:i/>
          <w:iCs/>
        </w:rPr>
        <w:t>Mobile API Gateway</w:t>
      </w:r>
      <w:r w:rsidRPr="00FF44F9">
        <w:rPr>
          <w:rFonts w:ascii="Times New Roman" w:hAnsi="Times New Roman" w:cs="Times New Roman"/>
        </w:rPr>
        <w:t xml:space="preserve"> nhận request từ Client qua HTTP/REST.</w:t>
      </w:r>
    </w:p>
    <w:p w14:paraId="55DEFEAC" w14:textId="77777777" w:rsidR="00FF44F9" w:rsidRPr="00FF44F9" w:rsidRDefault="00FF44F9" w:rsidP="00FF44F9">
      <w:pPr>
        <w:numPr>
          <w:ilvl w:val="0"/>
          <w:numId w:val="6"/>
        </w:numPr>
        <w:rPr>
          <w:rFonts w:ascii="Times New Roman" w:hAnsi="Times New Roman" w:cs="Times New Roman"/>
        </w:rPr>
      </w:pPr>
      <w:r w:rsidRPr="00FF44F9">
        <w:rPr>
          <w:rFonts w:ascii="Times New Roman" w:hAnsi="Times New Roman" w:cs="Times New Roman"/>
          <w:b/>
          <w:bCs/>
        </w:rPr>
        <w:t>Business Logic Layer:</w:t>
      </w:r>
      <w:r w:rsidRPr="00FF44F9">
        <w:rPr>
          <w:rFonts w:ascii="Times New Roman" w:hAnsi="Times New Roman" w:cs="Times New Roman"/>
        </w:rPr>
        <w:t xml:space="preserve"> 5 module nghiệp vụ (Delivery, Payment, Restaurant, User, Order) nằm chung trong một khối.</w:t>
      </w:r>
    </w:p>
    <w:p w14:paraId="66DCE353" w14:textId="77777777" w:rsidR="00FF44F9" w:rsidRDefault="00FF44F9" w:rsidP="00FF44F9">
      <w:pPr>
        <w:numPr>
          <w:ilvl w:val="0"/>
          <w:numId w:val="6"/>
        </w:numPr>
        <w:rPr>
          <w:rFonts w:ascii="Times New Roman" w:hAnsi="Times New Roman" w:cs="Times New Roman"/>
        </w:rPr>
      </w:pPr>
      <w:r w:rsidRPr="00FF44F9">
        <w:rPr>
          <w:rFonts w:ascii="Times New Roman" w:hAnsi="Times New Roman" w:cs="Times New Roman"/>
          <w:b/>
          <w:bCs/>
        </w:rPr>
        <w:t>Persistence Layer &amp; Database:</w:t>
      </w:r>
      <w:r w:rsidRPr="00FF44F9">
        <w:rPr>
          <w:rFonts w:ascii="Times New Roman" w:hAnsi="Times New Roman" w:cs="Times New Roman"/>
        </w:rPr>
        <w:t xml:space="preserve"> Toàn bộ module giao tiếp qua Data Access Objects (DAO/ORM) và ghi chung vào một Database duy nhất thông qua SQL Queries.</w:t>
      </w:r>
    </w:p>
    <w:p w14:paraId="63B3F332" w14:textId="004029F4" w:rsidR="00FF44F9" w:rsidRPr="00FF44F9" w:rsidRDefault="00FF44F9" w:rsidP="00FF44F9">
      <w:pPr>
        <w:spacing w:after="0" w:line="240" w:lineRule="auto"/>
        <w:ind w:left="360"/>
        <w:rPr>
          <w:rFonts w:ascii="Times New Roman" w:eastAsia="Times New Roman" w:hAnsi="Times New Roman" w:cs="Times New Roman"/>
          <w:kern w:val="0"/>
          <w14:ligatures w14:val="none"/>
        </w:rPr>
      </w:pPr>
      <w:r w:rsidRPr="00FF44F9">
        <w:rPr>
          <w:noProof/>
        </w:rPr>
        <w:drawing>
          <wp:inline distT="0" distB="0" distL="0" distR="0" wp14:anchorId="0B8E0DCC" wp14:editId="718B7A8D">
            <wp:extent cx="5358161" cy="3626043"/>
            <wp:effectExtent l="0" t="0" r="0" b="0"/>
            <wp:docPr id="7745192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70085" cy="3634112"/>
                    </a:xfrm>
                    <a:prstGeom prst="rect">
                      <a:avLst/>
                    </a:prstGeom>
                    <a:noFill/>
                    <a:ln>
                      <a:noFill/>
                    </a:ln>
                  </pic:spPr>
                </pic:pic>
              </a:graphicData>
            </a:graphic>
          </wp:inline>
        </w:drawing>
      </w:r>
    </w:p>
    <w:p w14:paraId="4309D4FF" w14:textId="77777777" w:rsidR="00FF44F9" w:rsidRPr="00FF44F9" w:rsidRDefault="00FF44F9" w:rsidP="00FF44F9">
      <w:pPr>
        <w:rPr>
          <w:rFonts w:ascii="Times New Roman" w:hAnsi="Times New Roman" w:cs="Times New Roman"/>
        </w:rPr>
      </w:pPr>
      <w:r w:rsidRPr="00FF44F9">
        <w:rPr>
          <w:rFonts w:ascii="Times New Roman" w:hAnsi="Times New Roman" w:cs="Times New Roman"/>
          <w:b/>
          <w:bCs/>
        </w:rPr>
        <w:t>Kiến trúc Microservices (Theo sơ đồ 2):</w:t>
      </w:r>
      <w:r w:rsidRPr="00FF44F9">
        <w:rPr>
          <w:rFonts w:ascii="Times New Roman" w:hAnsi="Times New Roman" w:cs="Times New Roman"/>
        </w:rPr>
        <w:t xml:space="preserve"> Hệ thống được bóc tách thành 5 Services độc lập, mỗi service sở hữu một Database riêng biệt nhằm đảm bảo tính cô lập (Database-per-service):</w:t>
      </w:r>
    </w:p>
    <w:p w14:paraId="6B3D1F6A" w14:textId="77777777" w:rsidR="00FF44F9" w:rsidRPr="00FF44F9" w:rsidRDefault="00FF44F9" w:rsidP="00FF44F9">
      <w:pPr>
        <w:numPr>
          <w:ilvl w:val="0"/>
          <w:numId w:val="7"/>
        </w:numPr>
        <w:rPr>
          <w:rFonts w:ascii="Times New Roman" w:hAnsi="Times New Roman" w:cs="Times New Roman"/>
        </w:rPr>
      </w:pPr>
      <w:r w:rsidRPr="00FF44F9">
        <w:rPr>
          <w:rFonts w:ascii="Times New Roman" w:hAnsi="Times New Roman" w:cs="Times New Roman"/>
          <w:b/>
          <w:bCs/>
        </w:rPr>
        <w:t>API Gateway:</w:t>
      </w:r>
      <w:r w:rsidRPr="00FF44F9">
        <w:rPr>
          <w:rFonts w:ascii="Times New Roman" w:hAnsi="Times New Roman" w:cs="Times New Roman"/>
        </w:rPr>
        <w:t xml:space="preserve"> Điểm vào duy nhất, đứng ra nhận luồng REST/gRPC từ Client và định tuyến (Routing) đến các service tương ứng.</w:t>
      </w:r>
    </w:p>
    <w:p w14:paraId="22EB0B1D" w14:textId="77777777" w:rsidR="00FF44F9" w:rsidRPr="00FF44F9" w:rsidRDefault="00FF44F9" w:rsidP="00FF44F9">
      <w:pPr>
        <w:numPr>
          <w:ilvl w:val="0"/>
          <w:numId w:val="7"/>
        </w:numPr>
        <w:rPr>
          <w:rFonts w:ascii="Times New Roman" w:hAnsi="Times New Roman" w:cs="Times New Roman"/>
        </w:rPr>
      </w:pPr>
      <w:r w:rsidRPr="00FF44F9">
        <w:rPr>
          <w:rFonts w:ascii="Times New Roman" w:hAnsi="Times New Roman" w:cs="Times New Roman"/>
          <w:b/>
          <w:bCs/>
        </w:rPr>
        <w:t>User Service:</w:t>
      </w:r>
      <w:r w:rsidRPr="00FF44F9">
        <w:rPr>
          <w:rFonts w:ascii="Times New Roman" w:hAnsi="Times New Roman" w:cs="Times New Roman"/>
        </w:rPr>
        <w:t xml:space="preserve"> Quản lý dữ liệu người dùng, lưu trữ tại </w:t>
      </w:r>
      <w:r w:rsidRPr="00FF44F9">
        <w:rPr>
          <w:rFonts w:ascii="Times New Roman" w:hAnsi="Times New Roman" w:cs="Times New Roman"/>
          <w:b/>
          <w:bCs/>
        </w:rPr>
        <w:t>User DB</w:t>
      </w:r>
      <w:r w:rsidRPr="00FF44F9">
        <w:rPr>
          <w:rFonts w:ascii="Times New Roman" w:hAnsi="Times New Roman" w:cs="Times New Roman"/>
        </w:rPr>
        <w:t>.</w:t>
      </w:r>
    </w:p>
    <w:p w14:paraId="2E1616B3" w14:textId="77777777" w:rsidR="00FF44F9" w:rsidRPr="00FF44F9" w:rsidRDefault="00FF44F9" w:rsidP="00FF44F9">
      <w:pPr>
        <w:numPr>
          <w:ilvl w:val="0"/>
          <w:numId w:val="7"/>
        </w:numPr>
        <w:rPr>
          <w:rFonts w:ascii="Times New Roman" w:hAnsi="Times New Roman" w:cs="Times New Roman"/>
        </w:rPr>
      </w:pPr>
      <w:r w:rsidRPr="00FF44F9">
        <w:rPr>
          <w:rFonts w:ascii="Times New Roman" w:hAnsi="Times New Roman" w:cs="Times New Roman"/>
          <w:b/>
          <w:bCs/>
        </w:rPr>
        <w:t>Restaurant Service:</w:t>
      </w:r>
      <w:r w:rsidRPr="00FF44F9">
        <w:rPr>
          <w:rFonts w:ascii="Times New Roman" w:hAnsi="Times New Roman" w:cs="Times New Roman"/>
        </w:rPr>
        <w:t xml:space="preserve"> Quản lý thông tin quán ăn, lưu trữ tại </w:t>
      </w:r>
      <w:r w:rsidRPr="00FF44F9">
        <w:rPr>
          <w:rFonts w:ascii="Times New Roman" w:hAnsi="Times New Roman" w:cs="Times New Roman"/>
          <w:b/>
          <w:bCs/>
        </w:rPr>
        <w:t>Catalog DB (Mongo)</w:t>
      </w:r>
      <w:r w:rsidRPr="00FF44F9">
        <w:rPr>
          <w:rFonts w:ascii="Times New Roman" w:hAnsi="Times New Roman" w:cs="Times New Roman"/>
        </w:rPr>
        <w:t>.</w:t>
      </w:r>
    </w:p>
    <w:p w14:paraId="2071AF97" w14:textId="77777777" w:rsidR="00FF44F9" w:rsidRPr="00FF44F9" w:rsidRDefault="00FF44F9" w:rsidP="00FF44F9">
      <w:pPr>
        <w:numPr>
          <w:ilvl w:val="0"/>
          <w:numId w:val="7"/>
        </w:numPr>
        <w:rPr>
          <w:rFonts w:ascii="Times New Roman" w:hAnsi="Times New Roman" w:cs="Times New Roman"/>
        </w:rPr>
      </w:pPr>
      <w:r w:rsidRPr="00FF44F9">
        <w:rPr>
          <w:rFonts w:ascii="Times New Roman" w:hAnsi="Times New Roman" w:cs="Times New Roman"/>
          <w:b/>
          <w:bCs/>
        </w:rPr>
        <w:t>Order Service:</w:t>
      </w:r>
      <w:r w:rsidRPr="00FF44F9">
        <w:rPr>
          <w:rFonts w:ascii="Times New Roman" w:hAnsi="Times New Roman" w:cs="Times New Roman"/>
        </w:rPr>
        <w:t xml:space="preserve"> Quản lý trạng thái đơn hàng, lưu trữ tại </w:t>
      </w:r>
      <w:r w:rsidRPr="00FF44F9">
        <w:rPr>
          <w:rFonts w:ascii="Times New Roman" w:hAnsi="Times New Roman" w:cs="Times New Roman"/>
          <w:b/>
          <w:bCs/>
        </w:rPr>
        <w:t>Order DB</w:t>
      </w:r>
      <w:r w:rsidRPr="00FF44F9">
        <w:rPr>
          <w:rFonts w:ascii="Times New Roman" w:hAnsi="Times New Roman" w:cs="Times New Roman"/>
        </w:rPr>
        <w:t>.</w:t>
      </w:r>
    </w:p>
    <w:p w14:paraId="4469F02C" w14:textId="77777777" w:rsidR="00FF44F9" w:rsidRPr="00FF44F9" w:rsidRDefault="00FF44F9" w:rsidP="00FF44F9">
      <w:pPr>
        <w:numPr>
          <w:ilvl w:val="0"/>
          <w:numId w:val="7"/>
        </w:numPr>
        <w:rPr>
          <w:rFonts w:ascii="Times New Roman" w:hAnsi="Times New Roman" w:cs="Times New Roman"/>
        </w:rPr>
      </w:pPr>
      <w:r w:rsidRPr="00FF44F9">
        <w:rPr>
          <w:rFonts w:ascii="Times New Roman" w:hAnsi="Times New Roman" w:cs="Times New Roman"/>
          <w:b/>
          <w:bCs/>
        </w:rPr>
        <w:t>Payment Service:</w:t>
      </w:r>
      <w:r w:rsidRPr="00FF44F9">
        <w:rPr>
          <w:rFonts w:ascii="Times New Roman" w:hAnsi="Times New Roman" w:cs="Times New Roman"/>
        </w:rPr>
        <w:t xml:space="preserve"> Xử lý giao dịch, lưu trữ tại </w:t>
      </w:r>
      <w:r w:rsidRPr="00FF44F9">
        <w:rPr>
          <w:rFonts w:ascii="Times New Roman" w:hAnsi="Times New Roman" w:cs="Times New Roman"/>
          <w:b/>
          <w:bCs/>
        </w:rPr>
        <w:t>Payment DB</w:t>
      </w:r>
      <w:r w:rsidRPr="00FF44F9">
        <w:rPr>
          <w:rFonts w:ascii="Times New Roman" w:hAnsi="Times New Roman" w:cs="Times New Roman"/>
        </w:rPr>
        <w:t>.</w:t>
      </w:r>
    </w:p>
    <w:p w14:paraId="52A4BEB6" w14:textId="5507EB45" w:rsidR="00FF44F9" w:rsidRPr="00FF44F9" w:rsidRDefault="00FF44F9" w:rsidP="00FF44F9">
      <w:pPr>
        <w:numPr>
          <w:ilvl w:val="0"/>
          <w:numId w:val="7"/>
        </w:numPr>
        <w:rPr>
          <w:rFonts w:ascii="Times New Roman" w:hAnsi="Times New Roman" w:cs="Times New Roman"/>
        </w:rPr>
      </w:pPr>
      <w:r w:rsidRPr="00FF44F9">
        <w:rPr>
          <w:rFonts w:ascii="Times New Roman" w:hAnsi="Times New Roman" w:cs="Times New Roman"/>
          <w:b/>
          <w:bCs/>
        </w:rPr>
        <w:lastRenderedPageBreak/>
        <w:t>Delivery Service:</w:t>
      </w:r>
      <w:r w:rsidRPr="00FF44F9">
        <w:rPr>
          <w:rFonts w:ascii="Times New Roman" w:hAnsi="Times New Roman" w:cs="Times New Roman"/>
        </w:rPr>
        <w:t xml:space="preserve"> Quản lý luồng giao vận, lưu trữ tại </w:t>
      </w:r>
      <w:r w:rsidRPr="00FF44F9">
        <w:rPr>
          <w:rFonts w:ascii="Times New Roman" w:hAnsi="Times New Roman" w:cs="Times New Roman"/>
          <w:b/>
          <w:bCs/>
        </w:rPr>
        <w:t>Tracking DB (Redis)</w:t>
      </w:r>
      <w:r w:rsidRPr="00FF44F9">
        <w:rPr>
          <w:rFonts w:ascii="Times New Roman" w:hAnsi="Times New Roman" w:cs="Times New Roman"/>
        </w:rPr>
        <w:t xml:space="preserve"> để tối ưu tốc độ đọc/ghi tọa độ GPS.</w:t>
      </w:r>
    </w:p>
    <w:p w14:paraId="15352031" w14:textId="77777777" w:rsidR="00FF44F9" w:rsidRPr="00FF44F9" w:rsidRDefault="00FF44F9" w:rsidP="00FF44F9">
      <w:pPr>
        <w:rPr>
          <w:rFonts w:ascii="Times New Roman" w:hAnsi="Times New Roman" w:cs="Times New Roman"/>
          <w:b/>
          <w:bCs/>
        </w:rPr>
      </w:pPr>
      <w:r w:rsidRPr="00FF44F9">
        <w:rPr>
          <w:rFonts w:ascii="Times New Roman" w:hAnsi="Times New Roman" w:cs="Times New Roman"/>
          <w:b/>
          <w:bCs/>
        </w:rPr>
        <w:t>3. Mô tả giao tiếp Sync vs Async giữa các Services</w:t>
      </w:r>
    </w:p>
    <w:p w14:paraId="3220A3A3" w14:textId="77777777" w:rsidR="00FF44F9" w:rsidRPr="00FF44F9" w:rsidRDefault="00FF44F9" w:rsidP="00FF44F9">
      <w:pPr>
        <w:rPr>
          <w:rFonts w:ascii="Times New Roman" w:hAnsi="Times New Roman" w:cs="Times New Roman"/>
        </w:rPr>
      </w:pPr>
      <w:r w:rsidRPr="00FF44F9">
        <w:rPr>
          <w:rFonts w:ascii="Times New Roman" w:hAnsi="Times New Roman" w:cs="Times New Roman"/>
        </w:rPr>
        <w:t>Trong sơ đồ Microservices (Sơ đồ 2), hệ thống sử dụng song song 2 cơ chế giao tiếp để tối ưu hiệu năng:</w:t>
      </w:r>
    </w:p>
    <w:p w14:paraId="293261A8" w14:textId="77777777" w:rsidR="00FF44F9" w:rsidRPr="00FF44F9" w:rsidRDefault="00FF44F9" w:rsidP="00FF44F9">
      <w:pPr>
        <w:numPr>
          <w:ilvl w:val="0"/>
          <w:numId w:val="8"/>
        </w:numPr>
        <w:rPr>
          <w:rFonts w:ascii="Times New Roman" w:hAnsi="Times New Roman" w:cs="Times New Roman"/>
        </w:rPr>
      </w:pPr>
      <w:r w:rsidRPr="00FF44F9">
        <w:rPr>
          <w:rFonts w:ascii="Times New Roman" w:hAnsi="Times New Roman" w:cs="Times New Roman"/>
          <w:b/>
          <w:bCs/>
        </w:rPr>
        <w:t>Giao tiếp Đồng bộ (Synchronous - Sync):</w:t>
      </w:r>
    </w:p>
    <w:p w14:paraId="0CD941C7" w14:textId="77777777" w:rsidR="00FF44F9" w:rsidRPr="00FF44F9" w:rsidRDefault="00FF44F9" w:rsidP="00FF44F9">
      <w:pPr>
        <w:numPr>
          <w:ilvl w:val="1"/>
          <w:numId w:val="8"/>
        </w:numPr>
        <w:rPr>
          <w:rFonts w:ascii="Times New Roman" w:hAnsi="Times New Roman" w:cs="Times New Roman"/>
        </w:rPr>
      </w:pPr>
      <w:r w:rsidRPr="00FF44F9">
        <w:rPr>
          <w:rFonts w:ascii="Times New Roman" w:hAnsi="Times New Roman" w:cs="Times New Roman"/>
          <w:b/>
          <w:bCs/>
        </w:rPr>
        <w:t>Mô tả:</w:t>
      </w:r>
      <w:r w:rsidRPr="00FF44F9">
        <w:rPr>
          <w:rFonts w:ascii="Times New Roman" w:hAnsi="Times New Roman" w:cs="Times New Roman"/>
        </w:rPr>
        <w:t xml:space="preserve"> Được thể hiện qua các mũi tên có nhãn Sync nối từ </w:t>
      </w:r>
      <w:r w:rsidRPr="00FF44F9">
        <w:rPr>
          <w:rFonts w:ascii="Times New Roman" w:hAnsi="Times New Roman" w:cs="Times New Roman"/>
          <w:b/>
          <w:bCs/>
        </w:rPr>
        <w:t>API Gateway</w:t>
      </w:r>
      <w:r w:rsidRPr="00FF44F9">
        <w:rPr>
          <w:rFonts w:ascii="Times New Roman" w:hAnsi="Times New Roman" w:cs="Times New Roman"/>
        </w:rPr>
        <w:t xml:space="preserve"> xuống trực tiếp 5 Services.</w:t>
      </w:r>
    </w:p>
    <w:p w14:paraId="05BD174F" w14:textId="77777777" w:rsidR="00FF44F9" w:rsidRPr="00FF44F9" w:rsidRDefault="00FF44F9" w:rsidP="00FF44F9">
      <w:pPr>
        <w:numPr>
          <w:ilvl w:val="1"/>
          <w:numId w:val="8"/>
        </w:numPr>
        <w:rPr>
          <w:rFonts w:ascii="Times New Roman" w:hAnsi="Times New Roman" w:cs="Times New Roman"/>
        </w:rPr>
      </w:pPr>
      <w:r w:rsidRPr="00FF44F9">
        <w:rPr>
          <w:rFonts w:ascii="Times New Roman" w:hAnsi="Times New Roman" w:cs="Times New Roman"/>
          <w:b/>
          <w:bCs/>
        </w:rPr>
        <w:t>Đặc điểm:</w:t>
      </w:r>
      <w:r w:rsidRPr="00FF44F9">
        <w:rPr>
          <w:rFonts w:ascii="Times New Roman" w:hAnsi="Times New Roman" w:cs="Times New Roman"/>
        </w:rPr>
        <w:t xml:space="preserve"> Client gửi request dạng REST/gRPC đến API Gateway. Gateway sẽ gọi đồng bộ (chờ phản hồi ngay lập tức) xuống các Service tương ứng (ví dụ: lấy thông tin User, xem danh sách Menu của Restaurant) để hiển thị dữ liệu kịp thời lên màn hình ứng dụng.</w:t>
      </w:r>
    </w:p>
    <w:p w14:paraId="4233E506" w14:textId="77777777" w:rsidR="00FF44F9" w:rsidRPr="00FF44F9" w:rsidRDefault="00FF44F9" w:rsidP="00FF44F9">
      <w:pPr>
        <w:numPr>
          <w:ilvl w:val="0"/>
          <w:numId w:val="8"/>
        </w:numPr>
        <w:rPr>
          <w:rFonts w:ascii="Times New Roman" w:hAnsi="Times New Roman" w:cs="Times New Roman"/>
        </w:rPr>
      </w:pPr>
      <w:r w:rsidRPr="00FF44F9">
        <w:rPr>
          <w:rFonts w:ascii="Times New Roman" w:hAnsi="Times New Roman" w:cs="Times New Roman"/>
          <w:b/>
          <w:bCs/>
        </w:rPr>
        <w:t>Giao tiếp Bất đồng bộ (Asynchronous - Async):</w:t>
      </w:r>
    </w:p>
    <w:p w14:paraId="5BE60147" w14:textId="77777777" w:rsidR="00FF44F9" w:rsidRPr="00FF44F9" w:rsidRDefault="00FF44F9" w:rsidP="00FF44F9">
      <w:pPr>
        <w:numPr>
          <w:ilvl w:val="1"/>
          <w:numId w:val="8"/>
        </w:numPr>
        <w:rPr>
          <w:rFonts w:ascii="Times New Roman" w:hAnsi="Times New Roman" w:cs="Times New Roman"/>
        </w:rPr>
      </w:pPr>
      <w:r w:rsidRPr="00FF44F9">
        <w:rPr>
          <w:rFonts w:ascii="Times New Roman" w:hAnsi="Times New Roman" w:cs="Times New Roman"/>
          <w:b/>
          <w:bCs/>
        </w:rPr>
        <w:t>Mô tả:</w:t>
      </w:r>
      <w:r w:rsidRPr="00FF44F9">
        <w:rPr>
          <w:rFonts w:ascii="Times New Roman" w:hAnsi="Times New Roman" w:cs="Times New Roman"/>
        </w:rPr>
        <w:t xml:space="preserve"> Được xử lý thông qua trục giữa là </w:t>
      </w:r>
      <w:r w:rsidRPr="00FF44F9">
        <w:rPr>
          <w:rFonts w:ascii="Times New Roman" w:hAnsi="Times New Roman" w:cs="Times New Roman"/>
          <w:b/>
          <w:bCs/>
        </w:rPr>
        <w:t>Message Broker (Kafka / RabbitMQ)</w:t>
      </w:r>
      <w:r w:rsidRPr="00FF44F9">
        <w:rPr>
          <w:rFonts w:ascii="Times New Roman" w:hAnsi="Times New Roman" w:cs="Times New Roman"/>
        </w:rPr>
        <w:t>.</w:t>
      </w:r>
    </w:p>
    <w:p w14:paraId="25BA3D13" w14:textId="0DD482D5" w:rsidR="00FF44F9" w:rsidRPr="00FF44F9" w:rsidRDefault="00FF44F9" w:rsidP="00FF44F9">
      <w:pPr>
        <w:numPr>
          <w:ilvl w:val="1"/>
          <w:numId w:val="8"/>
        </w:numPr>
        <w:rPr>
          <w:rFonts w:ascii="Times New Roman" w:hAnsi="Times New Roman" w:cs="Times New Roman"/>
        </w:rPr>
      </w:pPr>
      <w:r w:rsidRPr="00FF44F9">
        <w:rPr>
          <w:rFonts w:ascii="Times New Roman" w:hAnsi="Times New Roman" w:cs="Times New Roman"/>
          <w:b/>
          <w:bCs/>
        </w:rPr>
        <w:t>Đặc điểm:</w:t>
      </w:r>
      <w:r w:rsidRPr="00FF44F9">
        <w:rPr>
          <w:rFonts w:ascii="Times New Roman" w:hAnsi="Times New Roman" w:cs="Times New Roman"/>
        </w:rPr>
        <w:t xml:space="preserve"> Các Services không gọi trực tiếp cho nhau mà giao tiếp qua cơ chế phát và lắng nghe sự kiện (Event-driven). Giúp hệ thống chịu tải cao, không bị nghẽn (non-blocking) và các service hoàn toàn giảm bớt sự phụ thuộc (loose coupling).</w:t>
      </w:r>
    </w:p>
    <w:p w14:paraId="74C5D4B2" w14:textId="77777777" w:rsidR="00FF44F9" w:rsidRPr="00FF44F9" w:rsidRDefault="00FF44F9" w:rsidP="00FF44F9">
      <w:pPr>
        <w:rPr>
          <w:rFonts w:ascii="Times New Roman" w:hAnsi="Times New Roman" w:cs="Times New Roman"/>
          <w:b/>
          <w:bCs/>
        </w:rPr>
      </w:pPr>
      <w:r w:rsidRPr="00FF44F9">
        <w:rPr>
          <w:rFonts w:ascii="Times New Roman" w:hAnsi="Times New Roman" w:cs="Times New Roman"/>
          <w:b/>
          <w:bCs/>
        </w:rPr>
        <w:t>4. Thiết kế Event Messaging Design (Communication Diagram)</w:t>
      </w:r>
    </w:p>
    <w:p w14:paraId="647DA5DA" w14:textId="77777777" w:rsidR="00FF44F9" w:rsidRPr="00FF44F9" w:rsidRDefault="00FF44F9" w:rsidP="00FF44F9">
      <w:pPr>
        <w:rPr>
          <w:rFonts w:ascii="Times New Roman" w:hAnsi="Times New Roman" w:cs="Times New Roman"/>
        </w:rPr>
      </w:pPr>
      <w:r w:rsidRPr="00FF44F9">
        <w:rPr>
          <w:rFonts w:ascii="Times New Roman" w:hAnsi="Times New Roman" w:cs="Times New Roman"/>
        </w:rPr>
        <w:t>Dựa trên Sơ đồ 2, luồng giao tiếp bất đồng bộ (Async) xử lý đơn hàng qua mô hình Publish/Subscribe được thiết kế như sau:</w:t>
      </w:r>
    </w:p>
    <w:p w14:paraId="43507955" w14:textId="77777777" w:rsidR="00FF44F9" w:rsidRPr="00FF44F9" w:rsidRDefault="00FF44F9" w:rsidP="00FF44F9">
      <w:pPr>
        <w:numPr>
          <w:ilvl w:val="0"/>
          <w:numId w:val="9"/>
        </w:numPr>
        <w:rPr>
          <w:rFonts w:ascii="Times New Roman" w:hAnsi="Times New Roman" w:cs="Times New Roman"/>
        </w:rPr>
      </w:pPr>
      <w:r w:rsidRPr="00FF44F9">
        <w:rPr>
          <w:rFonts w:ascii="Times New Roman" w:hAnsi="Times New Roman" w:cs="Times New Roman"/>
          <w:b/>
          <w:bCs/>
        </w:rPr>
        <w:t>Bắn sự kiện (Publish):</w:t>
      </w:r>
      <w:r w:rsidRPr="00FF44F9">
        <w:rPr>
          <w:rFonts w:ascii="Times New Roman" w:hAnsi="Times New Roman" w:cs="Times New Roman"/>
        </w:rPr>
        <w:t xml:space="preserve"> Khi khách hàng đặt đơn thành công, </w:t>
      </w:r>
      <w:r w:rsidRPr="00FF44F9">
        <w:rPr>
          <w:rFonts w:ascii="Times New Roman" w:hAnsi="Times New Roman" w:cs="Times New Roman"/>
          <w:b/>
          <w:bCs/>
        </w:rPr>
        <w:t>Order Service</w:t>
      </w:r>
      <w:r w:rsidRPr="00FF44F9">
        <w:rPr>
          <w:rFonts w:ascii="Times New Roman" w:hAnsi="Times New Roman" w:cs="Times New Roman"/>
        </w:rPr>
        <w:t xml:space="preserve"> sẽ ghi nhận dữ liệu vào </w:t>
      </w:r>
      <w:r w:rsidRPr="00FF44F9">
        <w:rPr>
          <w:rFonts w:ascii="Times New Roman" w:hAnsi="Times New Roman" w:cs="Times New Roman"/>
          <w:i/>
          <w:iCs/>
        </w:rPr>
        <w:t>Order DB</w:t>
      </w:r>
      <w:r w:rsidRPr="00FF44F9">
        <w:rPr>
          <w:rFonts w:ascii="Times New Roman" w:hAnsi="Times New Roman" w:cs="Times New Roman"/>
        </w:rPr>
        <w:t>, đồng thời phát (Publish) một sự kiện có tên là OrderCreatedEvent vào Message Broker. Lúc này, Order Service đã hoàn tất phần việc của mình và không cần chờ các dịch vụ khác phản hồi.</w:t>
      </w:r>
    </w:p>
    <w:p w14:paraId="014B8341" w14:textId="77777777" w:rsidR="00FF44F9" w:rsidRPr="00FF44F9" w:rsidRDefault="00FF44F9" w:rsidP="00FF44F9">
      <w:pPr>
        <w:numPr>
          <w:ilvl w:val="0"/>
          <w:numId w:val="9"/>
        </w:numPr>
        <w:rPr>
          <w:rFonts w:ascii="Times New Roman" w:hAnsi="Times New Roman" w:cs="Times New Roman"/>
        </w:rPr>
      </w:pPr>
      <w:r w:rsidRPr="00FF44F9">
        <w:rPr>
          <w:rFonts w:ascii="Times New Roman" w:hAnsi="Times New Roman" w:cs="Times New Roman"/>
          <w:b/>
          <w:bCs/>
        </w:rPr>
        <w:t>Lắng nghe sự kiện (Subscribe):</w:t>
      </w:r>
      <w:r w:rsidRPr="00FF44F9">
        <w:rPr>
          <w:rFonts w:ascii="Times New Roman" w:hAnsi="Times New Roman" w:cs="Times New Roman"/>
        </w:rPr>
        <w:t xml:space="preserve"> Các dịch vụ còn lại bao gồm </w:t>
      </w:r>
      <w:r w:rsidRPr="00FF44F9">
        <w:rPr>
          <w:rFonts w:ascii="Times New Roman" w:hAnsi="Times New Roman" w:cs="Times New Roman"/>
          <w:b/>
          <w:bCs/>
        </w:rPr>
        <w:t>Delivery Service, Restaurant Service</w:t>
      </w:r>
      <w:r w:rsidRPr="00FF44F9">
        <w:rPr>
          <w:rFonts w:ascii="Times New Roman" w:hAnsi="Times New Roman" w:cs="Times New Roman"/>
        </w:rPr>
        <w:t xml:space="preserve">, và </w:t>
      </w:r>
      <w:r w:rsidRPr="00FF44F9">
        <w:rPr>
          <w:rFonts w:ascii="Times New Roman" w:hAnsi="Times New Roman" w:cs="Times New Roman"/>
          <w:b/>
          <w:bCs/>
        </w:rPr>
        <w:t>Payment Service</w:t>
      </w:r>
      <w:r w:rsidRPr="00FF44F9">
        <w:rPr>
          <w:rFonts w:ascii="Times New Roman" w:hAnsi="Times New Roman" w:cs="Times New Roman"/>
        </w:rPr>
        <w:t xml:space="preserve"> đều được kết nối thẳng vào Message Broker để Subscribe (lắng nghe) các sự kiện.</w:t>
      </w:r>
    </w:p>
    <w:p w14:paraId="2E9F1C1B" w14:textId="541EFF79" w:rsidR="00A41F7B" w:rsidRPr="00547243" w:rsidRDefault="00FF44F9" w:rsidP="00547243">
      <w:pPr>
        <w:numPr>
          <w:ilvl w:val="0"/>
          <w:numId w:val="9"/>
        </w:numPr>
        <w:rPr>
          <w:rFonts w:ascii="Times New Roman" w:hAnsi="Times New Roman" w:cs="Times New Roman"/>
        </w:rPr>
      </w:pPr>
      <w:r w:rsidRPr="00FF44F9">
        <w:rPr>
          <w:rFonts w:ascii="Times New Roman" w:hAnsi="Times New Roman" w:cs="Times New Roman"/>
          <w:b/>
          <w:bCs/>
        </w:rPr>
        <w:t>Xử lý độc lập:</w:t>
      </w:r>
      <w:r w:rsidRPr="00FF44F9">
        <w:rPr>
          <w:rFonts w:ascii="Times New Roman" w:hAnsi="Times New Roman" w:cs="Times New Roman"/>
        </w:rPr>
        <w:t xml:space="preserve"> Ngay khi OrderCreatedEvent xuất hiện trên Message Broker, cả 3 dịch vụ trên sẽ nhận được thông điệp. Chúng tự động trích xuất dữ liệu đơn hàng và thực thi các logic nội bộ riêng biệt (Payment tiến hành trừ tiền, Restaurant báo bếp làm món, Delivery sẵn sàng thuật toán tìm tài xế) và tự cập nhật vào Database (Redis, Mongo, Payment DB) tương ứng của mình.</w:t>
      </w:r>
    </w:p>
    <w:sectPr w:rsidR="00A41F7B" w:rsidRPr="005472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053F3"/>
    <w:multiLevelType w:val="multilevel"/>
    <w:tmpl w:val="9C00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8A45C8"/>
    <w:multiLevelType w:val="multilevel"/>
    <w:tmpl w:val="8C36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881F37"/>
    <w:multiLevelType w:val="multilevel"/>
    <w:tmpl w:val="853E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1B18A8"/>
    <w:multiLevelType w:val="multilevel"/>
    <w:tmpl w:val="13F87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4D4248"/>
    <w:multiLevelType w:val="multilevel"/>
    <w:tmpl w:val="28C8D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D962BB"/>
    <w:multiLevelType w:val="multilevel"/>
    <w:tmpl w:val="F43A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586454"/>
    <w:multiLevelType w:val="multilevel"/>
    <w:tmpl w:val="5DF4C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4D38FF"/>
    <w:multiLevelType w:val="multilevel"/>
    <w:tmpl w:val="97E8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E95B3A"/>
    <w:multiLevelType w:val="multilevel"/>
    <w:tmpl w:val="FE0A8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516076">
    <w:abstractNumId w:val="4"/>
  </w:num>
  <w:num w:numId="2" w16cid:durableId="1516068087">
    <w:abstractNumId w:val="0"/>
  </w:num>
  <w:num w:numId="3" w16cid:durableId="1265844186">
    <w:abstractNumId w:val="3"/>
  </w:num>
  <w:num w:numId="4" w16cid:durableId="321008079">
    <w:abstractNumId w:val="6"/>
  </w:num>
  <w:num w:numId="5" w16cid:durableId="2080782950">
    <w:abstractNumId w:val="5"/>
  </w:num>
  <w:num w:numId="6" w16cid:durableId="2075857151">
    <w:abstractNumId w:val="1"/>
  </w:num>
  <w:num w:numId="7" w16cid:durableId="184637191">
    <w:abstractNumId w:val="2"/>
  </w:num>
  <w:num w:numId="8" w16cid:durableId="264189056">
    <w:abstractNumId w:val="8"/>
  </w:num>
  <w:num w:numId="9" w16cid:durableId="10398619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212"/>
    <w:rsid w:val="00063BD9"/>
    <w:rsid w:val="001C1DB4"/>
    <w:rsid w:val="002F08EE"/>
    <w:rsid w:val="004B7049"/>
    <w:rsid w:val="00501FCD"/>
    <w:rsid w:val="00547243"/>
    <w:rsid w:val="006252C6"/>
    <w:rsid w:val="00670303"/>
    <w:rsid w:val="006949B8"/>
    <w:rsid w:val="006B5623"/>
    <w:rsid w:val="0090154D"/>
    <w:rsid w:val="0097708E"/>
    <w:rsid w:val="00A05704"/>
    <w:rsid w:val="00A41F7B"/>
    <w:rsid w:val="00E44212"/>
    <w:rsid w:val="00F47D14"/>
    <w:rsid w:val="00FF4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C91A2"/>
  <w15:chartTrackingRefBased/>
  <w15:docId w15:val="{832387C2-3EEC-4075-B8DD-32A9EF840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42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42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42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42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42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42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2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2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2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2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42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42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42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42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42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2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2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212"/>
    <w:rPr>
      <w:rFonts w:eastAsiaTheme="majorEastAsia" w:cstheme="majorBidi"/>
      <w:color w:val="272727" w:themeColor="text1" w:themeTint="D8"/>
    </w:rPr>
  </w:style>
  <w:style w:type="paragraph" w:styleId="Title">
    <w:name w:val="Title"/>
    <w:basedOn w:val="Normal"/>
    <w:next w:val="Normal"/>
    <w:link w:val="TitleChar"/>
    <w:uiPriority w:val="10"/>
    <w:qFormat/>
    <w:rsid w:val="00E442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2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2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2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212"/>
    <w:pPr>
      <w:spacing w:before="160"/>
      <w:jc w:val="center"/>
    </w:pPr>
    <w:rPr>
      <w:i/>
      <w:iCs/>
      <w:color w:val="404040" w:themeColor="text1" w:themeTint="BF"/>
    </w:rPr>
  </w:style>
  <w:style w:type="character" w:customStyle="1" w:styleId="QuoteChar">
    <w:name w:val="Quote Char"/>
    <w:basedOn w:val="DefaultParagraphFont"/>
    <w:link w:val="Quote"/>
    <w:uiPriority w:val="29"/>
    <w:rsid w:val="00E44212"/>
    <w:rPr>
      <w:i/>
      <w:iCs/>
      <w:color w:val="404040" w:themeColor="text1" w:themeTint="BF"/>
    </w:rPr>
  </w:style>
  <w:style w:type="paragraph" w:styleId="ListParagraph">
    <w:name w:val="List Paragraph"/>
    <w:basedOn w:val="Normal"/>
    <w:uiPriority w:val="34"/>
    <w:qFormat/>
    <w:rsid w:val="00E44212"/>
    <w:pPr>
      <w:ind w:left="720"/>
      <w:contextualSpacing/>
    </w:pPr>
  </w:style>
  <w:style w:type="character" w:styleId="IntenseEmphasis">
    <w:name w:val="Intense Emphasis"/>
    <w:basedOn w:val="DefaultParagraphFont"/>
    <w:uiPriority w:val="21"/>
    <w:qFormat/>
    <w:rsid w:val="00E44212"/>
    <w:rPr>
      <w:i/>
      <w:iCs/>
      <w:color w:val="2F5496" w:themeColor="accent1" w:themeShade="BF"/>
    </w:rPr>
  </w:style>
  <w:style w:type="paragraph" w:styleId="IntenseQuote">
    <w:name w:val="Intense Quote"/>
    <w:basedOn w:val="Normal"/>
    <w:next w:val="Normal"/>
    <w:link w:val="IntenseQuoteChar"/>
    <w:uiPriority w:val="30"/>
    <w:qFormat/>
    <w:rsid w:val="00E442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4212"/>
    <w:rPr>
      <w:i/>
      <w:iCs/>
      <w:color w:val="2F5496" w:themeColor="accent1" w:themeShade="BF"/>
    </w:rPr>
  </w:style>
  <w:style w:type="character" w:styleId="IntenseReference">
    <w:name w:val="Intense Reference"/>
    <w:basedOn w:val="DefaultParagraphFont"/>
    <w:uiPriority w:val="32"/>
    <w:qFormat/>
    <w:rsid w:val="00E442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3</Pages>
  <Words>620</Words>
  <Characters>3538</Characters>
  <Application>Microsoft Office Word</Application>
  <DocSecurity>0</DocSecurity>
  <Lines>29</Lines>
  <Paragraphs>8</Paragraphs>
  <ScaleCrop>false</ScaleCrop>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LeHoan Huynh</dc:creator>
  <cp:keywords/>
  <dc:description/>
  <cp:lastModifiedBy>LeHoan Huynh</cp:lastModifiedBy>
  <cp:revision>4</cp:revision>
  <dcterms:created xsi:type="dcterms:W3CDTF">2026-03-09T12:56:00Z</dcterms:created>
  <dcterms:modified xsi:type="dcterms:W3CDTF">2026-03-09T15:39:00Z</dcterms:modified>
</cp:coreProperties>
</file>