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color w:val="14375F"/>
          <w:sz w:val="27"/>
        </w:rPr>
        <w:t>KỸ THUẬT LẬP TRÌNH C++ — CHEAT SHEET</w:t>
      </w:r>
    </w:p>
    <w:p>
      <w:pPr>
        <w:spacing w:after="40" w:before="0" w:line="240" w:lineRule="auto"/>
        <w:jc w:val="center"/>
      </w:pPr>
      <w:r>
        <w:rPr>
          <w:rFonts w:ascii="Arial" w:hAnsi="Arial" w:eastAsia="Arial"/>
          <w:b w:val="0"/>
          <w:i/>
          <w:color w:val="505A64"/>
          <w:sz w:val="16"/>
        </w:rPr>
        <w:t>Trang 1/2 • Big-O, code patterns, STL, đệ quy &amp; chia để trị • In A4 hai mặt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28"/>
        <w:gridCol w:w="5528"/>
      </w:tblGrid>
      <w:tr>
        <w:trPr>
          <w:cantSplit/>
        </w:trPr>
        <w:tc>
          <w:tcPr>
            <w:tcW w:type="dxa" w:w="5499"/>
            <w:vAlign w:val="top"/>
            <w:tcMar>
              <w:top w:w="55" w:type="dxa"/>
              <w:start w:w="85" w:type="dxa"/>
              <w:bottom w:w="4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1) BIG-O: BẢNG PHẢI THUỘC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2749"/>
              <w:gridCol w:w="2749"/>
            </w:tblGrid>
            <w:tr>
              <w:tc>
                <w:tcPr>
                  <w:tcW w:type="dxa" w:w="1276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5"/>
                    </w:rPr>
                    <w:t>Độ phức tạp</w:t>
                  </w:r>
                </w:p>
              </w:tc>
              <w:tc>
                <w:tcPr>
                  <w:tcW w:type="dxa" w:w="3969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5"/>
                    </w:rPr>
                    <w:t>Nhận dạng / ví dụ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O(1)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Số thao tác cố định; a[i], stack.top().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O(log n)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Mỗi bước chia đôi; Binary Search.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O(n)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Duyệt n phần tử; Linear Search, merge 2 mảng.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O(n log n)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Sort hiệu quả; Merge Sort, Heap Sort.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O(n²)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Hai vòng lặp n×n; Selection Sort, Insertion Sort worst.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O(n³)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Ba vòng lặp phụ thuộc n.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O(2ⁿ)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Nhánh đệ quy tăng gấp đôi; Fibonacci ngây thơ.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O(n!)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Liệt kê mọi hoán vị.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</w:rPr>
              <w:t>Tốc độ tăng từ chậm → nhanh: O(1) &lt; O(log n) &lt; O(n) &lt; O(n log n) &lt; O(n²) &lt; O(n³) &lt; O(2ⁿ) &lt; O(n!).</w:t>
            </w: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</w:rPr>
              <w:t>Big-O = chặn trên tiệm cận; Ω (Omega) = chặn dưới; Θ (Theta) = cùng bậc chặt; o = chặn trên chặt; ω = chặn dưới chặt.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2) NHÌN VÒNG LẶP ĐOÁN BIG-O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Một vòng chạy n lần → O(n).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Hai vòng lặp lồng nhau, mỗi vòng n lần → O(n²); ba vòng → O(n³).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Hai vòng nối tiếp: O(n)+O(n)=O(n), không phải O(n²).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i *= 2 hoặc n /= 2 mỗi vòng → O(log n).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Vòng n lần, mỗi lần Binary Search → O(n log n).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Vòng trong chạy n−i lần: n+(n−1)+…+1 = n(n+1)/2 → O(n²).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Bỏ hằng số và bậc thấp: O(3n²+5n+9)=O(n²).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3) ARRAY, STL, FILE I/O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2749"/>
              <w:gridCol w:w="2749"/>
            </w:tblGrid>
            <w:tr>
              <w:tc>
                <w:tcPr>
                  <w:tcW w:type="dxa" w:w="2636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Thao tác</w:t>
                  </w:r>
                </w:p>
              </w:tc>
              <w:tc>
                <w:tcPr>
                  <w:tcW w:type="dxa" w:w="2608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Độ phức tạp thường gặp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Truy cập a[i], v[i], pair.first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O(1)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Duyệt / tìm max / Linear Search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Vector push_back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O(1) khấu hao; đôi lúc O(n) khi cấp phát lại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Vector chèn/xóa giữa; sao chép vector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Stack/Queue push, pop, top/front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O(1)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set/map find/insert/erase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O(log n)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unordered_map/set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Trung bình O(1), worst O(n)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sort; lower_bound trên dãy đã sort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n); O(log n)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Đọc n bản ghi / sao chép n phần tử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</w:rPr>
              <w:t>Binary Search yêu cầu dữ liệu đã sắp xếp (hoặc điều kiện đơn điệu phù hợp). Đọc file tính theo lượng dữ liệu thực sự đọc.</w:t>
            </w:r>
          </w:p>
        </w:tc>
        <w:tc>
          <w:tcPr>
            <w:tcW w:type="dxa" w:w="5499"/>
            <w:vAlign w:val="top"/>
            <w:tcMar>
              <w:top w:w="55" w:type="dxa"/>
              <w:start w:w="85" w:type="dxa"/>
              <w:bottom w:w="4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4) SORTING &amp; SEARCHING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1833"/>
              <w:gridCol w:w="1833"/>
              <w:gridCol w:w="1833"/>
            </w:tblGrid>
            <w:tr>
              <w:tc>
                <w:tcPr>
                  <w:tcW w:type="dxa" w:w="1899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Thuật toán</w:t>
                  </w:r>
                </w:p>
              </w:tc>
              <w:tc>
                <w:tcPr>
                  <w:tcW w:type="dxa" w:w="1531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Best</w:t>
                  </w:r>
                </w:p>
              </w:tc>
              <w:tc>
                <w:tcPr>
                  <w:tcW w:type="dxa" w:w="1814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Avg/Worst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Selection Sort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Insertion Sort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Bubble Sort (có cờ)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Merge Sort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Quick Sort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 worst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Heap Sort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Linear Search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O(1)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Binary Search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O(1)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O(log n)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Selection: chọn min của đoạn chưa sort; vẫn so sánh ~n²/2 lần.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Insertion: chèn phần tử vào đoạn đã sort; tốt khi mảng gần có thứ tự.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Merge: chia đôi, sort hai nửa, trộn O(n) → O(n log n).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Quick: pivot chia cân bằng → O(n log n); chia lệch liên tục → O(n²).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STL sort: thường O(n log n); stable_sort thường O(n log n) với bộ nhớ phụ.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5) ĐỆ QUY &amp; DIVIDE AND CONQUER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2749"/>
              <w:gridCol w:w="2749"/>
            </w:tblGrid>
            <w:tr>
              <w:tc>
                <w:tcPr>
                  <w:tcW w:type="dxa" w:w="2580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Dạng recurrence</w:t>
                  </w:r>
                </w:p>
              </w:tc>
              <w:tc>
                <w:tcPr>
                  <w:tcW w:type="dxa" w:w="2665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Độ phức tạp thường gặp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T(n)=T(n−1)+O(1)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T(n)=T(n−1)+O(n)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T(n)=T(n/2)+O(1)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O(log n)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T(n)=T(n/2)+O(n)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T(n)=2T(n/2)+O(1)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T(n)=2T(n/2)+O(n)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T(n)=2T(n−1)+O(1)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O(2ⁿ)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</w:rPr>
              <w:t>Đếm đệ quy: số nhánh × số mức + chi phí mỗi mức. Một lời gọi f(n/2) thường có log n mức; hai lời gọi f(n−1) tạo cây nhánh rất lớn.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Master Theorem (dạng cơ bản)</w:t>
            </w: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</w:rPr>
              <w:t>T(n)=aT(n/b)+Θ(nᵈ), a≥1, b&gt;1: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a &lt; bᵈ → Θ(nᵈ).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a = bᵈ → Θ(nᵈ log n).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a &gt; bᵈ → Θ(n^(log_b a)).</w:t>
            </w: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</w:rPr>
              <w:t>Ví dụ Merge Sort: 2T(n/2)+Θ(n) → Θ(n log n). Binary Search: T(n/2)+Θ(1) → Θ(log n).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6) ĐỆ QUY: LƯU Ý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Base case phải dừng đúng; thiếu base case có thể đệ quy vô hạn / stack overflow.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Fibonacci ngây thơ: O(2ⁿ) xấp xỉ; dùng memoization/DP → O(n).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Độ sâu stack: f(n−1) thường O(n); f(n/2) thường O(log n).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Độ phức tạp thời gian và bộ nhớ khác nhau; đệ quy sâu n có thể dùng O(n) stack.</w:t>
            </w:r>
          </w:p>
        </w:tc>
      </w:tr>
    </w:tbl>
    <w:p>
      <w:pPr>
        <w:spacing w:line="240" w:lineRule="auto"/>
      </w:pPr>
      <w:r>
        <w:br w:type="page"/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color w:val="14375F"/>
          <w:sz w:val="27"/>
        </w:rPr>
        <w:t>KỸ THUẬT LẬP TRÌNH C++ — CHEAT SHEET</w:t>
      </w:r>
    </w:p>
    <w:p>
      <w:pPr>
        <w:spacing w:after="40" w:before="0" w:line="240" w:lineRule="auto"/>
        <w:jc w:val="center"/>
      </w:pPr>
      <w:r>
        <w:rPr>
          <w:rFonts w:ascii="Arial" w:hAnsi="Arial" w:eastAsia="Arial"/>
          <w:b w:val="0"/>
          <w:i/>
          <w:color w:val="505A64"/>
          <w:sz w:val="16"/>
        </w:rPr>
        <w:t>Trang 2/2 • Greedy, Dynamic Programming, bài toán mẫu &amp; mẹo thi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28"/>
        <w:gridCol w:w="5528"/>
      </w:tblGrid>
      <w:tr>
        <w:trPr>
          <w:cantSplit/>
        </w:trPr>
        <w:tc>
          <w:tcPr>
            <w:tcW w:type="dxa" w:w="5499"/>
            <w:vAlign w:val="top"/>
            <w:tcMar>
              <w:top w:w="55" w:type="dxa"/>
              <w:start w:w="85" w:type="dxa"/>
              <w:bottom w:w="4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7) GREEDY — THAM LAM</w:t>
            </w: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</w:rPr>
              <w:t>Ý tưởng: ở mỗi bước chọn phương án có vẻ tốt nhất theo một quy tắc. Chỉ đúng tối ưu khi có chứng minh (ví dụ exchange argument / greedy-choice property). Không phải bài nào cũng dùng greedy được.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Các bài phải phân biệt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1833"/>
              <w:gridCol w:w="1833"/>
              <w:gridCol w:w="1833"/>
            </w:tblGrid>
            <w:tr>
              <w:tc>
                <w:tcPr>
                  <w:tcW w:type="dxa" w:w="1531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Bài toán</w:t>
                  </w:r>
                </w:p>
              </w:tc>
              <w:tc>
                <w:tcPr>
                  <w:tcW w:type="dxa" w:w="2693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Quy tắc tham lam</w:t>
                  </w:r>
                </w:p>
              </w:tc>
              <w:tc>
                <w:tcPr>
                  <w:tcW w:type="dxa" w:w="964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Time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Interval Scheduling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Chọn finish time nhỏ nhất; bỏ interval xung đột.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Interval Scheduling đã sort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Duyệt theo finish time.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Interval Partitioning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Sort start time; gán phòng có finish sớm nhất bằng min-heap.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Minimize Lateness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EDD: deadline tăng dần.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Job Sequencing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Profit giảm dần; đặt vào slot trống muộn nhất ≤ deadline.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 cơ bản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Coin Change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Lấy đồng lớn nhất không vượt số còn lại (chỉ đúng với hệ tiền phù hợp).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Tùy cài đặt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Interval Scheduling — chọn nhiều việc nhất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Sắp xếp theo thời gian kết thúc tăng dần; chọn việc đầu tiên, rồi chọn việc có start ≥ finish của việc vừa chọn.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Nếu input chưa sort: sort O(n log n) + scan O(n) = O(n log n). Nếu đã sort: O(n).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</w:r>
            <w:r>
              <w:rPr>
                <w:rFonts w:ascii="Arial" w:hAnsi="Arial" w:eastAsia="Arial"/>
                <w:b w:val="0"/>
                <w:i w:val="0"/>
                <w:sz w:val="16"/>
              </w:rPr>
            </w:r>
            <w:r>
              <w:rPr>
                <w:rFonts w:ascii="Arial" w:hAnsi="Arial" w:eastAsia="Arial"/>
                <w:sz w:val="16"/>
              </w:rPr>
              <w:t>Quy tắc chuẩn: finish nhỏ nhất; đi ngược cũng có thể chọn start lớn nhất. Chọn interval ngắn nhất / start sớm nhất không luôn tối ưu.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Minimize Lateness — giảm độ trễ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Sắp xếp theo deadline dⱼ tăng dần (EDD). Length quyết định thời điểm hoàn thành, nhưng không phải khóa sort.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Lⱼ = Cⱼ − dⱼ; lateness tối đa Lmax = max Lⱼ. EDD tối thiểu hóa Lmax.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Nếu nhiều task cùng deadline, chúng có thể đổi chỗ mà vẫn giữ thứ tự EDD; khi đếm lịch tối ưu phải xét giá trị lateness thật, không chỉ nhân giai thừa nhóm deadline một cách máy móc.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Job Sequencing with Deadlines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Mỗi job 1 đơn vị thời gian; muốn nhận profit thì phải xếp job vào slot t ≤ deadline.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Sort profit giảm dần; thử slot deadline, deadline−1, …, 1; chọn slot muộn nhất còn trống.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Ví dụ: a(d=2,p=100), c(2,27), e(3,15) → slot [c,a,e], profit 142.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Coin Change — cảnh báo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Greedy lấy đồng lớn nhất trước không đảm bảo số đồng ít nhất với mọi bộ mệnh giá.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Nếu mệnh giá tùy ý / bài yêu cầu tối ưu tổng quát, xem xét DP; sort mệnh giá không tự làm greedy thành tối ưu.</w:t>
            </w:r>
          </w:p>
        </w:tc>
        <w:tc>
          <w:tcPr>
            <w:tcW w:type="dxa" w:w="5499"/>
            <w:vAlign w:val="top"/>
            <w:tcMar>
              <w:top w:w="55" w:type="dxa"/>
              <w:start w:w="85" w:type="dxa"/>
              <w:bottom w:w="4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8) DYNAMIC PROGRAMMING — QUY HOẠCH ĐỘNG</w:t>
            </w: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</w:rPr>
              <w:t>DP dùng khi bài toán có bài toán con chồng lặp và cấu trúc con tối ưu. Lưu kết quả bằng memoization (top-down) hoặc bảng (bottom-up) để không tính lại.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Các bài mẫu và độ phức tạp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1833"/>
              <w:gridCol w:w="1833"/>
              <w:gridCol w:w="1833"/>
            </w:tblGrid>
            <w:tr>
              <w:tc>
                <w:tcPr>
                  <w:tcW w:type="dxa" w:w="1332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Bài toán</w:t>
                  </w:r>
                </w:p>
              </w:tc>
              <w:tc>
                <w:tcPr>
                  <w:tcW w:type="dxa" w:w="2835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Công thức / cách làm</w:t>
                  </w:r>
                </w:p>
              </w:tc>
              <w:tc>
                <w:tcPr>
                  <w:tcW w:type="dxa" w:w="1020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Time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Fibonacci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dp[i]=dp[i−1]+dp[i−2]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Coin Row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dp[i]=max(dp[i−1], dp[i−2]+v[i])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LIS cơ bản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dp[i]=1+max(dp[j]) với j&lt;i, a[j]&lt;a[i]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LIS tối ưu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tails + Binary Search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0/1 Knapsack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dp[i][w]=max(bỏ món, lấy món nếu đủ sức chứa)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O(nW)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DP bảng n×m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Tính mỗi ô O(1)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O(nm)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Quy trình làm bài DP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1. Xác định trạng thái dp[...] nghĩa là gì.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2. Viết công thức chuyển trạng thái.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3. Xác định base case / khởi tạo.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4. Xác định thứ tự tính để trạng thái cần dùng đã có.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5. Xác định đáp án nằm ở ô nào; truy vết nếu cần.</w:t>
            </w: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</w:rPr>
              <w:t>Knapsack O(nW) là giả đa thức: phụ thuộc giá trị W, không chỉ số bit của input.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Greedy vs DP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Greedy: chọn cục bộ theo quy tắc; thường nhẹ hơn, cần chứng minh lựa chọn tham lam đúng.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DP: so sánh nhiều phương án của bài toán con, lưu kết quả; thường tốn bảng/bộ nhớ.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Interval Scheduling chuẩn → Greedy; LIS → DP O(n²) hoặc tối ưu O(n log n); Knapsack 0/1 → DP.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9) BIG-O / THỜI GIAN / BỘ NHỚ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Worst case: trường hợp tốn nhiều thao tác nhất; average: trung bình theo giả định phân bố input; best: ít nhất.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Amortized O(1) của vector push_back nghĩa là trung bình qua chuỗi thao tác; một lần tăng capacity vẫn có thể O(n).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Nếu cần trả lời độ phức tạp toàn chương trình: cộng chi phí phần nối tiếp, nhân số lần lặp với chi phí thân vòng lặp, rồi giữ hạng tăng nhanh nhất.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10) CHECKLIST TRƯỚC KHI CHỌN ĐÁP ÁN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Input đã sort chưa? Nếu chưa, có bước sort O(n log n) không?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Vòng lặp lồng nhau hay nối tiếp? Biến vòng lặp tăng 1 hay nhân 2?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Đệ quy có mấy lời gọi và mỗi lần n giảm còn n−1 hay n/2?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Có yêu cầu best / average / worst case không?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STL nào đang dùng: vector, stack, queue, set/map hay unordered_map?</w:t>
            </w:r>
          </w:p>
          <w:p>
            <w:pPr>
              <w:spacing w:after="12" w:line="24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Greedy: đúng quy tắc của bài nào? DP: trạng thái và chuyển trạng thái là gì?</w:t>
            </w:r>
          </w:p>
          <w:p>
            <w:pPr>
              <w:keepNext/>
              <w:spacing w:before="6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MẸO NHỚ 1 DÒNG</w:t>
            </w: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</w:rPr>
              <w:t>Chia đôi → log n; duyệt hết → n; sort thường → n log n; 2 vòng lồng → n²; đệ quy 2 nhánh → thường mũ; EDD = deadline sớm; Interval Scheduling = finish sớm; Job Sequencing = profit cao + slot muộn nhất.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369" w:right="425" w:bottom="369" w:left="425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b w:val="0"/>
        <w:i w:val="0"/>
        <w:color w:val="646464"/>
        <w:sz w:val="12"/>
      </w:rPr>
      <w:t>Tài liệu ôn tập tham khảo • In A4 hai mặt (2 trang trên 1 tờ) • Kiểm tra quy định tài liệu được phép mang vào phòng thi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28" w:lineRule="auto"/>
    </w:pPr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