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7A4" w:rsidRPr="00DE07A4" w:rsidRDefault="00DE07A4" w:rsidP="00DE07A4">
      <w:pPr>
        <w:spacing w:after="100" w:afterAutospacing="1" w:line="240" w:lineRule="auto"/>
        <w:outlineLvl w:val="2"/>
        <w:rPr>
          <w:rFonts w:ascii="Arial" w:eastAsia="Times New Roman" w:hAnsi="Arial" w:cs="Times New Roman"/>
          <w:kern w:val="0"/>
          <w:sz w:val="27"/>
          <w:szCs w:val="27"/>
          <w14:ligatures w14:val="none"/>
        </w:rPr>
      </w:pPr>
      <w:r w:rsidRPr="00DE07A4">
        <w:rPr>
          <w:rFonts w:ascii="Arial" w:eastAsia="Times New Roman" w:hAnsi="Arial" w:cs="Times New Roman"/>
          <w:kern w:val="0"/>
          <w:sz w:val="27"/>
          <w:szCs w:val="27"/>
          <w14:ligatures w14:val="none"/>
        </w:rPr>
        <w:t xml:space="preserve">Phần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813"/>
        <w:gridCol w:w="3723"/>
      </w:tblGrid>
      <w:tr w:rsidR="00DE07A4" w:rsidRPr="00DE07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Start – Stop – 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4Ls</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1. Mở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 xml:space="preserve">Khảo sát ẩn danh độ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 xml:space="preserve">Khảo sát ẩn danh khuyến khích chia sẻ bài học </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2. Thu thập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Viết thẻ ẩn danh vào 3 cột Bắt đầu, Dừng lại, Tiếp tục.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Viết thẻ ẩn danh vào 4 cột Thích, Học được, Thiếu sót, Mong ước.</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3. Rút ra hiểu biết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Gom thẻ thành nhóm chủ đề; tìm nguyên nhân cần dừng hoặc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 xml:space="preserve">Gom thẻ thành nhóm chủ đề; phân tích sâu cột Học được và Thiếu sót </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4. Quyết định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 xml:space="preserve">Bỏ phiếu chọn tối đa 2 hành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 xml:space="preserve">Chuyển ý kiến thành tối đa 2 hành động </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5. Đóng họp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Chốt người theo dõi</w:t>
            </w:r>
            <w:r w:rsidR="008E7565">
              <w:rPr>
                <w:rFonts w:ascii="Arial" w:eastAsia="Times New Roman" w:hAnsi="Arial" w:cs="Times New Roman"/>
                <w:kern w:val="0"/>
                <w14:ligatures w14:val="none"/>
              </w:rPr>
              <w:t xml:space="preserve"> </w:t>
            </w:r>
            <w:r w:rsidRPr="00DE07A4">
              <w:rPr>
                <w:rFonts w:ascii="Arial" w:eastAsia="Times New Roman" w:hAnsi="Arial" w:cs="Times New Roman"/>
                <w:kern w:val="0"/>
                <w14:ligatures w14:val="none"/>
              </w:rPr>
              <w:t>đánh giá nhanh độ hài lòng buổi họp.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Ghi nhận đóng góp xác nhận sự đồng thuận</w:t>
            </w:r>
            <w:r w:rsidR="008E7565">
              <w:rPr>
                <w:rFonts w:ascii="Arial" w:eastAsia="Times New Roman" w:hAnsi="Arial" w:cs="Times New Roman"/>
                <w:kern w:val="0"/>
                <w14:ligatures w14:val="none"/>
              </w:rPr>
              <w:t xml:space="preserve"> </w:t>
            </w:r>
          </w:p>
        </w:tc>
      </w:tr>
    </w:tbl>
    <w:p w:rsidR="00DE07A4" w:rsidRDefault="00DE07A4" w:rsidP="00DE07A4">
      <w:pPr>
        <w:spacing w:after="100" w:afterAutospacing="1" w:line="240" w:lineRule="auto"/>
        <w:outlineLvl w:val="2"/>
        <w:rPr>
          <w:rFonts w:ascii="Arial" w:eastAsia="Times New Roman" w:hAnsi="Arial" w:cs="Times New Roman"/>
          <w:kern w:val="0"/>
          <w:sz w:val="27"/>
          <w:szCs w:val="27"/>
          <w14:ligatures w14:val="none"/>
        </w:rPr>
      </w:pPr>
    </w:p>
    <w:p w:rsidR="00DE07A4" w:rsidRPr="00DE07A4" w:rsidRDefault="00DE07A4" w:rsidP="00DE07A4">
      <w:pPr>
        <w:spacing w:after="100" w:afterAutospacing="1" w:line="240" w:lineRule="auto"/>
        <w:outlineLvl w:val="2"/>
        <w:rPr>
          <w:rFonts w:ascii="Arial" w:eastAsia="Times New Roman" w:hAnsi="Arial" w:cs="Times New Roman"/>
          <w:kern w:val="0"/>
          <w:sz w:val="27"/>
          <w:szCs w:val="27"/>
          <w14:ligatures w14:val="none"/>
        </w:rPr>
      </w:pPr>
      <w:r w:rsidRPr="00DE07A4">
        <w:rPr>
          <w:rFonts w:ascii="Arial" w:eastAsia="Times New Roman" w:hAnsi="Arial" w:cs="Times New Roman"/>
          <w:kern w:val="0"/>
          <w:sz w:val="27"/>
          <w:szCs w:val="27"/>
          <w14:ligatures w14:val="none"/>
        </w:rPr>
        <w:t xml:space="preserve">Phần 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257"/>
        <w:gridCol w:w="2501"/>
        <w:gridCol w:w="2931"/>
      </w:tblGrid>
      <w:tr w:rsidR="00DE07A4" w:rsidRPr="00DE07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Start – Stop – 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4Ls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Times New Roman"/>
                <w:kern w:val="0"/>
                <w14:ligatures w14:val="none"/>
              </w:rPr>
            </w:pPr>
            <w:r w:rsidRPr="00DE07A4">
              <w:rPr>
                <w:rFonts w:ascii="Arial" w:eastAsia="Times New Roman" w:hAnsi="Arial" w:cs="Times New Roman"/>
                <w:kern w:val="0"/>
                <w14:ligatures w14:val="none"/>
              </w:rPr>
              <w:t>Dữ liệu làm căn cứ</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Tìm nguyên nhân và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Hạn chế vì ép đưa ngay giải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Tốt vì cột Học được và Thiếu sót giúp người mới thoải mái nói ra chỗ chưa 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O-04 thành viên mới không hiểu từ nghiêm trọng nhưng không dám hỏi; 2 người muốn chia sẻ bài học.</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Chuyển thành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Tốt vì đi thẳng vào việc cần làm hoặc bỏ, chốt việc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Hạn chế do mất thêm bước chuyển từ mong ước thành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5 trên 7 người muốn tập trung vào hành động; điểm kiểm tra cải tiến cũ thấp.</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Thời lượng và thành viên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Nhanh gọn nhưng tạo áp lực cho người rụt rè.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Thẻ ẩn danh giúp người ít nói dễ chia sẻ nhưng cần giữ đúng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1 người chỉ dự 45 phút đầu; điểm an toàn tâm lý thấp; 2 người ít phát biểu.</w:t>
            </w:r>
          </w:p>
        </w:tc>
      </w:tr>
    </w:tbl>
    <w:p w:rsidR="00DE07A4" w:rsidRPr="00DE07A4" w:rsidRDefault="00DE07A4" w:rsidP="00DE07A4">
      <w:pPr>
        <w:spacing w:after="100" w:afterAutospacing="1" w:line="240" w:lineRule="auto"/>
        <w:outlineLvl w:val="2"/>
        <w:rPr>
          <w:rFonts w:ascii="Arial" w:eastAsia="Times New Roman" w:hAnsi="Arial" w:cs="Arial"/>
          <w:kern w:val="0"/>
          <w:sz w:val="27"/>
          <w:szCs w:val="27"/>
          <w14:ligatures w14:val="none"/>
        </w:rPr>
      </w:pPr>
      <w:r w:rsidRPr="00DE07A4">
        <w:rPr>
          <w:rFonts w:ascii="Arial" w:eastAsia="Times New Roman" w:hAnsi="Arial" w:cs="Arial"/>
          <w:kern w:val="0"/>
          <w:sz w:val="27"/>
          <w:szCs w:val="27"/>
          <w14:ligatures w14:val="none"/>
        </w:rPr>
        <w:lastRenderedPageBreak/>
        <w:t xml:space="preserve">Phần 3 </w:t>
      </w:r>
    </w:p>
    <w:p w:rsidR="00DE07A4" w:rsidRPr="00DE07A4" w:rsidRDefault="00DE07A4" w:rsidP="00DE07A4">
      <w:p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1. Lựa chọn: Chọn 4Ls.</w:t>
      </w:r>
    </w:p>
    <w:p w:rsidR="008E7565" w:rsidRDefault="00DE07A4" w:rsidP="00DE07A4">
      <w:pPr>
        <w:numPr>
          <w:ilvl w:val="0"/>
          <w:numId w:val="1"/>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 xml:space="preserve">Lý do và đánh đổi: 4Ls giúp người mới và thành viên rụt rè thoải mái viết ẩn danh về điều chưa hiểu mà không sợ bị phán xét. </w:t>
      </w:r>
      <w:r w:rsidR="008E7565" w:rsidRPr="008E7565">
        <w:rPr>
          <w:rFonts w:ascii="Arial" w:eastAsia="Times New Roman" w:hAnsi="Arial" w:cs="Arial"/>
          <w:kern w:val="0"/>
          <w14:ligatures w14:val="none"/>
        </w:rPr>
        <w:t>N</w:t>
      </w:r>
      <w:r w:rsidRPr="00DE07A4">
        <w:rPr>
          <w:rFonts w:ascii="Arial" w:eastAsia="Times New Roman" w:hAnsi="Arial" w:cs="Arial"/>
          <w:kern w:val="0"/>
          <w14:ligatures w14:val="none"/>
        </w:rPr>
        <w:t xml:space="preserve">hóm tốn thêm thời gian chọn lọc ý kiến </w:t>
      </w:r>
    </w:p>
    <w:p w:rsidR="00DE07A4" w:rsidRPr="00DE07A4" w:rsidRDefault="00DE07A4" w:rsidP="008E7565">
      <w:pPr>
        <w:numPr>
          <w:ilvl w:val="0"/>
          <w:numId w:val="1"/>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2. Thẻ mẫu và nhóm chủ đề:</w:t>
      </w:r>
    </w:p>
    <w:p w:rsidR="00DE07A4" w:rsidRPr="00DE07A4" w:rsidRDefault="00DE07A4" w:rsidP="00DE07A4">
      <w:pPr>
        <w:numPr>
          <w:ilvl w:val="0"/>
          <w:numId w:val="2"/>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Thẻ 1: Quy tắc chuyển ca chỉ gửi qua tin nhắn riêng, thiếu tài liệu chung.</w:t>
      </w:r>
    </w:p>
    <w:p w:rsidR="00DE07A4" w:rsidRPr="00DE07A4" w:rsidRDefault="00DE07A4" w:rsidP="00DE07A4">
      <w:pPr>
        <w:numPr>
          <w:ilvl w:val="0"/>
          <w:numId w:val="2"/>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Thẻ 2: Chưa có định nghĩa rõ ràng về mức độ lỗi nghiêm trọng.</w:t>
      </w:r>
    </w:p>
    <w:p w:rsidR="008E7565" w:rsidRDefault="00DE07A4" w:rsidP="00DE07A4">
      <w:pPr>
        <w:numPr>
          <w:ilvl w:val="0"/>
          <w:numId w:val="2"/>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 xml:space="preserve">Thẻ 3: Mong quy trình và tài liệu kỹ thuật được cập nhật công khai </w:t>
      </w:r>
    </w:p>
    <w:p w:rsidR="00DE07A4" w:rsidRPr="00DE07A4" w:rsidRDefault="00DE07A4" w:rsidP="00DE07A4">
      <w:pPr>
        <w:numPr>
          <w:ilvl w:val="0"/>
          <w:numId w:val="2"/>
        </w:num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 xml:space="preserve">Nhóm chủ đề: Minh bạch tài liệu </w:t>
      </w:r>
    </w:p>
    <w:p w:rsidR="00DE07A4" w:rsidRPr="00DE07A4" w:rsidRDefault="00DE07A4" w:rsidP="00DE07A4">
      <w:p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3. Kế hoạch hành động cải tiến: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1871"/>
        <w:gridCol w:w="1706"/>
        <w:gridCol w:w="2855"/>
      </w:tblGrid>
      <w:tr w:rsidR="00DE07A4" w:rsidRPr="00DE07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Người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Bằng chứng</w:t>
            </w:r>
          </w:p>
        </w:tc>
      </w:tr>
      <w:tr w:rsidR="00DE07A4" w:rsidRPr="00DE07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Soạn và đưa tài liệu định nghĩa mức độ lỗi cùng quy trình chuyển ca lên kênh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Thu Hà và đại diện 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Daily Scrum ngày 3 của Sprint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07A4" w:rsidRPr="00DE07A4" w:rsidRDefault="00DE07A4" w:rsidP="00DE07A4">
            <w:pPr>
              <w:spacing w:after="0" w:line="240" w:lineRule="auto"/>
              <w:rPr>
                <w:rFonts w:ascii="Arial" w:eastAsia="Times New Roman" w:hAnsi="Arial" w:cs="Arial"/>
                <w:kern w:val="0"/>
                <w14:ligatures w14:val="none"/>
              </w:rPr>
            </w:pPr>
            <w:r w:rsidRPr="00DE07A4">
              <w:rPr>
                <w:rFonts w:ascii="Arial" w:eastAsia="Times New Roman" w:hAnsi="Arial" w:cs="Arial"/>
                <w:kern w:val="0"/>
                <w14:ligatures w14:val="none"/>
              </w:rPr>
              <w:t>Đường dẫn tài liệu trên trang chung; toàn bộ thành viên mới xác nhận đã đọc hiểu.</w:t>
            </w:r>
          </w:p>
        </w:tc>
      </w:tr>
    </w:tbl>
    <w:p w:rsidR="00DE07A4" w:rsidRPr="00DE07A4" w:rsidRDefault="00DE07A4" w:rsidP="00DE07A4">
      <w:p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4. Chuyển giao O-05:</w:t>
      </w:r>
    </w:p>
    <w:p w:rsidR="00DE07A4" w:rsidRPr="00DE07A4" w:rsidRDefault="00DE07A4" w:rsidP="00DE07A4">
      <w:pPr>
        <w:spacing w:after="100" w:afterAutospacing="1" w:line="240" w:lineRule="auto"/>
        <w:rPr>
          <w:rFonts w:ascii="Arial" w:eastAsia="Times New Roman" w:hAnsi="Arial" w:cs="Arial"/>
          <w:kern w:val="0"/>
          <w14:ligatures w14:val="none"/>
        </w:rPr>
      </w:pPr>
      <w:r w:rsidRPr="00DE07A4">
        <w:rPr>
          <w:rFonts w:ascii="Arial" w:eastAsia="Times New Roman" w:hAnsi="Arial" w:cs="Arial"/>
          <w:kern w:val="0"/>
          <w14:ligatures w14:val="none"/>
        </w:rPr>
        <w:t>O-05 là phản hồi về tính năng sản phẩm, không thuộc quy trình nội bộ. Thu Hà chuyển nội dung này cho Product Owner ghi nhận vào Product Backlog để sắp xếp ưu tiên cho các đợt sau.</w:t>
      </w:r>
    </w:p>
    <w:p w:rsidR="00D96B14" w:rsidRPr="00DE07A4" w:rsidRDefault="00D96B14"/>
    <w:sectPr w:rsidR="00D96B14" w:rsidRPr="00DE07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600B"/>
    <w:multiLevelType w:val="multilevel"/>
    <w:tmpl w:val="DD6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774B4"/>
    <w:multiLevelType w:val="multilevel"/>
    <w:tmpl w:val="F66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533582">
    <w:abstractNumId w:val="0"/>
  </w:num>
  <w:num w:numId="2" w16cid:durableId="1851871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A4"/>
    <w:rsid w:val="007407A3"/>
    <w:rsid w:val="008E7565"/>
    <w:rsid w:val="00A84AD5"/>
    <w:rsid w:val="00D96B14"/>
    <w:rsid w:val="00DE07A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2913720"/>
  <w15:chartTrackingRefBased/>
  <w15:docId w15:val="{25AC2F25-5C8F-EA4E-B42A-865BDFE4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A4"/>
    <w:rPr>
      <w:rFonts w:eastAsiaTheme="majorEastAsia" w:cstheme="majorBidi"/>
      <w:color w:val="272727" w:themeColor="text1" w:themeTint="D8"/>
    </w:rPr>
  </w:style>
  <w:style w:type="paragraph" w:styleId="Title">
    <w:name w:val="Title"/>
    <w:basedOn w:val="Normal"/>
    <w:next w:val="Normal"/>
    <w:link w:val="TitleChar"/>
    <w:uiPriority w:val="10"/>
    <w:qFormat/>
    <w:rsid w:val="00DE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A4"/>
    <w:pPr>
      <w:spacing w:before="160"/>
      <w:jc w:val="center"/>
    </w:pPr>
    <w:rPr>
      <w:i/>
      <w:iCs/>
      <w:color w:val="404040" w:themeColor="text1" w:themeTint="BF"/>
    </w:rPr>
  </w:style>
  <w:style w:type="character" w:customStyle="1" w:styleId="QuoteChar">
    <w:name w:val="Quote Char"/>
    <w:basedOn w:val="DefaultParagraphFont"/>
    <w:link w:val="Quote"/>
    <w:uiPriority w:val="29"/>
    <w:rsid w:val="00DE07A4"/>
    <w:rPr>
      <w:i/>
      <w:iCs/>
      <w:color w:val="404040" w:themeColor="text1" w:themeTint="BF"/>
    </w:rPr>
  </w:style>
  <w:style w:type="paragraph" w:styleId="ListParagraph">
    <w:name w:val="List Paragraph"/>
    <w:basedOn w:val="Normal"/>
    <w:uiPriority w:val="34"/>
    <w:qFormat/>
    <w:rsid w:val="00DE07A4"/>
    <w:pPr>
      <w:ind w:left="720"/>
      <w:contextualSpacing/>
    </w:pPr>
  </w:style>
  <w:style w:type="character" w:styleId="IntenseEmphasis">
    <w:name w:val="Intense Emphasis"/>
    <w:basedOn w:val="DefaultParagraphFont"/>
    <w:uiPriority w:val="21"/>
    <w:qFormat/>
    <w:rsid w:val="00DE07A4"/>
    <w:rPr>
      <w:i/>
      <w:iCs/>
      <w:color w:val="0F4761" w:themeColor="accent1" w:themeShade="BF"/>
    </w:rPr>
  </w:style>
  <w:style w:type="paragraph" w:styleId="IntenseQuote">
    <w:name w:val="Intense Quote"/>
    <w:basedOn w:val="Normal"/>
    <w:next w:val="Normal"/>
    <w:link w:val="IntenseQuoteChar"/>
    <w:uiPriority w:val="30"/>
    <w:qFormat/>
    <w:rsid w:val="00DE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A4"/>
    <w:rPr>
      <w:i/>
      <w:iCs/>
      <w:color w:val="0F4761" w:themeColor="accent1" w:themeShade="BF"/>
    </w:rPr>
  </w:style>
  <w:style w:type="character" w:styleId="IntenseReference">
    <w:name w:val="Intense Reference"/>
    <w:basedOn w:val="DefaultParagraphFont"/>
    <w:uiPriority w:val="32"/>
    <w:qFormat/>
    <w:rsid w:val="00DE07A4"/>
    <w:rPr>
      <w:b/>
      <w:bCs/>
      <w:smallCaps/>
      <w:color w:val="0F4761" w:themeColor="accent1" w:themeShade="BF"/>
      <w:spacing w:val="5"/>
    </w:rPr>
  </w:style>
  <w:style w:type="character" w:styleId="Strong">
    <w:name w:val="Strong"/>
    <w:basedOn w:val="DefaultParagraphFont"/>
    <w:uiPriority w:val="22"/>
    <w:qFormat/>
    <w:rsid w:val="00DE07A4"/>
    <w:rPr>
      <w:b/>
      <w:bCs/>
    </w:rPr>
  </w:style>
  <w:style w:type="paragraph" w:styleId="NormalWeb">
    <w:name w:val="Normal (Web)"/>
    <w:basedOn w:val="Normal"/>
    <w:uiPriority w:val="99"/>
    <w:semiHidden/>
    <w:unhideWhenUsed/>
    <w:rsid w:val="00DE07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DE0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1</cp:revision>
  <dcterms:created xsi:type="dcterms:W3CDTF">2026-10-26T15:41:00Z</dcterms:created>
  <dcterms:modified xsi:type="dcterms:W3CDTF">2026-10-26T15:53:00Z</dcterms:modified>
</cp:coreProperties>
</file>