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C35" w:rsidRDefault="00F26C35" w:rsidP="00F26C35">
      <w:r>
        <w:t>Tên : Trần Huy Toàn</w:t>
      </w:r>
    </w:p>
    <w:p w:rsidR="00F26C35" w:rsidRDefault="00F26C35" w:rsidP="00F26C35">
      <w:r>
        <w:t xml:space="preserve">Mssv : 1500504 </w:t>
      </w:r>
    </w:p>
    <w:p w:rsidR="00F26C35" w:rsidRDefault="00F26C35" w:rsidP="00F26C35">
      <w:r>
        <w:t>Lớp : KTPM0115</w:t>
      </w:r>
    </w:p>
    <w:p w:rsidR="00F26C35" w:rsidRDefault="00F26C35" w:rsidP="00F26C35">
      <w:pPr>
        <w:jc w:val="center"/>
      </w:pPr>
      <w:r>
        <w:t>BÀI THU HOẠCH “TUẦN SINH HOẠT CÔNG DÂN_HSSV”</w:t>
      </w:r>
    </w:p>
    <w:p w:rsidR="00F26C35" w:rsidRDefault="00F26C35" w:rsidP="00F26C35">
      <w:pPr>
        <w:ind w:firstLine="0"/>
        <w:jc w:val="center"/>
      </w:pPr>
      <w:r>
        <w:t>NĂM HỌC 2017_2018</w:t>
      </w:r>
    </w:p>
    <w:p w:rsidR="00F26C35" w:rsidRDefault="00F26C35" w:rsidP="00F26C35">
      <w:pPr>
        <w:ind w:firstLine="0"/>
      </w:pPr>
      <w:r>
        <w:t>Câu 1 :</w:t>
      </w:r>
    </w:p>
    <w:p w:rsidR="00F26C35" w:rsidRDefault="00F26C35" w:rsidP="00F26C35">
      <w:pPr>
        <w:ind w:firstLine="0"/>
      </w:pPr>
      <w:r>
        <w:t>Bản thân em có quan tâm về vấn đề chuẩn anh văn đầu ra toeic 450 của trường , nên bản thân em cũng đã lên kế hoạch học tập bằng việc đăng ký các khóa học tiếng anh pre toeic để cũng cố thêm kiến thức cho bản thân , đồng thời sắp xếp thời gian để đăng ký thi lấy chứng chỉ toeic 450 cho kịp thời gian ra trường</w:t>
      </w:r>
    </w:p>
    <w:p w:rsidR="00F26C35" w:rsidRDefault="00F26C35" w:rsidP="00F26C35">
      <w:pPr>
        <w:ind w:firstLine="0"/>
      </w:pPr>
      <w:r>
        <w:t>Câu 2 :</w:t>
      </w:r>
    </w:p>
    <w:p w:rsidR="00F26C35" w:rsidRDefault="00F26C35" w:rsidP="00F26C35">
      <w:pPr>
        <w:ind w:firstLine="0"/>
        <w:rPr>
          <w:color w:val="000000"/>
          <w:sz w:val="27"/>
          <w:szCs w:val="27"/>
          <w:shd w:val="clear" w:color="auto" w:fill="FFFFFF"/>
        </w:rPr>
      </w:pPr>
      <w:r>
        <w:rPr>
          <w:color w:val="000000"/>
          <w:sz w:val="27"/>
          <w:szCs w:val="27"/>
          <w:shd w:val="clear" w:color="auto" w:fill="FFFFFF"/>
        </w:rPr>
        <w:t>Trường Đại học Kỹ thuật - Công nghệ Cần Thơ là cơ sở giáo dục đại học công lập, đào tạo trình độ đại học các chuyên ngành kỹ thuật công nghệ; đáp ứng nguồn nhân lực kỹ thuật công nghệ cho thành phố Cần Thơ nói riêng và các tỉnh khu vực đồng bằng sông Cửu Long nói chung; Thông qua các hoạt động đào tạo, nghiên cứu khoa học, chuyển giao công nghệ và các hoạt động văn hóa xã hội khác, nhà trường đóng vai trò là nhân tố thúc đẩy, ảnh hưởng tích cực đến sự phát triển kinh tế - xã hội của thành phố Cần Thơ và các tỉnh Đồng bằng sông Cửu Long.</w:t>
      </w:r>
    </w:p>
    <w:p w:rsidR="00F26C35" w:rsidRDefault="00F26C35" w:rsidP="00F26C35">
      <w:pPr>
        <w:ind w:firstLine="0"/>
        <w:rPr>
          <w:color w:val="000000"/>
          <w:sz w:val="27"/>
          <w:szCs w:val="27"/>
          <w:shd w:val="clear" w:color="auto" w:fill="FFFFFF"/>
        </w:rPr>
      </w:pPr>
      <w:r>
        <w:rPr>
          <w:color w:val="000000"/>
          <w:sz w:val="27"/>
          <w:szCs w:val="27"/>
          <w:shd w:val="clear" w:color="auto" w:fill="FFFFFF"/>
        </w:rPr>
        <w:t>Câu 3 :</w:t>
      </w:r>
    </w:p>
    <w:p w:rsidR="00F26C35" w:rsidRDefault="00F26C35" w:rsidP="00F26C35">
      <w:pPr>
        <w:ind w:firstLine="0"/>
        <w:rPr>
          <w:color w:val="000000"/>
          <w:sz w:val="27"/>
          <w:szCs w:val="27"/>
          <w:shd w:val="clear" w:color="auto" w:fill="FFFFFF"/>
        </w:rPr>
      </w:pPr>
      <w:r>
        <w:rPr>
          <w:color w:val="000000"/>
          <w:sz w:val="27"/>
          <w:szCs w:val="27"/>
          <w:shd w:val="clear" w:color="auto" w:fill="FFFFFF"/>
        </w:rPr>
        <w:t>Sau khi học tại ĐH KTCN Cần Thơ bản thân em cảm thấy thầy cô rất ân cần và nhiệt tình trong việc giãng dạy , tạo nhiều cảm hứng cho học sinh .Tuy nhiên em cảm thấy trường còn khá thiếu trang thiết bị trong việc giãng dạy ,</w:t>
      </w:r>
      <w:r w:rsidR="005E48EB">
        <w:rPr>
          <w:color w:val="000000"/>
          <w:sz w:val="27"/>
          <w:szCs w:val="27"/>
          <w:shd w:val="clear" w:color="auto" w:fill="FFFFFF"/>
        </w:rPr>
        <w:t xml:space="preserve"> em nghĩ trường nên đầu tư thêm nhiều phòng máy thực hành để tránh tình trạng thiếu phòng máy tạo điều kiện thuận lợi cho sinh viên cũng nhu giáo viên sắp xếp giờ học thực hành dễ dàng . </w:t>
      </w:r>
    </w:p>
    <w:p w:rsidR="005E48EB" w:rsidRDefault="005E48EB" w:rsidP="00F26C35">
      <w:pPr>
        <w:ind w:firstLine="0"/>
        <w:rPr>
          <w:color w:val="000000"/>
          <w:sz w:val="27"/>
          <w:szCs w:val="27"/>
          <w:shd w:val="clear" w:color="auto" w:fill="FFFFFF"/>
        </w:rPr>
      </w:pPr>
      <w:r>
        <w:rPr>
          <w:color w:val="000000"/>
          <w:sz w:val="27"/>
          <w:szCs w:val="27"/>
          <w:shd w:val="clear" w:color="auto" w:fill="FFFFFF"/>
        </w:rPr>
        <w:t xml:space="preserve">Nội quy </w:t>
      </w:r>
    </w:p>
    <w:p w:rsidR="004367B1" w:rsidRDefault="004367B1" w:rsidP="00F26C35">
      <w:pPr>
        <w:ind w:firstLine="0"/>
      </w:pPr>
      <w:r>
        <w:t xml:space="preserve">1. Chấp hành chủ trương, chính sách của Đảng, pháp luật của Nhà nước và các nội quy, quy chế của Nhà trường. Tôn trọng giảng viên, cán bộ và nhân viên của Trường; đoàn kết, giúp đỡ lẫn nhau trong quá trình học tập và rèn luyện; thực hiện tốt nếp sống văn minh. </w:t>
      </w:r>
    </w:p>
    <w:p w:rsidR="004367B1" w:rsidRDefault="004367B1" w:rsidP="00F26C35">
      <w:pPr>
        <w:ind w:firstLine="0"/>
      </w:pPr>
      <w:r>
        <w:t xml:space="preserve">2. Khi đến trường học tập và công tác, sinh viên phải mặc kín đáo, lịch sự và đeo thẻ sinh viên theo đúng quy định của Trường. </w:t>
      </w:r>
    </w:p>
    <w:p w:rsidR="004367B1" w:rsidRDefault="004367B1" w:rsidP="00F26C35">
      <w:pPr>
        <w:ind w:firstLine="0"/>
      </w:pPr>
      <w:r>
        <w:t xml:space="preserve">3. Sinh viên có nghĩa vụ giữ gìn và bảo vệ tài sản của Nhà trường, tham gia công tác phòng cháy chữa cháy, cứu nạn cứu hộ. </w:t>
      </w:r>
    </w:p>
    <w:p w:rsidR="004367B1" w:rsidRDefault="004367B1" w:rsidP="00F26C35">
      <w:pPr>
        <w:ind w:firstLine="0"/>
      </w:pPr>
      <w:r>
        <w:lastRenderedPageBreak/>
        <w:t xml:space="preserve">4. Thực hiện nhiệm vụ học tập, rèn luyện theo chương trình, kế hoạch giáo dục, đào tạo của Nhà trường; chủ động tích cực tự học, nghiên cứu, sáng tạo và rèn luyện đạo đức, lối sống. </w:t>
      </w:r>
    </w:p>
    <w:p w:rsidR="004367B1" w:rsidRDefault="004367B1" w:rsidP="00F26C35">
      <w:pPr>
        <w:ind w:firstLine="0"/>
      </w:pPr>
      <w:r>
        <w:t xml:space="preserve">5. Thực hiện đầy đủ quy định về việc khám sức khỏe khi nhập học và khám sức khỏe định kỳ trong thời gian học tập theo quy định của Trường. </w:t>
      </w:r>
    </w:p>
    <w:p w:rsidR="004367B1" w:rsidRDefault="004367B1" w:rsidP="00F26C35">
      <w:pPr>
        <w:ind w:firstLine="0"/>
      </w:pPr>
      <w:r>
        <w:t xml:space="preserve">6. Đóng học phí và các chi phí có liên quan theo đúng thời hạn quy định. </w:t>
      </w:r>
    </w:p>
    <w:p w:rsidR="004367B1" w:rsidRDefault="004367B1" w:rsidP="00F26C35">
      <w:pPr>
        <w:ind w:firstLine="0"/>
      </w:pPr>
      <w:r>
        <w:t xml:space="preserve">7. Tham gia lao động và hoạt động xã hội, hoạt động bảo vệ môi trường phù hợp với năng lực và sức khoẻ theo yêu cầu của Nhà trường. </w:t>
      </w:r>
    </w:p>
    <w:p w:rsidR="004367B1" w:rsidRDefault="004367B1" w:rsidP="00F26C35">
      <w:pPr>
        <w:ind w:firstLine="0"/>
      </w:pPr>
      <w:r>
        <w:t xml:space="preserve">8. Tham gia phòng, chống tiêu cực, gian lận trong học tập, thi cử và các hoạt động khác của sinh viên, kịp thời báo cáo với khoa phụ trách, Phòng Đào tạo và Phòng Chính trị - Quản lý sinh viên, khi phát hiện những hành vi tiêu cực, gian lận trong học tập của sinh viên. </w:t>
      </w:r>
    </w:p>
    <w:p w:rsidR="004367B1" w:rsidRDefault="004367B1" w:rsidP="00F26C35">
      <w:pPr>
        <w:ind w:firstLine="0"/>
      </w:pPr>
      <w:r>
        <w:t>Các hành vi sinh viên không được làm</w:t>
      </w:r>
    </w:p>
    <w:p w:rsidR="004367B1" w:rsidRDefault="004367B1" w:rsidP="00F26C35">
      <w:pPr>
        <w:ind w:firstLine="0"/>
      </w:pPr>
      <w:r>
        <w:t xml:space="preserve"> 1. Xúc phạm nhân phẩm, danh dự, xâm phạm thân thể giảng viên, cán bộ, viên chức trong Trường và các sinh viên khác. </w:t>
      </w:r>
    </w:p>
    <w:p w:rsidR="004367B1" w:rsidRDefault="004367B1" w:rsidP="00F26C35">
      <w:pPr>
        <w:ind w:firstLine="0"/>
      </w:pPr>
      <w:r>
        <w:t xml:space="preserve">2. Gian lận trong học tập như: quay cóp, mang tài liệu vào phòng thi, thi hộ cho người khác,… </w:t>
      </w:r>
    </w:p>
    <w:p w:rsidR="004367B1" w:rsidRDefault="004367B1" w:rsidP="00F26C35">
      <w:pPr>
        <w:ind w:firstLine="0"/>
      </w:pPr>
      <w:r>
        <w:t xml:space="preserve">3. Hút thuốc, uống rượu, bia trong giờ học; say rượu, bia khi đến lớp. </w:t>
      </w:r>
    </w:p>
    <w:p w:rsidR="004367B1" w:rsidRDefault="004367B1" w:rsidP="00F26C35">
      <w:pPr>
        <w:ind w:firstLine="0"/>
      </w:pPr>
      <w:r>
        <w:t xml:space="preserve">4. Gây rối an ninh, trật tự trong Trường hoặc nơi công cộng. </w:t>
      </w:r>
    </w:p>
    <w:p w:rsidR="004367B1" w:rsidRDefault="004367B1" w:rsidP="00F26C35">
      <w:pPr>
        <w:ind w:firstLine="0"/>
      </w:pPr>
      <w:r>
        <w:t xml:space="preserve">5. Tham gia đua xe hoặc cổ vũ đua xe trái phép. </w:t>
      </w:r>
    </w:p>
    <w:p w:rsidR="004367B1" w:rsidRDefault="004367B1" w:rsidP="00F26C35">
      <w:pPr>
        <w:ind w:firstLine="0"/>
      </w:pPr>
      <w:r>
        <w:t xml:space="preserve">6. Đánh bài trong giờ học hoặc giờ tự học, đánh bạc dưới mọi hình thức. </w:t>
      </w:r>
    </w:p>
    <w:p w:rsidR="004367B1" w:rsidRDefault="004367B1" w:rsidP="00F26C35">
      <w:pPr>
        <w:ind w:firstLine="0"/>
      </w:pPr>
      <w:r>
        <w:t xml:space="preserve">7. Sản xuất, buôn bán, vận chuyển, phát tán, tàng trữ, sử dụng hoặc lôi kéo người khác sử dụng vũ khí, chất nổ, các chất ma tuý, các loại hoá chất cấm sử dụng, các tài liệu, ấn phẩm, thông tin phản động, đồi trụy và các tài liệu cấm khác theo quy định của Nhà nước; tổ chức, tham gia truyền bá các hoạt động mê tín dị đoan, các hoạt động tôn giáo trong Nhà trường và các hành vi vi phạm đạo đức khác. </w:t>
      </w:r>
    </w:p>
    <w:p w:rsidR="004367B1" w:rsidRDefault="004367B1" w:rsidP="00F26C35">
      <w:pPr>
        <w:ind w:firstLine="0"/>
        <w:rPr>
          <w:color w:val="000000"/>
          <w:sz w:val="27"/>
          <w:szCs w:val="27"/>
          <w:shd w:val="clear" w:color="auto" w:fill="FFFFFF"/>
        </w:rPr>
      </w:pPr>
      <w:bookmarkStart w:id="0" w:name="_GoBack"/>
      <w:bookmarkEnd w:id="0"/>
      <w:r>
        <w:t>8. Tham gia các hoạt động mang tính chất chính trị trái pháp luật; tổ chức, tham gia các hoạt động tập thể mang danh nghĩa Nhà trường khi chưa được Ban Giám hiệu cho phép.</w:t>
      </w:r>
    </w:p>
    <w:p w:rsidR="005E48EB" w:rsidRDefault="005E48EB" w:rsidP="00F26C35">
      <w:pPr>
        <w:ind w:firstLine="0"/>
        <w:rPr>
          <w:color w:val="000000"/>
          <w:sz w:val="27"/>
          <w:szCs w:val="27"/>
          <w:shd w:val="clear" w:color="auto" w:fill="FFFFFF"/>
        </w:rPr>
      </w:pPr>
      <w:r>
        <w:rPr>
          <w:color w:val="000000"/>
          <w:sz w:val="27"/>
          <w:szCs w:val="27"/>
          <w:shd w:val="clear" w:color="auto" w:fill="FFFFFF"/>
        </w:rPr>
        <w:t>Câu 4 :</w:t>
      </w:r>
    </w:p>
    <w:p w:rsidR="005E48EB" w:rsidRDefault="005E48EB" w:rsidP="00F26C35">
      <w:pPr>
        <w:ind w:firstLine="0"/>
        <w:rPr>
          <w:color w:val="000000"/>
          <w:sz w:val="27"/>
          <w:szCs w:val="27"/>
          <w:shd w:val="clear" w:color="auto" w:fill="FFFFFF"/>
        </w:rPr>
      </w:pPr>
      <w:r>
        <w:rPr>
          <w:color w:val="000000"/>
          <w:sz w:val="27"/>
          <w:szCs w:val="27"/>
          <w:shd w:val="clear" w:color="auto" w:fill="FFFFFF"/>
        </w:rPr>
        <w:t xml:space="preserve">Em có nghe qua về chương trình trên </w:t>
      </w:r>
    </w:p>
    <w:p w:rsidR="00DA32B8" w:rsidRDefault="005E48EB" w:rsidP="00F26C35">
      <w:pPr>
        <w:ind w:firstLine="0"/>
        <w:rPr>
          <w:color w:val="000000"/>
          <w:sz w:val="27"/>
          <w:szCs w:val="27"/>
          <w:shd w:val="clear" w:color="auto" w:fill="FFFFFF"/>
        </w:rPr>
      </w:pPr>
      <w:r>
        <w:rPr>
          <w:color w:val="000000"/>
          <w:sz w:val="27"/>
          <w:szCs w:val="27"/>
          <w:shd w:val="clear" w:color="auto" w:fill="FFFFFF"/>
        </w:rPr>
        <w:t xml:space="preserve">Bản thân đã có những kế hoạch dự kiến cho tương lai của mình như xin làm thêm ở 1 công ty chuyên ngành của mình và học hỏi kinh nghiệm từ những anh chị đi trước góp phẫn cũng cố kiến thức cho bản thân trong cả kiến thức chuyên ngành cũng như là kiến thức xã hội </w:t>
      </w:r>
      <w:r w:rsidR="00DA32B8">
        <w:rPr>
          <w:color w:val="000000"/>
          <w:sz w:val="27"/>
          <w:szCs w:val="27"/>
          <w:shd w:val="clear" w:color="auto" w:fill="FFFFFF"/>
        </w:rPr>
        <w:t xml:space="preserve">. </w:t>
      </w:r>
    </w:p>
    <w:p w:rsidR="00DA32B8" w:rsidRDefault="00DA32B8" w:rsidP="00DA32B8">
      <w:pPr>
        <w:ind w:firstLine="0"/>
        <w:rPr>
          <w:color w:val="000000"/>
          <w:sz w:val="27"/>
          <w:szCs w:val="27"/>
          <w:shd w:val="clear" w:color="auto" w:fill="FFFFFF"/>
        </w:rPr>
      </w:pPr>
    </w:p>
    <w:p w:rsidR="00DA32B8" w:rsidRDefault="00DA32B8" w:rsidP="00DA32B8">
      <w:pPr>
        <w:ind w:firstLine="0"/>
        <w:rPr>
          <w:color w:val="000000"/>
          <w:sz w:val="27"/>
          <w:szCs w:val="27"/>
          <w:shd w:val="clear" w:color="auto" w:fill="FFFFFF"/>
        </w:rPr>
      </w:pPr>
    </w:p>
    <w:p w:rsidR="00DA32B8" w:rsidRDefault="00DA32B8" w:rsidP="00DA32B8">
      <w:pPr>
        <w:ind w:firstLine="0"/>
        <w:rPr>
          <w:color w:val="000000"/>
          <w:sz w:val="27"/>
          <w:szCs w:val="27"/>
          <w:shd w:val="clear" w:color="auto" w:fill="FFFFFF"/>
        </w:rPr>
      </w:pPr>
      <w:r>
        <w:rPr>
          <w:color w:val="000000"/>
          <w:sz w:val="27"/>
          <w:szCs w:val="27"/>
          <w:shd w:val="clear" w:color="auto" w:fill="FFFFFF"/>
        </w:rPr>
        <w:t>Câu 5 :</w:t>
      </w:r>
    </w:p>
    <w:p w:rsidR="00DA32B8" w:rsidRDefault="00DA32B8" w:rsidP="00F26C35">
      <w:pPr>
        <w:ind w:firstLine="0"/>
        <w:rPr>
          <w:color w:val="000000"/>
          <w:sz w:val="27"/>
          <w:szCs w:val="27"/>
          <w:shd w:val="clear" w:color="auto" w:fill="FFFFFF"/>
        </w:rPr>
      </w:pPr>
      <w:r>
        <w:rPr>
          <w:color w:val="000000"/>
          <w:sz w:val="27"/>
          <w:szCs w:val="27"/>
          <w:shd w:val="clear" w:color="auto" w:fill="FFFFFF"/>
        </w:rPr>
        <w:t>Lợi ích của mạng xã hội</w:t>
      </w:r>
      <w:r>
        <w:rPr>
          <w:color w:val="000000"/>
          <w:sz w:val="27"/>
          <w:szCs w:val="27"/>
          <w:shd w:val="clear" w:color="auto" w:fill="FFFFFF"/>
        </w:rPr>
        <w:tab/>
      </w:r>
    </w:p>
    <w:p w:rsidR="00DA32B8" w:rsidRDefault="00DA32B8" w:rsidP="00DA32B8">
      <w:pPr>
        <w:pStyle w:val="ListParagraph"/>
        <w:numPr>
          <w:ilvl w:val="0"/>
          <w:numId w:val="1"/>
        </w:numPr>
        <w:rPr>
          <w:color w:val="000000"/>
          <w:sz w:val="27"/>
          <w:szCs w:val="27"/>
          <w:shd w:val="clear" w:color="auto" w:fill="FFFFFF"/>
        </w:rPr>
      </w:pPr>
      <w:r>
        <w:rPr>
          <w:color w:val="000000"/>
          <w:sz w:val="27"/>
          <w:szCs w:val="27"/>
          <w:shd w:val="clear" w:color="auto" w:fill="FFFFFF"/>
        </w:rPr>
        <w:t>Kết nối bạn bè</w:t>
      </w:r>
    </w:p>
    <w:p w:rsidR="00DA32B8" w:rsidRDefault="00DA32B8" w:rsidP="00DA32B8">
      <w:pPr>
        <w:pStyle w:val="ListParagraph"/>
        <w:numPr>
          <w:ilvl w:val="0"/>
          <w:numId w:val="1"/>
        </w:numPr>
        <w:rPr>
          <w:color w:val="000000"/>
          <w:sz w:val="27"/>
          <w:szCs w:val="27"/>
          <w:shd w:val="clear" w:color="auto" w:fill="FFFFFF"/>
        </w:rPr>
      </w:pPr>
      <w:r>
        <w:rPr>
          <w:color w:val="000000"/>
          <w:sz w:val="27"/>
          <w:szCs w:val="27"/>
          <w:shd w:val="clear" w:color="auto" w:fill="FFFFFF"/>
        </w:rPr>
        <w:t>Bày tỏ và kiểm soát cảm xúc</w:t>
      </w:r>
    </w:p>
    <w:p w:rsidR="00DA32B8" w:rsidRDefault="00DA32B8" w:rsidP="00DA32B8">
      <w:pPr>
        <w:pStyle w:val="ListParagraph"/>
        <w:numPr>
          <w:ilvl w:val="0"/>
          <w:numId w:val="1"/>
        </w:numPr>
        <w:rPr>
          <w:color w:val="000000"/>
          <w:sz w:val="27"/>
          <w:szCs w:val="27"/>
          <w:shd w:val="clear" w:color="auto" w:fill="FFFFFF"/>
        </w:rPr>
      </w:pPr>
      <w:r>
        <w:rPr>
          <w:color w:val="000000"/>
          <w:sz w:val="27"/>
          <w:szCs w:val="27"/>
          <w:shd w:val="clear" w:color="auto" w:fill="FFFFFF"/>
        </w:rPr>
        <w:t>Cập nhật tin tức</w:t>
      </w:r>
    </w:p>
    <w:p w:rsidR="00DA32B8" w:rsidRDefault="00DA32B8" w:rsidP="00DA32B8">
      <w:pPr>
        <w:pStyle w:val="ListParagraph"/>
        <w:numPr>
          <w:ilvl w:val="0"/>
          <w:numId w:val="1"/>
        </w:numPr>
        <w:rPr>
          <w:color w:val="000000"/>
          <w:sz w:val="27"/>
          <w:szCs w:val="27"/>
          <w:shd w:val="clear" w:color="auto" w:fill="FFFFFF"/>
        </w:rPr>
      </w:pPr>
      <w:r>
        <w:rPr>
          <w:color w:val="000000"/>
          <w:sz w:val="27"/>
          <w:szCs w:val="27"/>
          <w:shd w:val="clear" w:color="auto" w:fill="FFFFFF"/>
        </w:rPr>
        <w:t>Cải thiện kỹ năng sống</w:t>
      </w:r>
    </w:p>
    <w:p w:rsidR="00DA32B8" w:rsidRDefault="00DA32B8" w:rsidP="00DA32B8">
      <w:pPr>
        <w:ind w:firstLine="0"/>
        <w:rPr>
          <w:color w:val="000000"/>
          <w:sz w:val="27"/>
          <w:szCs w:val="27"/>
          <w:shd w:val="clear" w:color="auto" w:fill="FFFFFF"/>
        </w:rPr>
      </w:pPr>
      <w:r>
        <w:rPr>
          <w:color w:val="000000"/>
          <w:sz w:val="27"/>
          <w:szCs w:val="27"/>
          <w:shd w:val="clear" w:color="auto" w:fill="FFFFFF"/>
        </w:rPr>
        <w:t>Bất lợi của mạng xã hội</w:t>
      </w:r>
    </w:p>
    <w:p w:rsidR="00DA32B8" w:rsidRDefault="00DA32B8" w:rsidP="00DA32B8">
      <w:pPr>
        <w:pStyle w:val="ListParagraph"/>
        <w:numPr>
          <w:ilvl w:val="0"/>
          <w:numId w:val="1"/>
        </w:numPr>
        <w:rPr>
          <w:color w:val="000000"/>
          <w:sz w:val="27"/>
          <w:szCs w:val="27"/>
          <w:shd w:val="clear" w:color="auto" w:fill="FFFFFF"/>
        </w:rPr>
      </w:pPr>
      <w:r>
        <w:rPr>
          <w:color w:val="000000"/>
          <w:sz w:val="27"/>
          <w:szCs w:val="27"/>
          <w:shd w:val="clear" w:color="auto" w:fill="FFFFFF"/>
        </w:rPr>
        <w:t xml:space="preserve">Tăng cảm giác muốn được chú ý </w:t>
      </w:r>
    </w:p>
    <w:p w:rsidR="00DA32B8" w:rsidRDefault="00DA32B8" w:rsidP="00DA32B8">
      <w:pPr>
        <w:pStyle w:val="ListParagraph"/>
        <w:numPr>
          <w:ilvl w:val="0"/>
          <w:numId w:val="1"/>
        </w:numPr>
        <w:rPr>
          <w:color w:val="000000"/>
          <w:sz w:val="27"/>
          <w:szCs w:val="27"/>
          <w:shd w:val="clear" w:color="auto" w:fill="FFFFFF"/>
        </w:rPr>
      </w:pPr>
      <w:r>
        <w:rPr>
          <w:color w:val="000000"/>
          <w:sz w:val="27"/>
          <w:szCs w:val="27"/>
          <w:shd w:val="clear" w:color="auto" w:fill="FFFFFF"/>
        </w:rPr>
        <w:t>Gây bệnh trầm cảm</w:t>
      </w:r>
    </w:p>
    <w:p w:rsidR="00DA32B8" w:rsidRDefault="00DA32B8" w:rsidP="00DA32B8">
      <w:pPr>
        <w:pStyle w:val="ListParagraph"/>
        <w:numPr>
          <w:ilvl w:val="0"/>
          <w:numId w:val="1"/>
        </w:numPr>
        <w:rPr>
          <w:color w:val="000000"/>
          <w:sz w:val="27"/>
          <w:szCs w:val="27"/>
          <w:shd w:val="clear" w:color="auto" w:fill="FFFFFF"/>
        </w:rPr>
      </w:pPr>
      <w:r>
        <w:rPr>
          <w:color w:val="000000"/>
          <w:sz w:val="27"/>
          <w:szCs w:val="27"/>
          <w:shd w:val="clear" w:color="auto" w:fill="FFFFFF"/>
        </w:rPr>
        <w:t>Mất ngủ</w:t>
      </w:r>
    </w:p>
    <w:p w:rsidR="00DA32B8" w:rsidRDefault="00DA32B8" w:rsidP="00DA32B8">
      <w:pPr>
        <w:pStyle w:val="ListParagraph"/>
        <w:numPr>
          <w:ilvl w:val="0"/>
          <w:numId w:val="1"/>
        </w:numPr>
        <w:rPr>
          <w:color w:val="000000"/>
          <w:sz w:val="27"/>
          <w:szCs w:val="27"/>
          <w:shd w:val="clear" w:color="auto" w:fill="FFFFFF"/>
        </w:rPr>
      </w:pPr>
      <w:r>
        <w:rPr>
          <w:color w:val="000000"/>
          <w:sz w:val="27"/>
          <w:szCs w:val="27"/>
          <w:shd w:val="clear" w:color="auto" w:fill="FFFFFF"/>
        </w:rPr>
        <w:t xml:space="preserve">Thiếu sự riêng tư </w:t>
      </w:r>
    </w:p>
    <w:p w:rsidR="00DA32B8" w:rsidRPr="00DA32B8" w:rsidRDefault="00DA32B8" w:rsidP="00DA32B8">
      <w:pPr>
        <w:ind w:firstLine="0"/>
        <w:rPr>
          <w:color w:val="000000"/>
          <w:sz w:val="27"/>
          <w:szCs w:val="27"/>
          <w:shd w:val="clear" w:color="auto" w:fill="FFFFFF"/>
        </w:rPr>
      </w:pPr>
      <w:r>
        <w:rPr>
          <w:color w:val="000000"/>
          <w:sz w:val="27"/>
          <w:szCs w:val="27"/>
          <w:shd w:val="clear" w:color="auto" w:fill="FFFFFF"/>
        </w:rPr>
        <w:t>Em nghĩ nếu có vướng mắc trong việc thông tập thì có thể đăng tải lên mạng xã hội vì mạng xã hội là 1 cộng đồng lớn và có rất nhiều những người bạn có thể giúp đỡ cũng như hướng dẫn những vướng mắc đó , giúp tiếp kiệm thời gian cũng như không phải làm phiền đến thầy cô , đồng thờ</w:t>
      </w:r>
      <w:r w:rsidR="00DE4E29">
        <w:rPr>
          <w:color w:val="000000"/>
          <w:sz w:val="27"/>
          <w:szCs w:val="27"/>
          <w:shd w:val="clear" w:color="auto" w:fill="FFFFFF"/>
        </w:rPr>
        <w:t>i cũng giúp bản thân phát hiện ra những người bạn cùng chung niềm đam mê giúp nhau ngày càng tiến bộ hơn trong học tập .</w:t>
      </w:r>
    </w:p>
    <w:p w:rsidR="00DA32B8" w:rsidRPr="005E48EB" w:rsidRDefault="00DA32B8" w:rsidP="00F26C35">
      <w:pPr>
        <w:ind w:firstLine="0"/>
        <w:rPr>
          <w:color w:val="000000"/>
          <w:sz w:val="27"/>
          <w:szCs w:val="27"/>
          <w:shd w:val="clear" w:color="auto" w:fill="FFFFFF"/>
        </w:rPr>
      </w:pPr>
    </w:p>
    <w:p w:rsidR="0087073D" w:rsidRDefault="0087073D"/>
    <w:sectPr w:rsidR="0087073D" w:rsidSect="000C7DF4">
      <w:pgSz w:w="12240" w:h="15840" w:code="1"/>
      <w:pgMar w:top="634"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E646E"/>
    <w:multiLevelType w:val="hybridMultilevel"/>
    <w:tmpl w:val="FEC451F2"/>
    <w:lvl w:ilvl="0" w:tplc="B6545ADC">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35"/>
    <w:rsid w:val="000C7DF4"/>
    <w:rsid w:val="004367B1"/>
    <w:rsid w:val="005E48EB"/>
    <w:rsid w:val="0087073D"/>
    <w:rsid w:val="00DA32B8"/>
    <w:rsid w:val="00DE4E29"/>
    <w:rsid w:val="00ED0685"/>
    <w:rsid w:val="00F26C35"/>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58CF"/>
  <w15:chartTrackingRefBased/>
  <w15:docId w15:val="{AA9AF3D8-C507-4CFE-B285-C19F604E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C35"/>
    <w:pPr>
      <w:spacing w:before="120" w:after="0" w:line="312" w:lineRule="auto"/>
      <w:ind w:firstLine="567"/>
      <w:jc w:val="both"/>
    </w:pPr>
    <w:rPr>
      <w:rFonts w:ascii="Times New Roman" w:eastAsiaTheme="minorEastAsia" w:cstheme="minorBidi"/>
      <w:sz w:val="26"/>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tran</dc:creator>
  <cp:keywords/>
  <dc:description/>
  <cp:lastModifiedBy>toan tran</cp:lastModifiedBy>
  <cp:revision>2</cp:revision>
  <dcterms:created xsi:type="dcterms:W3CDTF">2017-10-11T16:09:00Z</dcterms:created>
  <dcterms:modified xsi:type="dcterms:W3CDTF">2017-10-11T16:49:00Z</dcterms:modified>
</cp:coreProperties>
</file>