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09CC5" w14:textId="2F295A1B" w:rsidR="001A24D5" w:rsidRDefault="003D731E">
      <w:bookmarkStart w:id="0" w:name="_GoBack"/>
      <w:bookmarkEnd w:id="0"/>
      <w:r>
        <w:rPr>
          <w:noProof/>
        </w:rPr>
        <mc:AlternateContent>
          <mc:Choice Requires="wps">
            <w:drawing>
              <wp:anchor distT="0" distB="0" distL="114300" distR="114300" simplePos="0" relativeHeight="251662336" behindDoc="0" locked="0" layoutInCell="1" allowOverlap="1" wp14:anchorId="607297F2" wp14:editId="126BB0CB">
                <wp:simplePos x="0" y="0"/>
                <wp:positionH relativeFrom="column">
                  <wp:posOffset>-247650</wp:posOffset>
                </wp:positionH>
                <wp:positionV relativeFrom="paragraph">
                  <wp:posOffset>5524500</wp:posOffset>
                </wp:positionV>
                <wp:extent cx="6429375" cy="30575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429375" cy="3057525"/>
                        </a:xfrm>
                        <a:prstGeom prst="rect">
                          <a:avLst/>
                        </a:prstGeom>
                        <a:solidFill>
                          <a:schemeClr val="lt1"/>
                        </a:solidFill>
                        <a:ln w="6350">
                          <a:solidFill>
                            <a:prstClr val="black"/>
                          </a:solidFill>
                        </a:ln>
                      </wps:spPr>
                      <wps:txbx>
                        <w:txbxContent>
                          <w:p w14:paraId="11E722A8" w14:textId="0FF09A51" w:rsidR="003D731E" w:rsidRPr="003D731E" w:rsidRDefault="003D731E">
                            <w:pPr>
                              <w:rPr>
                                <w:rFonts w:ascii="Forte" w:hAnsi="Forte"/>
                                <w:sz w:val="32"/>
                                <w:szCs w:val="32"/>
                              </w:rPr>
                            </w:pPr>
                            <w:r w:rsidRPr="003D731E">
                              <w:rPr>
                                <w:rFonts w:ascii="Forte" w:hAnsi="Forte"/>
                                <w:sz w:val="32"/>
                                <w:szCs w:val="32"/>
                              </w:rPr>
                              <w:t>The three-piece dress you described, with its vibrant yellow color, thread shirt, and lawn fabric, represents the rich cultural heritage and traditional craftsmanship of Pakistan. It embodies the beauty and elegance of Pakistani fashion, combining traditional elements with contemporary trends. This ensemble is perfect for special occasions, festivals, or any event where you want to showcase the vibrant colors and intricate details of Pakistani traditional attire.</w:t>
                            </w:r>
                          </w:p>
                          <w:p w14:paraId="4162FB17" w14:textId="77777777" w:rsidR="003D731E" w:rsidRDefault="003D7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297F2" id="_x0000_t202" coordsize="21600,21600" o:spt="202" path="m,l,21600r21600,l21600,xe">
                <v:stroke joinstyle="miter"/>
                <v:path gradientshapeok="t" o:connecttype="rect"/>
              </v:shapetype>
              <v:shape id="Text Box 3" o:spid="_x0000_s1026" type="#_x0000_t202" style="position:absolute;left:0;text-align:left;margin-left:-19.5pt;margin-top:435pt;width:506.25pt;height:24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" fillcolor="white [3201]" strokeweight=".5pt">
                <v:textbox>
                  <w:txbxContent>
                    <w:p w14:paraId="11E722A8" w14:textId="0FF09A51" w:rsidR="003D731E" w:rsidRPr="003D731E" w:rsidRDefault="003D731E">
                      <w:pPr>
                        <w:rPr>
                          <w:rFonts w:ascii="Forte" w:hAnsi="Forte"/>
                          <w:sz w:val="32"/>
                          <w:szCs w:val="32"/>
                        </w:rPr>
                      </w:pPr>
                      <w:r w:rsidRPr="003D731E">
                        <w:rPr>
                          <w:rFonts w:ascii="Forte" w:hAnsi="Forte"/>
                          <w:sz w:val="32"/>
                          <w:szCs w:val="32"/>
                        </w:rPr>
                        <w:t>The three-piece dress you described, with its vibrant yellow color, thread shirt, and lawn fabric, represents the rich cultural heritage and traditional craftsmanship of Pakistan. It embodies the beauty and elegance of Pakistani fashion, combining traditional elements with contemporary trends. This ensemble is perfect for special occasions, festivals, or any event where you want to showcase the vibrant colors and intricate details of Pakistani traditional attire.</w:t>
                      </w:r>
                    </w:p>
                    <w:p w14:paraId="4162FB17" w14:textId="77777777" w:rsidR="003D731E" w:rsidRDefault="003D731E"/>
                  </w:txbxContent>
                </v:textbox>
              </v:shape>
            </w:pict>
          </mc:Fallback>
        </mc:AlternateContent>
      </w:r>
      <w:r>
        <w:rPr>
          <w:noProof/>
        </w:rPr>
        <w:drawing>
          <wp:anchor distT="0" distB="0" distL="114300" distR="114300" simplePos="0" relativeHeight="251659264" behindDoc="1" locked="0" layoutInCell="1" allowOverlap="1" wp14:anchorId="763EB881" wp14:editId="17DDB0EC">
            <wp:simplePos x="0" y="0"/>
            <wp:positionH relativeFrom="column">
              <wp:posOffset>-866775</wp:posOffset>
            </wp:positionH>
            <wp:positionV relativeFrom="paragraph">
              <wp:posOffset>-838200</wp:posOffset>
            </wp:positionV>
            <wp:extent cx="2223172" cy="1885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aadi-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223172" cy="1885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07B4DEB0" wp14:editId="39412474">
                <wp:simplePos x="0" y="0"/>
                <wp:positionH relativeFrom="column">
                  <wp:posOffset>-85725</wp:posOffset>
                </wp:positionH>
                <wp:positionV relativeFrom="paragraph">
                  <wp:posOffset>2276475</wp:posOffset>
                </wp:positionV>
                <wp:extent cx="2752725" cy="1066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066800"/>
                        </a:xfrm>
                        <a:prstGeom prst="rect">
                          <a:avLst/>
                        </a:prstGeom>
                        <a:solidFill>
                          <a:srgbClr val="FFFFFF"/>
                        </a:solidFill>
                        <a:ln w="9525">
                          <a:solidFill>
                            <a:srgbClr val="000000"/>
                          </a:solidFill>
                          <a:miter lim="800000"/>
                          <a:headEnd/>
                          <a:tailEnd/>
                        </a:ln>
                      </wps:spPr>
                      <wps:txbx>
                        <w:txbxContent>
                          <w:p w14:paraId="086A0E2A" w14:textId="5A089853" w:rsidR="003D731E" w:rsidRDefault="003D731E" w:rsidP="003D731E">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67AE19C0"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Dyed Dobby | 3.25m</w:t>
                            </w:r>
                          </w:p>
                          <w:p w14:paraId="1D1ED94E"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Dobby | 2.5m</w:t>
                            </w:r>
                          </w:p>
                          <w:p w14:paraId="43835728"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Digital Printed Cotton Square | 2.5m</w:t>
                            </w:r>
                          </w:p>
                          <w:p w14:paraId="20B380DC"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62359CC3" w14:textId="5DB0931D" w:rsidR="003D731E" w:rsidRPr="003D731E" w:rsidRDefault="003D73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4DEB0" id="Text Box 2" o:spid="_x0000_s1027" type="#_x0000_t202" style="position:absolute;left:0;text-align:left;margin-left:-6.75pt;margin-top:179.25pt;width:216.75pt;height: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">
                <v:textbox>
                  <w:txbxContent>
                    <w:p w14:paraId="086A0E2A" w14:textId="5A089853" w:rsidR="003D731E" w:rsidRDefault="003D731E" w:rsidP="003D731E">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67AE19C0"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Dyed Dobby | 3.25m</w:t>
                      </w:r>
                    </w:p>
                    <w:p w14:paraId="1D1ED94E"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Dobby | 2.5m</w:t>
                      </w:r>
                    </w:p>
                    <w:p w14:paraId="43835728"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Digital Printed Cotton Square | 2.5m</w:t>
                      </w:r>
                    </w:p>
                    <w:p w14:paraId="20B380DC" w14:textId="77777777" w:rsidR="003D731E" w:rsidRDefault="003D731E" w:rsidP="003D731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62359CC3" w14:textId="5DB0931D" w:rsidR="003D731E" w:rsidRPr="003D731E" w:rsidRDefault="003D731E">
                      <w:pPr>
                        <w:rPr>
                          <w:sz w:val="28"/>
                          <w:szCs w:val="28"/>
                        </w:rPr>
                      </w:pPr>
                    </w:p>
                  </w:txbxContent>
                </v:textbox>
                <w10:wrap type="square"/>
              </v:shape>
            </w:pict>
          </mc:Fallback>
        </mc:AlternateContent>
      </w:r>
      <w:r>
        <w:rPr>
          <w:noProof/>
        </w:rPr>
        <w:drawing>
          <wp:anchor distT="0" distB="0" distL="114300" distR="114300" simplePos="0" relativeHeight="251658240" behindDoc="1" locked="0" layoutInCell="1" allowOverlap="1" wp14:anchorId="7E4D95D4" wp14:editId="7B614277">
            <wp:simplePos x="0" y="0"/>
            <wp:positionH relativeFrom="column">
              <wp:posOffset>3162300</wp:posOffset>
            </wp:positionH>
            <wp:positionV relativeFrom="paragraph">
              <wp:posOffset>-457200</wp:posOffset>
            </wp:positionV>
            <wp:extent cx="3248025" cy="4724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8025" cy="4724400"/>
                    </a:xfrm>
                    <a:prstGeom prst="rect">
                      <a:avLst/>
                    </a:prstGeom>
                  </pic:spPr>
                </pic:pic>
              </a:graphicData>
            </a:graphic>
            <wp14:sizeRelH relativeFrom="margin">
              <wp14:pctWidth>0</wp14:pctWidth>
            </wp14:sizeRelH>
            <wp14:sizeRelV relativeFrom="margin">
              <wp14:pctHeight>0</wp14:pctHeight>
            </wp14:sizeRelV>
          </wp:anchor>
        </w:drawing>
      </w:r>
    </w:p>
    <w:sectPr w:rsidR="001A24D5" w:rsidSect="003D731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24CA2"/>
    <w:multiLevelType w:val="multilevel"/>
    <w:tmpl w:val="3C8A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1E"/>
    <w:rsid w:val="001A24D5"/>
    <w:rsid w:val="001B2A4F"/>
    <w:rsid w:val="003D731E"/>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4DB3"/>
  <w15:chartTrackingRefBased/>
  <w15:docId w15:val="{35E786C4-7DA3-4F4A-883C-188A1B47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3D731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3D7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34771">
      <w:bodyDiv w:val="1"/>
      <w:marLeft w:val="0"/>
      <w:marRight w:val="0"/>
      <w:marTop w:val="0"/>
      <w:marBottom w:val="0"/>
      <w:divBdr>
        <w:top w:val="none" w:sz="0" w:space="0" w:color="auto"/>
        <w:left w:val="none" w:sz="0" w:space="0" w:color="auto"/>
        <w:bottom w:val="none" w:sz="0" w:space="0" w:color="auto"/>
        <w:right w:val="none" w:sz="0" w:space="0" w:color="auto"/>
      </w:divBdr>
      <w:divsChild>
        <w:div w:id="246614850">
          <w:marLeft w:val="0"/>
          <w:marRight w:val="0"/>
          <w:marTop w:val="0"/>
          <w:marBottom w:val="0"/>
          <w:divBdr>
            <w:top w:val="none" w:sz="0" w:space="0" w:color="auto"/>
            <w:left w:val="none" w:sz="0" w:space="0" w:color="auto"/>
            <w:bottom w:val="none" w:sz="0" w:space="0" w:color="auto"/>
            <w:right w:val="none" w:sz="0" w:space="0" w:color="auto"/>
          </w:divBdr>
        </w:div>
        <w:div w:id="1677422210">
          <w:marLeft w:val="0"/>
          <w:marRight w:val="0"/>
          <w:marTop w:val="0"/>
          <w:marBottom w:val="0"/>
          <w:divBdr>
            <w:top w:val="none" w:sz="0" w:space="0" w:color="auto"/>
            <w:left w:val="none" w:sz="0" w:space="0" w:color="auto"/>
            <w:bottom w:val="none" w:sz="0" w:space="0" w:color="auto"/>
            <w:right w:val="none" w:sz="0" w:space="0" w:color="auto"/>
          </w:divBdr>
          <w:divsChild>
            <w:div w:id="26104597">
              <w:marLeft w:val="0"/>
              <w:marRight w:val="0"/>
              <w:marTop w:val="0"/>
              <w:marBottom w:val="0"/>
              <w:divBdr>
                <w:top w:val="none" w:sz="0" w:space="0" w:color="auto"/>
                <w:left w:val="none" w:sz="0" w:space="0" w:color="auto"/>
                <w:bottom w:val="none" w:sz="0" w:space="0" w:color="auto"/>
                <w:right w:val="none" w:sz="0" w:space="0" w:color="auto"/>
              </w:divBdr>
              <w:divsChild>
                <w:div w:id="205765738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2024-02-02T13:27:00Z</dcterms:created>
  <dcterms:modified xsi:type="dcterms:W3CDTF">2024-02-02T13:32:00Z</dcterms:modified>
</cp:coreProperties>
</file>