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center"/>
        <w:rPr>
          <w:rFonts w:ascii="Times New Roman" w:hAnsi="Times New Roman" w:eastAsia="Times New Roman" w:cs="Times New Roman"/>
          <w:b/>
          <w:sz w:val="29"/>
          <w:szCs w:val="29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left"/>
        <w:rPr>
          <w:rFonts w:hint="default" w:ascii="Times New Roman" w:hAnsi="Times New Roman" w:eastAsia="Times New Roman" w:cs="Times New Roman"/>
          <w:b/>
          <w:sz w:val="29"/>
          <w:szCs w:val="29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9"/>
          <w:szCs w:val="29"/>
          <w:rtl w:val="0"/>
          <w:lang w:val="en-US"/>
        </w:rPr>
        <w:t>Name &gt;&gt; Muhammad Huzaifa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left"/>
        <w:rPr>
          <w:rFonts w:hint="default" w:ascii="Times New Roman" w:hAnsi="Times New Roman" w:eastAsia="Times New Roman" w:cs="Times New Roman"/>
          <w:b/>
          <w:sz w:val="29"/>
          <w:szCs w:val="29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9"/>
          <w:szCs w:val="29"/>
          <w:rtl w:val="0"/>
          <w:lang w:val="en-US"/>
        </w:rPr>
        <w:t>Roll No &gt;&gt; 04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left"/>
        <w:rPr>
          <w:rFonts w:hint="default" w:ascii="Times New Roman" w:hAnsi="Times New Roman" w:eastAsia="Times New Roman" w:cs="Times New Roman"/>
          <w:b/>
          <w:sz w:val="29"/>
          <w:szCs w:val="29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left"/>
        <w:rPr>
          <w:rFonts w:ascii="Times New Roman" w:hAnsi="Times New Roman" w:eastAsia="Times New Roman" w:cs="Times New Roman"/>
          <w:b/>
          <w:sz w:val="29"/>
          <w:szCs w:val="29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center"/>
        <w:rPr>
          <w:rFonts w:ascii="Times New Roman" w:hAnsi="Times New Roman" w:eastAsia="Times New Roman" w:cs="Times New Roman"/>
          <w:b/>
          <w:sz w:val="29"/>
          <w:szCs w:val="29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rtl w:val="0"/>
        </w:rPr>
        <w:t>Assignment 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center"/>
        <w:rPr>
          <w:rFonts w:ascii="Times New Roman" w:hAnsi="Times New Roman" w:eastAsia="Times New Roman" w:cs="Times New Roman"/>
          <w:b/>
          <w:sz w:val="29"/>
          <w:szCs w:val="29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rtl w:val="0"/>
        </w:rPr>
        <w:t>12</w:t>
      </w:r>
      <w:r>
        <w:rPr>
          <w:rFonts w:ascii="Times New Roman" w:hAnsi="Times New Roman" w:eastAsia="Times New Roman" w:cs="Times New Roman"/>
          <w:b/>
          <w:sz w:val="29"/>
          <w:szCs w:val="29"/>
          <w:vertAlign w:val="superscript"/>
          <w:rtl w:val="0"/>
        </w:rPr>
        <w:t>th</w:t>
      </w:r>
      <w:r>
        <w:rPr>
          <w:rFonts w:ascii="Times New Roman" w:hAnsi="Times New Roman" w:eastAsia="Times New Roman" w:cs="Times New Roman"/>
          <w:b/>
          <w:sz w:val="29"/>
          <w:szCs w:val="29"/>
          <w:rtl w:val="0"/>
        </w:rPr>
        <w:t xml:space="preserve"> August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center"/>
        <w:rPr>
          <w:rFonts w:ascii="Times New Roman" w:hAnsi="Times New Roman" w:eastAsia="Times New Roman" w:cs="Times New Roman"/>
          <w:b/>
          <w:sz w:val="29"/>
          <w:szCs w:val="29"/>
          <w:u w:val="single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u w:val="single"/>
          <w:rtl w:val="0"/>
        </w:rPr>
        <w:t>Module 2 : Front End Development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7" w:lineRule="auto"/>
        <w:ind w:left="18" w:right="0" w:firstLine="2"/>
        <w:jc w:val="left"/>
        <w:rPr>
          <w:rFonts w:ascii="Times New Roman" w:hAnsi="Times New Roman" w:eastAsia="Times New Roman" w:cs="Times New Roman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Submission Requirements: Please upload your codes in PDF File on Google Classroom in the  relevant Assignment section.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4" w:after="0" w:line="396" w:lineRule="auto"/>
        <w:ind w:left="4" w:right="41" w:firstLine="13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Note: Plagiarism is a serious violation. Zero marks will be awarded in case plagiarism is found.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You are required to </w:t>
      </w:r>
      <w:r>
        <w:rPr>
          <w:rFonts w:ascii="Times New Roman" w:hAnsi="Times New Roman" w:eastAsia="Times New Roman" w:cs="Times New Roman"/>
          <w:sz w:val="22"/>
          <w:szCs w:val="22"/>
          <w:rtl w:val="0"/>
        </w:rPr>
        <w:t>perform the following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tasks. </w:t>
      </w:r>
    </w:p>
    <w:p>
      <w:pPr>
        <w:pStyle w:val="2"/>
        <w:widowControl w:val="0"/>
        <w:spacing w:before="176" w:line="240" w:lineRule="auto"/>
        <w:ind w:left="11" w:firstLine="0"/>
        <w:rPr>
          <w:rFonts w:ascii="Times New Roman" w:hAnsi="Times New Roman" w:eastAsia="Times New Roman" w:cs="Times New Roman"/>
        </w:rPr>
      </w:pPr>
      <w:bookmarkStart w:id="0" w:name="_pvbw7woji7k0" w:colFirst="0" w:colLast="0"/>
      <w:bookmarkEnd w:id="0"/>
      <w:r>
        <w:rPr>
          <w:rFonts w:ascii="Times New Roman" w:hAnsi="Times New Roman" w:eastAsia="Times New Roman" w:cs="Times New Roman"/>
          <w:rtl w:val="0"/>
        </w:rPr>
        <w:t>Part 1: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a green text color to all &lt;h2&gt; elements.</w:t>
      </w:r>
    </w:p>
    <w:p>
      <w:pPr>
        <w:numPr>
          <w:numId w:val="0"/>
        </w:numPr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rtl w:val="0"/>
          <w:lang w:val="en-US"/>
        </w:rPr>
      </w:pPr>
      <w:r>
        <w:drawing>
          <wp:inline distT="0" distB="0" distL="114300" distR="114300">
            <wp:extent cx="15621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133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12477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class called "highlight" and apply it to a paragraph (&lt;p&gt;) element to emphasize the text using a background color.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8985" cy="512445"/>
            <wp:effectExtent l="0" t="0" r="184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79082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5335" cy="251460"/>
            <wp:effectExtent l="0" t="0" r="1206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Change the background color of the &lt;body&gt; to a color of your choice.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8481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Adjust the font size and color of the text within the .box element.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1525" cy="479425"/>
            <wp:effectExtent l="0" t="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2098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255" cy="247015"/>
            <wp:effectExtent l="0" t="0" r="171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a different font family to the text within the .color element.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6605" cy="518160"/>
            <wp:effectExtent l="0" t="0" r="1079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660" cy="695325"/>
            <wp:effectExtent l="0" t="0" r="152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4065" cy="271145"/>
            <wp:effectExtent l="0" t="0" r="1333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Experiment with different values for the border-radius property within the .border class and observe the changes.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5335" cy="557530"/>
            <wp:effectExtent l="0" t="0" r="1206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18135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5335" cy="385445"/>
            <wp:effectExtent l="0" t="0" r="1206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navigation menu using an ordered list (&lt;ol&gt; and &lt;li&gt; elements) and style the list items with a background color and padding.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352675" cy="1562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400425" cy="2038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6445" cy="177800"/>
            <wp:effectExtent l="0" t="0" r="19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a custom class to a link (&lt;a&gt;) element and change the text decoration property.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372100" cy="676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5812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6096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Add a right border to all &lt;h3&gt; elements using the .border class.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8957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88607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159067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&lt;div&gt; element with the class "rounded-corner" and apply rounded corners to it using the border-radius property.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255" cy="574040"/>
            <wp:effectExtent l="0" t="0" r="17145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419350" cy="108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890" cy="436880"/>
            <wp:effectExtent l="0" t="0" r="165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the .margin class to a block-level element and observe the margin space around it.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5970" cy="523875"/>
            <wp:effectExtent l="0" t="0" r="1143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505200" cy="895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5810" cy="5454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the .padding class to a block-level element and observe the padding space within it.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8985" cy="534670"/>
            <wp:effectExtent l="0" t="0" r="18415" b="177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362325" cy="942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255" cy="269240"/>
            <wp:effectExtent l="0" t="0" r="17145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section with a &lt;div&gt; element and an &lt;h4&gt; element. Use the .textCenter class to center-align the text.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855970" cy="1102995"/>
            <wp:effectExtent l="0" t="0" r="1143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009775" cy="733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6445" cy="412750"/>
            <wp:effectExtent l="0" t="0" r="190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the .backgroundBlack class to a paragraph element and observe the background color change.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47715" cy="725170"/>
            <wp:effectExtent l="0" t="0" r="635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2795" cy="245110"/>
            <wp:effectExtent l="0" t="0" r="1460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simple footer section at the bottom of the page using a &lt;footer&gt; element. Apply styles to make it stand out.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4124325" cy="647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647950" cy="1276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890" cy="300355"/>
            <wp:effectExtent l="0" t="0" r="1651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class called "inline-box" and apply it to a &lt;div&gt; element. Use the display property to make the element display as inline-block.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524125" cy="1285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781300" cy="904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1809750" cy="695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Experiment with different values for the background-repeat property within the .backgroundImage class.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2160" cy="621665"/>
            <wp:effectExtent l="0" t="0" r="1524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924175" cy="723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1525" cy="4584065"/>
            <wp:effectExtent l="0" t="0" r="15875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button using an &lt;a&gt; element and apply styles for its normal and hover states.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438775" cy="800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3257550" cy="2371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91440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--------------Hover----------&gt;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019175" cy="7429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the .rtl class to a paragraph element to change the text direction to right-to-left.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3430" cy="505460"/>
            <wp:effectExtent l="0" t="0" r="1397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1743075" cy="723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850255" cy="387985"/>
            <wp:effectExtent l="0" t="0" r="1714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a gradient background to the .widget elements using the background property.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  <w:t>Solution: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2362200" cy="8096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4972050" cy="16287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524250" cy="274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bookmarkStart w:id="1" w:name="_GoBack"/>
      <w:bookmarkEnd w:id="1"/>
    </w:p>
    <w:sectPr>
      <w:pgSz w:w="12240" w:h="15840"/>
      <w:pgMar w:top="1480" w:right="1578" w:bottom="5616" w:left="1439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8B4EAE"/>
    <w:rsid w:val="1D3B7949"/>
    <w:rsid w:val="296251DC"/>
    <w:rsid w:val="34034231"/>
    <w:rsid w:val="367C2F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2023-08-13T01:12:46Z</dcterms:created>
  <dc:creator>st</dc:creator>
  <cp:lastModifiedBy>Huzaifa Mansoor</cp:lastModifiedBy>
  <dcterms:modified xsi:type="dcterms:W3CDTF">2023-08-13T01:43:14Z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8656B4F84A114B8898C33A0504CA3DAD</vt:lpwstr>
  </property>
</Properties>
</file>