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pStyle w:val="Title"/>
      </w:pPr>
      <w:r>
        <w:t xml:space="preserve">Electrolux Energy Management System</w:t>
      </w:r>
    </w:p>
    <w:p>
      <w:pPr>
        <w:pStyle w:val="Subtitle"/>
      </w:pPr>
      <w:r>
        <w:t xml:space="preserve">Normalized Database Schema</w:t>
      </w:r>
    </w:p>
    <w:p>
      <w:pPr>
        <w:spacing w:before="100" w:after="100"/>
        <w:jc w:val="center"/>
      </w:pPr>
      <w:r>
        <w:rPr>
          <w:b/>
          <w:bCs/>
          <w:sz w:val="24"/>
          <w:szCs w:val="24"/>
        </w:rPr>
        <w:t xml:space="preserve">BCNF Compliant - 16 Tables</w:t>
      </w:r>
    </w:p>
    <w:p>
      <w:pPr>
        <w:spacing w:before="600"/>
      </w:pPr>
    </w:p>
    <w:p>
      <w:pPr>
        <w:spacing w:before="100"/>
        <w:jc w:val="center"/>
      </w:pPr>
      <w:r>
        <w:rPr>
          <w:sz w:val="22"/>
          <w:szCs w:val="22"/>
        </w:rPr>
        <w:t xml:space="preserve">Database Systems Project</w:t>
      </w:r>
    </w:p>
    <w:p>
      <w:pPr>
        <w:jc w:val="center"/>
      </w:pPr>
      <w:r>
        <w:rPr>
          <w:sz w:val="22"/>
          <w:szCs w:val="22"/>
        </w:rPr>
        <w:t xml:space="preserve">FAST NUCES Karachi | Fall 2024</w:t>
      </w:r>
    </w:p>
    <w:p>
      <w:r>
        <w:br w:type="page"/>
      </w:r>
    </w:p>
    <w:p>
      <w:pPr>
        <w:pStyle w:val="Heading1"/>
      </w:pPr>
      <w:r>
        <w:t xml:space="preserve">Schema Overview</w:t>
      </w:r>
    </w:p>
    <w:p>
      <w:pPr>
        <w:spacing w:after="120"/>
      </w:pPr>
      <w:r>
        <w:t xml:space="preserve">This document provides detailed specifications for all 16 tables in the Electrolux Energy Management System database. Each table is documented with complete attribute definitions, data types, constraints, and descriptions. The schema is normalized to Boyce-Codd Normal Form (BCNF) ensuring data integrity and minimal redundancy.</w:t>
      </w:r>
    </w:p>
    <w:p>
      <w:pPr>
        <w:spacing w:after="120"/>
      </w:pPr>
      <w:r>
        <w:rPr>
          <w:b/>
          <w:bCs/>
        </w:rPr>
        <w:t xml:space="preserve">Notation: </w:t>
      </w:r>
      <w:r>
        <w:t xml:space="preserve">Primary keys are shown in </w:t>
      </w:r>
      <w:r>
        <w:rPr>
          <w:b/>
          <w:bCs/>
        </w:rPr>
        <w:t xml:space="preserve">bold</w:t>
      </w:r>
      <w:r>
        <w:t xml:space="preserve">, foreign keys are prefixed with </w:t>
      </w:r>
      <w:r>
        <w:rPr>
          <w:i/>
          <w:iCs/>
        </w:rPr>
        <w:t xml:space="preserve">*asterisk</w:t>
      </w:r>
      <w:r>
        <w:t xml:space="preserve">.</w:t>
      </w:r>
    </w:p>
    <w:p>
      <w:pPr>
        <w:pStyle w:val="Heading1"/>
      </w:pPr>
      <w:r>
        <w:t xml:space="preserve">Category 1: Authentication &amp; User Management</w:t>
      </w:r>
    </w:p>
    <w:p>
      <w:pPr>
        <w:pStyle w:val="Heading2"/>
      </w:pPr>
      <w:r>
        <w:t xml:space="preserve">1. 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User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email</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 UNIQUE</w:t>
            </w:r>
          </w:p>
        </w:tc>
        <w:tc>
          <w:tcPr>
            <w:tcW w:type="dxa" w:w="3060"/>
            <w:tcBorders>
              <w:top w:val="single" w:color="000000" w:sz="1"/>
              <w:left w:val="single" w:color="000000" w:sz="1"/>
              <w:bottom w:val="single" w:color="000000" w:sz="1"/>
              <w:right w:val="single" w:color="000000" w:sz="1"/>
            </w:tcBorders>
          </w:tcPr>
          <w:p>
            <w:r>
              <w:rPr>
                <w:sz w:val="20"/>
                <w:szCs w:val="20"/>
              </w:rPr>
              <w:t xml:space="preserve">Login email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password</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Bcrypt hashed password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user_type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admin/employee/customer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name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Full name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phone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VARCHAR(20)</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Contact phone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is_active</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1</w:t>
            </w:r>
          </w:p>
        </w:tc>
        <w:tc>
          <w:tcPr>
            <w:tcW w:type="dxa" w:w="3060"/>
            <w:tcBorders>
              <w:top w:val="single" w:color="000000" w:sz="1"/>
              <w:left w:val="single" w:color="000000" w:sz="1"/>
              <w:bottom w:val="single" w:color="000000" w:sz="1"/>
              <w:right w:val="single" w:color="000000" w:sz="1"/>
            </w:tcBorders>
          </w:tcPr>
          <w:p>
            <w:r>
              <w:rPr>
                <w:sz w:val="20"/>
                <w:szCs w:val="20"/>
              </w:rPr>
              <w:t xml:space="preserve">Active status (1=active, 0=inactive)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requires_password_change</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0</w:t>
            </w:r>
          </w:p>
        </w:tc>
        <w:tc>
          <w:tcPr>
            <w:tcW w:type="dxa" w:w="3060"/>
            <w:tcBorders>
              <w:top w:val="single" w:color="000000" w:sz="1"/>
              <w:left w:val="single" w:color="000000" w:sz="1"/>
              <w:bottom w:val="single" w:color="000000" w:sz="1"/>
              <w:right w:val="single" w:color="000000" w:sz="1"/>
            </w:tcBorders>
          </w:tcPr>
          <w:p>
            <w:r>
              <w:rPr>
                <w:sz w:val="20"/>
                <w:szCs w:val="20"/>
              </w:rPr>
              <w:t xml:space="preserve">Force password change flag</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 timestamp</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updated_at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ON UPDATE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update timestamp</w:t>
            </w:r>
          </w:p>
        </w:tc>
      </w:tr>
    </w:tbl>
    <w:p>
      <w:pPr>
        <w:spacing w:before="80" w:after="120"/>
      </w:pPr>
      <w:r>
        <w:rPr>
          <w:b/>
          <w:bCs/>
          <w:sz w:val="20"/>
          <w:szCs w:val="20"/>
        </w:rPr>
        <w:t xml:space="preserve">Candidate Keys: </w:t>
      </w:r>
      <w:r>
        <w:rPr>
          <w:sz w:val="20"/>
          <w:szCs w:val="20"/>
        </w:rPr>
        <w:t xml:space="preserve">id, email</w:t>
      </w:r>
    </w:p>
    <w:p>
      <w:pPr>
        <w:pStyle w:val="Heading2"/>
      </w:pPr>
      <w:r>
        <w:t xml:space="preserve">2. password_reset_requests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request_number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 UNIQUE</w:t>
            </w:r>
          </w:p>
        </w:tc>
        <w:tc>
          <w:tcPr>
            <w:tcW w:type="dxa" w:w="3060"/>
            <w:tcBorders>
              <w:top w:val="single" w:color="000000" w:sz="1"/>
              <w:left w:val="single" w:color="000000" w:sz="1"/>
              <w:bottom w:val="single" w:color="000000" w:sz="1"/>
              <w:right w:val="single" w:color="000000" w:sz="1"/>
            </w:tcBorders>
          </w:tcPr>
          <w:p>
            <w:r>
              <w:rPr>
                <w:sz w:val="20"/>
                <w:szCs w:val="20"/>
              </w:rPr>
              <w:t xml:space="preserve">PWRST-2025-XXXXX</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*user_id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users(id),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User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email</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User email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account_number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account number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user_type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employee/customer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'pending'</w:t>
            </w:r>
          </w:p>
        </w:tc>
        <w:tc>
          <w:tcPr>
            <w:tcW w:type="dxa" w:w="3060"/>
            <w:tcBorders>
              <w:top w:val="single" w:color="000000" w:sz="1"/>
              <w:left w:val="single" w:color="000000" w:sz="1"/>
              <w:bottom w:val="single" w:color="000000" w:sz="1"/>
              <w:right w:val="single" w:color="000000" w:sz="1"/>
            </w:tcBorders>
          </w:tcPr>
          <w:p>
            <w:r>
              <w:rPr>
                <w:sz w:val="20"/>
                <w:szCs w:val="20"/>
              </w:rPr>
              <w:t xml:space="preserve">pending/approved/rejected/completed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*processed_by</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users(id)</w:t>
            </w:r>
          </w:p>
        </w:tc>
        <w:tc>
          <w:tcPr>
            <w:tcW w:type="dxa" w:w="3060"/>
            <w:tcBorders>
              <w:top w:val="single" w:color="000000" w:sz="1"/>
              <w:left w:val="single" w:color="000000" w:sz="1"/>
              <w:bottom w:val="single" w:color="000000" w:sz="1"/>
              <w:right w:val="single" w:color="000000" w:sz="1"/>
            </w:tcBorders>
          </w:tcPr>
          <w:p>
            <w:r>
              <w:rPr>
                <w:sz w:val="20"/>
                <w:szCs w:val="20"/>
              </w:rPr>
              <w:t xml:space="preserve">Admin who processed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 request_number</w:t>
      </w:r>
    </w:p>
    <w:p>
      <w:r>
        <w:br w:type="page"/>
      </w:r>
    </w:p>
    <w:p>
      <w:pPr>
        <w:pStyle w:val="Heading1"/>
      </w:pPr>
      <w:r>
        <w:t xml:space="preserve">Category 2: Customer Management</w:t>
      </w:r>
    </w:p>
    <w:p>
      <w:pPr>
        <w:pStyle w:val="Heading2"/>
      </w:pPr>
      <w:r>
        <w:t xml:space="preserve">3. customers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*user_id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users(id), UNIQUE,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User account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account_number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 UNIQUE</w:t>
            </w:r>
          </w:p>
        </w:tc>
        <w:tc>
          <w:tcPr>
            <w:tcW w:type="dxa" w:w="3060"/>
            <w:tcBorders>
              <w:top w:val="single" w:color="000000" w:sz="1"/>
              <w:left w:val="single" w:color="000000" w:sz="1"/>
              <w:bottom w:val="single" w:color="000000" w:sz="1"/>
              <w:right w:val="single" w:color="000000" w:sz="1"/>
            </w:tcBorders>
          </w:tcPr>
          <w:p>
            <w:r>
              <w:rPr>
                <w:sz w:val="20"/>
                <w:szCs w:val="20"/>
              </w:rPr>
              <w:t xml:space="preserve">ELX-2024-XXXXXX</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meter_number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UNIQUE</w:t>
            </w:r>
          </w:p>
        </w:tc>
        <w:tc>
          <w:tcPr>
            <w:tcW w:type="dxa" w:w="3060"/>
            <w:tcBorders>
              <w:top w:val="single" w:color="000000" w:sz="1"/>
              <w:left w:val="single" w:color="000000" w:sz="1"/>
              <w:bottom w:val="single" w:color="000000" w:sz="1"/>
              <w:right w:val="single" w:color="000000" w:sz="1"/>
            </w:tcBorders>
          </w:tcPr>
          <w:p>
            <w:r>
              <w:rPr>
                <w:sz w:val="20"/>
                <w:szCs w:val="20"/>
              </w:rPr>
              <w:t xml:space="preserve">MTR-XXX-XXXXXX</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full_name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full name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email</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Contact email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phone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Contact phone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address</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Full address</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city</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City</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State/Province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pincode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Postal code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zone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Load shedding zone (A-E)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connection_type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Residential/Commercial/Industrial/Agricultural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'active'</w:t>
            </w:r>
          </w:p>
        </w:tc>
        <w:tc>
          <w:tcPr>
            <w:tcW w:type="dxa" w:w="3060"/>
            <w:tcBorders>
              <w:top w:val="single" w:color="000000" w:sz="1"/>
              <w:left w:val="single" w:color="000000" w:sz="1"/>
              <w:bottom w:val="single" w:color="000000" w:sz="1"/>
              <w:right w:val="single" w:color="000000" w:sz="1"/>
            </w:tcBorders>
          </w:tcPr>
          <w:p>
            <w:r>
              <w:rPr>
                <w:sz w:val="20"/>
                <w:szCs w:val="20"/>
              </w:rPr>
              <w:t xml:space="preserve">active/suspended/inactive/pending_installation</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connection_date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Service activation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outstanding_balance</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0.00</w:t>
            </w:r>
          </w:p>
        </w:tc>
        <w:tc>
          <w:tcPr>
            <w:tcW w:type="dxa" w:w="3060"/>
            <w:tcBorders>
              <w:top w:val="single" w:color="000000" w:sz="1"/>
              <w:left w:val="single" w:color="000000" w:sz="1"/>
              <w:bottom w:val="single" w:color="000000" w:sz="1"/>
              <w:right w:val="single" w:color="000000" w:sz="1"/>
            </w:tcBorders>
          </w:tcPr>
          <w:p>
            <w:r>
              <w:rPr>
                <w:sz w:val="20"/>
                <w:szCs w:val="20"/>
              </w:rPr>
              <w:t xml:space="preserve">Denormalized for performance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payment_status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'paid'</w:t>
            </w:r>
          </w:p>
        </w:tc>
        <w:tc>
          <w:tcPr>
            <w:tcW w:type="dxa" w:w="3060"/>
            <w:tcBorders>
              <w:top w:val="single" w:color="000000" w:sz="1"/>
              <w:left w:val="single" w:color="000000" w:sz="1"/>
              <w:bottom w:val="single" w:color="000000" w:sz="1"/>
              <w:right w:val="single" w:color="000000" w:sz="1"/>
            </w:tcBorders>
          </w:tcPr>
          <w:p>
            <w:r>
              <w:rPr>
                <w:sz w:val="20"/>
                <w:szCs w:val="20"/>
              </w:rPr>
              <w:t xml:space="preserve">paid/pending/overdue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updated_at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ON UPDATE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update</w:t>
            </w:r>
          </w:p>
        </w:tc>
      </w:tr>
    </w:tbl>
    <w:p>
      <w:pPr>
        <w:spacing w:before="80" w:after="120"/>
      </w:pPr>
      <w:r>
        <w:rPr>
          <w:b/>
          <w:bCs/>
          <w:sz w:val="20"/>
          <w:szCs w:val="20"/>
        </w:rPr>
        <w:t xml:space="preserve">Candidate Keys: </w:t>
      </w:r>
      <w:r>
        <w:rPr>
          <w:sz w:val="20"/>
          <w:szCs w:val="20"/>
        </w:rPr>
        <w:t xml:space="preserve">id, user_id, account_number, meter_number</w:t>
      </w:r>
    </w:p>
    <w:p>
      <w:r>
        <w:br w:type="page"/>
      </w:r>
    </w:p>
    <w:p>
      <w:pPr>
        <w:pStyle w:val="Heading1"/>
      </w:pPr>
      <w:r>
        <w:t xml:space="preserve">Category 3: Employee Management</w:t>
      </w:r>
    </w:p>
    <w:p>
      <w:pPr>
        <w:pStyle w:val="Heading2"/>
      </w:pPr>
      <w:r>
        <w:t xml:space="preserve">4. employees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Employee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employee_number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VARCHAR(20)</w:t>
            </w:r>
          </w:p>
        </w:tc>
        <w:tc>
          <w:tcPr>
            <w:tcW w:type="dxa" w:w="2300"/>
            <w:tcBorders>
              <w:top w:val="single" w:color="000000" w:sz="1"/>
              <w:left w:val="single" w:color="000000" w:sz="1"/>
              <w:bottom w:val="single" w:color="000000" w:sz="1"/>
              <w:right w:val="single" w:color="000000" w:sz="1"/>
            </w:tcBorders>
          </w:tcPr>
          <w:p>
            <w:r>
              <w:rPr>
                <w:sz w:val="20"/>
                <w:szCs w:val="20"/>
              </w:rPr>
              <w:t xml:space="preserve">UNIQUE</w:t>
            </w:r>
          </w:p>
        </w:tc>
        <w:tc>
          <w:tcPr>
            <w:tcW w:type="dxa" w:w="3060"/>
            <w:tcBorders>
              <w:top w:val="single" w:color="000000" w:sz="1"/>
              <w:left w:val="single" w:color="000000" w:sz="1"/>
              <w:bottom w:val="single" w:color="000000" w:sz="1"/>
              <w:right w:val="single" w:color="000000" w:sz="1"/>
            </w:tcBorders>
          </w:tcPr>
          <w:p>
            <w:r>
              <w:rPr>
                <w:sz w:val="20"/>
                <w:szCs w:val="20"/>
              </w:rPr>
              <w:t xml:space="preserve">EMP-001, EMP-002...</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*user_id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users(id), UNIQUE,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User account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employee_name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Employee full name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email</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Work email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phone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Work phone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designation</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Job title (e.g., Meter Reader)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department</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Department (e.g., Operations)</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assigned_zone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Service area assigned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'active'</w:t>
            </w:r>
          </w:p>
        </w:tc>
        <w:tc>
          <w:tcPr>
            <w:tcW w:type="dxa" w:w="3060"/>
            <w:tcBorders>
              <w:top w:val="single" w:color="000000" w:sz="1"/>
              <w:left w:val="single" w:color="000000" w:sz="1"/>
              <w:bottom w:val="single" w:color="000000" w:sz="1"/>
              <w:right w:val="single" w:color="000000" w:sz="1"/>
            </w:tcBorders>
          </w:tcPr>
          <w:p>
            <w:r>
              <w:rPr>
                <w:sz w:val="20"/>
                <w:szCs w:val="20"/>
              </w:rPr>
              <w:t xml:space="preserve">active/inactive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hire_date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Employment start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 employee_number, user_id</w:t>
      </w:r>
    </w:p>
    <w:p>
      <w:r>
        <w:br w:type="page"/>
      </w:r>
    </w:p>
    <w:p>
      <w:pPr>
        <w:pStyle w:val="Heading1"/>
      </w:pPr>
      <w:r>
        <w:t xml:space="preserve">Category 4: Billing &amp; Tariffs</w:t>
      </w:r>
    </w:p>
    <w:p>
      <w:pPr>
        <w:pStyle w:val="Heading2"/>
      </w:pPr>
      <w:r>
        <w:t xml:space="preserve">5. tariffs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Tariff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category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Residential/Commercial/Industrial/Agricultural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fixed_charge</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Monthly fixed fee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time_of_use_peak_rate</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Peak hours rate (optional)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time_of_use_normal_rate</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Normal hours rate (optional)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time_of_use_offpeak_rate</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Off-peak hours rate (optional)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electricity_duty_percent</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DECIMAL(5,2)</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0.00</w:t>
            </w:r>
          </w:p>
        </w:tc>
        <w:tc>
          <w:tcPr>
            <w:tcW w:type="dxa" w:w="3060"/>
            <w:tcBorders>
              <w:top w:val="single" w:color="000000" w:sz="1"/>
              <w:left w:val="single" w:color="000000" w:sz="1"/>
              <w:bottom w:val="single" w:color="000000" w:sz="1"/>
              <w:right w:val="single" w:color="000000" w:sz="1"/>
            </w:tcBorders>
          </w:tcPr>
          <w:p>
            <w:r>
              <w:rPr>
                <w:sz w:val="20"/>
                <w:szCs w:val="20"/>
              </w:rPr>
              <w:t xml:space="preserve">Electricity duty percentage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gst_percent</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DECIMAL(5,2)</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18.00</w:t>
            </w:r>
          </w:p>
        </w:tc>
        <w:tc>
          <w:tcPr>
            <w:tcW w:type="dxa" w:w="3060"/>
            <w:tcBorders>
              <w:top w:val="single" w:color="000000" w:sz="1"/>
              <w:left w:val="single" w:color="000000" w:sz="1"/>
              <w:bottom w:val="single" w:color="000000" w:sz="1"/>
              <w:right w:val="single" w:color="000000" w:sz="1"/>
            </w:tcBorders>
          </w:tcPr>
          <w:p>
            <w:r>
              <w:rPr>
                <w:sz w:val="20"/>
                <w:szCs w:val="20"/>
              </w:rPr>
              <w:t xml:space="preserve">GST percentage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effective_date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Rate effective from</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valid_until</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Rate valid until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w:t>
      </w:r>
    </w:p>
    <w:p>
      <w:pPr>
        <w:pStyle w:val="Heading2"/>
      </w:pPr>
      <w:r>
        <w:t xml:space="preserve">6. tariff_slabs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Slab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*tariff_id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tariffs(id),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Parent tariff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slab_order</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Slab sequence (1, 2, 3...)</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start_units</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Minimum kWh for this slab</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end_units</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Maximum kWh (NULL = unlimited)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rate_per_unit</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Rate per kWh</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00"/>
      </w:pPr>
      <w:r>
        <w:rPr>
          <w:b/>
          <w:bCs/>
          <w:i/>
          <w:iCs/>
          <w:sz w:val="20"/>
          <w:szCs w:val="20"/>
        </w:rPr>
        <w:t xml:space="preserve">Note: </w:t>
      </w:r>
      <w:r>
        <w:rPr>
          <w:i/>
          <w:iCs/>
          <w:sz w:val="20"/>
          <w:szCs w:val="20"/>
        </w:rPr>
        <w:t xml:space="preserve">Extracted from tariffs table to eliminate repeating groups (1NF → BCNF)</w:t>
      </w:r>
    </w:p>
    <w:p>
      <w:pPr>
        <w:pStyle w:val="Heading2"/>
      </w:pPr>
      <w:r>
        <w:t xml:space="preserve">7. meter_readings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Reading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*customer_id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customers(id),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meter_number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Meter serial number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current_reading</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Current meter value (kWh)</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previous_reading</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Previous meter value (kWh)</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units_consumed</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Consumption (current - previous)</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reading_date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Reading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reading_time</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Reading timestamp</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meter_condition</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'good'</w:t>
            </w:r>
          </w:p>
        </w:tc>
        <w:tc>
          <w:tcPr>
            <w:tcW w:type="dxa" w:w="3060"/>
            <w:tcBorders>
              <w:top w:val="single" w:color="000000" w:sz="1"/>
              <w:left w:val="single" w:color="000000" w:sz="1"/>
              <w:bottom w:val="single" w:color="000000" w:sz="1"/>
              <w:right w:val="single" w:color="000000" w:sz="1"/>
            </w:tcBorders>
          </w:tcPr>
          <w:p>
            <w:r>
              <w:rPr>
                <w:sz w:val="20"/>
                <w:szCs w:val="20"/>
              </w:rPr>
              <w:t xml:space="preserve">good/fair/poor/damaged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accessibility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'accessible'</w:t>
            </w:r>
          </w:p>
        </w:tc>
        <w:tc>
          <w:tcPr>
            <w:tcW w:type="dxa" w:w="3060"/>
            <w:tcBorders>
              <w:top w:val="single" w:color="000000" w:sz="1"/>
              <w:left w:val="single" w:color="000000" w:sz="1"/>
              <w:bottom w:val="single" w:color="000000" w:sz="1"/>
              <w:right w:val="single" w:color="000000" w:sz="1"/>
            </w:tcBorders>
          </w:tcPr>
          <w:p>
            <w:r>
              <w:rPr>
                <w:sz w:val="20"/>
                <w:szCs w:val="20"/>
              </w:rPr>
              <w:t xml:space="preserve">accessible/partially_accessible/inaccessible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*employee_id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employees(id)</w:t>
            </w:r>
          </w:p>
        </w:tc>
        <w:tc>
          <w:tcPr>
            <w:tcW w:type="dxa" w:w="3060"/>
            <w:tcBorders>
              <w:top w:val="single" w:color="000000" w:sz="1"/>
              <w:left w:val="single" w:color="000000" w:sz="1"/>
              <w:bottom w:val="single" w:color="000000" w:sz="1"/>
              <w:right w:val="single" w:color="000000" w:sz="1"/>
            </w:tcBorders>
          </w:tcPr>
          <w:p>
            <w:r>
              <w:rPr>
                <w:sz w:val="20"/>
                <w:szCs w:val="20"/>
              </w:rPr>
              <w:t xml:space="preserve">Employee who recorded reading</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photo_path</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VARCHAR(500)</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Meter photo path</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notes</w:t>
            </w:r>
          </w:p>
        </w:tc>
        <w:tc>
          <w:tcPr>
            <w:tcW w:type="dxa" w:w="1800"/>
            <w:tcBorders>
              <w:top w:val="single" w:color="000000" w:sz="1"/>
              <w:left w:val="single" w:color="000000" w:sz="1"/>
              <w:bottom w:val="single" w:color="000000" w:sz="1"/>
              <w:right w:val="single" w:color="000000" w:sz="1"/>
            </w:tcBorders>
          </w:tcPr>
          <w:p>
            <w:r>
              <w:rPr>
                <w:sz w:val="20"/>
                <w:szCs w:val="20"/>
              </w:rPr>
              <w:t xml:space="preserve">TEXT</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Additional notes</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w:t>
      </w:r>
    </w:p>
    <w:p>
      <w:r>
        <w:br w:type="page"/>
      </w:r>
    </w:p>
    <w:p>
      <w:pPr>
        <w:pStyle w:val="Heading2"/>
      </w:pPr>
      <w:r>
        <w:t xml:space="preserve">8. bills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Bill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*customer_id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customers(id),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bill_number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 UNIQUE</w:t>
            </w:r>
          </w:p>
        </w:tc>
        <w:tc>
          <w:tcPr>
            <w:tcW w:type="dxa" w:w="3060"/>
            <w:tcBorders>
              <w:top w:val="single" w:color="000000" w:sz="1"/>
              <w:left w:val="single" w:color="000000" w:sz="1"/>
              <w:bottom w:val="single" w:color="000000" w:sz="1"/>
              <w:right w:val="single" w:color="000000" w:sz="1"/>
            </w:tcBorders>
          </w:tcPr>
          <w:p>
            <w:r>
              <w:rPr>
                <w:sz w:val="20"/>
                <w:szCs w:val="20"/>
              </w:rPr>
              <w:t xml:space="preserve">BILL-2024-XXXXXX</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billing_month</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Billing period (YYYY-MM-01)</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issue_date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Bill issue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due_date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Payment due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units_consumed</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Total kWh consumed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*meter_reading_id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meter_readings(id)</w:t>
            </w:r>
          </w:p>
        </w:tc>
        <w:tc>
          <w:tcPr>
            <w:tcW w:type="dxa" w:w="3060"/>
            <w:tcBorders>
              <w:top w:val="single" w:color="000000" w:sz="1"/>
              <w:left w:val="single" w:color="000000" w:sz="1"/>
              <w:bottom w:val="single" w:color="000000" w:sz="1"/>
              <w:right w:val="single" w:color="000000" w:sz="1"/>
            </w:tcBorders>
          </w:tcPr>
          <w:p>
            <w:r>
              <w:rPr>
                <w:sz w:val="20"/>
                <w:szCs w:val="20"/>
              </w:rPr>
              <w:t xml:space="preserve">Source reading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base_amount</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Units × tariff rate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fixed_charges</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Monthly fixed fee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electricity_duty</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0.00</w:t>
            </w:r>
          </w:p>
        </w:tc>
        <w:tc>
          <w:tcPr>
            <w:tcW w:type="dxa" w:w="3060"/>
            <w:tcBorders>
              <w:top w:val="single" w:color="000000" w:sz="1"/>
              <w:left w:val="single" w:color="000000" w:sz="1"/>
              <w:bottom w:val="single" w:color="000000" w:sz="1"/>
              <w:right w:val="single" w:color="000000" w:sz="1"/>
            </w:tcBorders>
          </w:tcPr>
          <w:p>
            <w:r>
              <w:rPr>
                <w:sz w:val="20"/>
                <w:szCs w:val="20"/>
              </w:rPr>
              <w:t xml:space="preserve">Electricity duty amount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gst_amount</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0.00</w:t>
            </w:r>
          </w:p>
        </w:tc>
        <w:tc>
          <w:tcPr>
            <w:tcW w:type="dxa" w:w="3060"/>
            <w:tcBorders>
              <w:top w:val="single" w:color="000000" w:sz="1"/>
              <w:left w:val="single" w:color="000000" w:sz="1"/>
              <w:bottom w:val="single" w:color="000000" w:sz="1"/>
              <w:right w:val="single" w:color="000000" w:sz="1"/>
            </w:tcBorders>
          </w:tcPr>
          <w:p>
            <w:r>
              <w:rPr>
                <w:sz w:val="20"/>
                <w:szCs w:val="20"/>
              </w:rPr>
              <w:t xml:space="preserve">GST amount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total_amount</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Total payable amount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'generated'</w:t>
            </w:r>
          </w:p>
        </w:tc>
        <w:tc>
          <w:tcPr>
            <w:tcW w:type="dxa" w:w="3060"/>
            <w:tcBorders>
              <w:top w:val="single" w:color="000000" w:sz="1"/>
              <w:left w:val="single" w:color="000000" w:sz="1"/>
              <w:bottom w:val="single" w:color="000000" w:sz="1"/>
              <w:right w:val="single" w:color="000000" w:sz="1"/>
            </w:tcBorders>
          </w:tcPr>
          <w:p>
            <w:r>
              <w:rPr>
                <w:sz w:val="20"/>
                <w:szCs w:val="20"/>
              </w:rPr>
              <w:t xml:space="preserve">generated/issued/paid/overdue/cancelled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*tariff_id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tariffs(id)</w:t>
            </w:r>
          </w:p>
        </w:tc>
        <w:tc>
          <w:tcPr>
            <w:tcW w:type="dxa" w:w="3060"/>
            <w:tcBorders>
              <w:top w:val="single" w:color="000000" w:sz="1"/>
              <w:left w:val="single" w:color="000000" w:sz="1"/>
              <w:bottom w:val="single" w:color="000000" w:sz="1"/>
              <w:right w:val="single" w:color="000000" w:sz="1"/>
            </w:tcBorders>
          </w:tcPr>
          <w:p>
            <w:r>
              <w:rPr>
                <w:sz w:val="20"/>
                <w:szCs w:val="20"/>
              </w:rPr>
              <w:t xml:space="preserve">Tariff used for calculation</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 bill_number</w:t>
      </w:r>
    </w:p>
    <w:p>
      <w:pPr>
        <w:pStyle w:val="Heading2"/>
      </w:pPr>
      <w:r>
        <w:t xml:space="preserve">9. payments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Payment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*customer_id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customers(id),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*bill_id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bills(id)</w:t>
            </w:r>
          </w:p>
        </w:tc>
        <w:tc>
          <w:tcPr>
            <w:tcW w:type="dxa" w:w="3060"/>
            <w:tcBorders>
              <w:top w:val="single" w:color="000000" w:sz="1"/>
              <w:left w:val="single" w:color="000000" w:sz="1"/>
              <w:bottom w:val="single" w:color="000000" w:sz="1"/>
              <w:right w:val="single" w:color="000000" w:sz="1"/>
            </w:tcBorders>
          </w:tcPr>
          <w:p>
            <w:r>
              <w:rPr>
                <w:sz w:val="20"/>
                <w:szCs w:val="20"/>
              </w:rPr>
              <w:t xml:space="preserve">Related bill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payment_amount</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DECIMAL(10,2)</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Amount paid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payment_method</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credit_card/debit_card/bank_transfer/cash/cheque/upi/wallet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payment_date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Payment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transaction_id</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UNIQUE</w:t>
            </w:r>
          </w:p>
        </w:tc>
        <w:tc>
          <w:tcPr>
            <w:tcW w:type="dxa" w:w="3060"/>
            <w:tcBorders>
              <w:top w:val="single" w:color="000000" w:sz="1"/>
              <w:left w:val="single" w:color="000000" w:sz="1"/>
              <w:bottom w:val="single" w:color="000000" w:sz="1"/>
              <w:right w:val="single" w:color="000000" w:sz="1"/>
            </w:tcBorders>
          </w:tcPr>
          <w:p>
            <w:r>
              <w:rPr>
                <w:sz w:val="20"/>
                <w:szCs w:val="20"/>
              </w:rPr>
              <w:t xml:space="preserve">External transaction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receipt_number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UNIQUE</w:t>
            </w:r>
          </w:p>
        </w:tc>
        <w:tc>
          <w:tcPr>
            <w:tcW w:type="dxa" w:w="3060"/>
            <w:tcBorders>
              <w:top w:val="single" w:color="000000" w:sz="1"/>
              <w:left w:val="single" w:color="000000" w:sz="1"/>
              <w:bottom w:val="single" w:color="000000" w:sz="1"/>
              <w:right w:val="single" w:color="000000" w:sz="1"/>
            </w:tcBorders>
          </w:tcPr>
          <w:p>
            <w:r>
              <w:rPr>
                <w:sz w:val="20"/>
                <w:szCs w:val="20"/>
              </w:rPr>
              <w:t xml:space="preserve">Receipt number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'completed'</w:t>
            </w:r>
          </w:p>
        </w:tc>
        <w:tc>
          <w:tcPr>
            <w:tcW w:type="dxa" w:w="3060"/>
            <w:tcBorders>
              <w:top w:val="single" w:color="000000" w:sz="1"/>
              <w:left w:val="single" w:color="000000" w:sz="1"/>
              <w:bottom w:val="single" w:color="000000" w:sz="1"/>
              <w:right w:val="single" w:color="000000" w:sz="1"/>
            </w:tcBorders>
          </w:tcPr>
          <w:p>
            <w:r>
              <w:rPr>
                <w:sz w:val="20"/>
                <w:szCs w:val="20"/>
              </w:rPr>
              <w:t xml:space="preserve">pending/completed/failed/refunded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 transaction_id, receipt_number</w:t>
      </w:r>
    </w:p>
    <w:p>
      <w:r>
        <w:br w:type="page"/>
      </w:r>
    </w:p>
    <w:p>
      <w:pPr>
        <w:pStyle w:val="Heading1"/>
      </w:pPr>
      <w:r>
        <w:t xml:space="preserve">Category 5: Service Management</w:t>
      </w:r>
    </w:p>
    <w:p>
      <w:pPr>
        <w:pStyle w:val="Heading2"/>
      </w:pPr>
      <w:r>
        <w:t xml:space="preserve">10. complaints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Complaint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*customer_id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customers(id),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who filed complaint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*employee_id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employees(id)</w:t>
            </w:r>
          </w:p>
        </w:tc>
        <w:tc>
          <w:tcPr>
            <w:tcW w:type="dxa" w:w="3060"/>
            <w:tcBorders>
              <w:top w:val="single" w:color="000000" w:sz="1"/>
              <w:left w:val="single" w:color="000000" w:sz="1"/>
              <w:bottom w:val="single" w:color="000000" w:sz="1"/>
              <w:right w:val="single" w:color="000000" w:sz="1"/>
            </w:tcBorders>
          </w:tcPr>
          <w:p>
            <w:r>
              <w:rPr>
                <w:sz w:val="20"/>
                <w:szCs w:val="20"/>
              </w:rPr>
              <w:t xml:space="preserve">Assigned employee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category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power_outage/billing/service/meter_issue/connection/other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title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Brief complaint title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description</w:t>
            </w:r>
          </w:p>
        </w:tc>
        <w:tc>
          <w:tcPr>
            <w:tcW w:type="dxa" w:w="1800"/>
            <w:tcBorders>
              <w:top w:val="single" w:color="000000" w:sz="1"/>
              <w:left w:val="single" w:color="000000" w:sz="1"/>
              <w:bottom w:val="single" w:color="000000" w:sz="1"/>
              <w:right w:val="single" w:color="000000" w:sz="1"/>
            </w:tcBorders>
          </w:tcPr>
          <w:p>
            <w:r>
              <w:rPr>
                <w:sz w:val="20"/>
                <w:szCs w:val="20"/>
              </w:rPr>
              <w:t xml:space="preserve">TEXT</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Detailed description</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'submitted'</w:t>
            </w:r>
          </w:p>
        </w:tc>
        <w:tc>
          <w:tcPr>
            <w:tcW w:type="dxa" w:w="3060"/>
            <w:tcBorders>
              <w:top w:val="single" w:color="000000" w:sz="1"/>
              <w:left w:val="single" w:color="000000" w:sz="1"/>
              <w:bottom w:val="single" w:color="000000" w:sz="1"/>
              <w:right w:val="single" w:color="000000" w:sz="1"/>
            </w:tcBorders>
          </w:tcPr>
          <w:p>
            <w:r>
              <w:rPr>
                <w:sz w:val="20"/>
                <w:szCs w:val="20"/>
              </w:rPr>
              <w:t xml:space="preserve">submitted/under_review/assigned/in_progress/resolved/closed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priority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'medium'</w:t>
            </w:r>
          </w:p>
        </w:tc>
        <w:tc>
          <w:tcPr>
            <w:tcW w:type="dxa" w:w="3060"/>
            <w:tcBorders>
              <w:top w:val="single" w:color="000000" w:sz="1"/>
              <w:left w:val="single" w:color="000000" w:sz="1"/>
              <w:bottom w:val="single" w:color="000000" w:sz="1"/>
              <w:right w:val="single" w:color="000000" w:sz="1"/>
            </w:tcBorders>
          </w:tcPr>
          <w:p>
            <w:r>
              <w:rPr>
                <w:sz w:val="20"/>
                <w:szCs w:val="20"/>
              </w:rPr>
              <w:t xml:space="preserve">low/medium/high/urgent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submitted_at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Submission timestamp</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resolved_at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Resolution timestamp</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w:t>
      </w:r>
    </w:p>
    <w:p>
      <w:pPr>
        <w:pStyle w:val="Heading2"/>
      </w:pPr>
      <w:r>
        <w:t xml:space="preserve">11. work_orders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Work Order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*employee_id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employees(id)</w:t>
            </w:r>
          </w:p>
        </w:tc>
        <w:tc>
          <w:tcPr>
            <w:tcW w:type="dxa" w:w="3060"/>
            <w:tcBorders>
              <w:top w:val="single" w:color="000000" w:sz="1"/>
              <w:left w:val="single" w:color="000000" w:sz="1"/>
              <w:bottom w:val="single" w:color="000000" w:sz="1"/>
              <w:right w:val="single" w:color="000000" w:sz="1"/>
            </w:tcBorders>
          </w:tcPr>
          <w:p>
            <w:r>
              <w:rPr>
                <w:sz w:val="20"/>
                <w:szCs w:val="20"/>
              </w:rPr>
              <w:t xml:space="preserve">Assigned employee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*customer_id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customers(id)</w:t>
            </w:r>
          </w:p>
        </w:tc>
        <w:tc>
          <w:tcPr>
            <w:tcW w:type="dxa" w:w="3060"/>
            <w:tcBorders>
              <w:top w:val="single" w:color="000000" w:sz="1"/>
              <w:left w:val="single" w:color="000000" w:sz="1"/>
              <w:bottom w:val="single" w:color="000000" w:sz="1"/>
              <w:right w:val="single" w:color="000000" w:sz="1"/>
            </w:tcBorders>
          </w:tcPr>
          <w:p>
            <w:r>
              <w:rPr>
                <w:sz w:val="20"/>
                <w:szCs w:val="20"/>
              </w:rPr>
              <w:t xml:space="preserve">Related customer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work_type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meter_reading/maintenance/complaint_resolution/new_connection/disconnection/reconnection</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title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Work order title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description</w:t>
            </w:r>
          </w:p>
        </w:tc>
        <w:tc>
          <w:tcPr>
            <w:tcW w:type="dxa" w:w="1800"/>
            <w:tcBorders>
              <w:top w:val="single" w:color="000000" w:sz="1"/>
              <w:left w:val="single" w:color="000000" w:sz="1"/>
              <w:bottom w:val="single" w:color="000000" w:sz="1"/>
              <w:right w:val="single" w:color="000000" w:sz="1"/>
            </w:tcBorders>
          </w:tcPr>
          <w:p>
            <w:r>
              <w:rPr>
                <w:sz w:val="20"/>
                <w:szCs w:val="20"/>
              </w:rPr>
              <w:t xml:space="preserve">TEXT</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Task description</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'assigned'</w:t>
            </w:r>
          </w:p>
        </w:tc>
        <w:tc>
          <w:tcPr>
            <w:tcW w:type="dxa" w:w="3060"/>
            <w:tcBorders>
              <w:top w:val="single" w:color="000000" w:sz="1"/>
              <w:left w:val="single" w:color="000000" w:sz="1"/>
              <w:bottom w:val="single" w:color="000000" w:sz="1"/>
              <w:right w:val="single" w:color="000000" w:sz="1"/>
            </w:tcBorders>
          </w:tcPr>
          <w:p>
            <w:r>
              <w:rPr>
                <w:sz w:val="20"/>
                <w:szCs w:val="20"/>
              </w:rPr>
              <w:t xml:space="preserve">assigned/in_progress/completed/cancelled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priority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'medium'</w:t>
            </w:r>
          </w:p>
        </w:tc>
        <w:tc>
          <w:tcPr>
            <w:tcW w:type="dxa" w:w="3060"/>
            <w:tcBorders>
              <w:top w:val="single" w:color="000000" w:sz="1"/>
              <w:left w:val="single" w:color="000000" w:sz="1"/>
              <w:bottom w:val="single" w:color="000000" w:sz="1"/>
              <w:right w:val="single" w:color="000000" w:sz="1"/>
            </w:tcBorders>
          </w:tcPr>
          <w:p>
            <w:r>
              <w:rPr>
                <w:sz w:val="20"/>
                <w:szCs w:val="20"/>
              </w:rPr>
              <w:t xml:space="preserve">low/medium/high/urgent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assigned_date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Assignment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due_date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Due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completion_date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Actual completion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w:t>
      </w:r>
    </w:p>
    <w:p>
      <w:r>
        <w:br w:type="page"/>
      </w:r>
    </w:p>
    <w:p>
      <w:pPr>
        <w:pStyle w:val="Heading1"/>
      </w:pPr>
      <w:r>
        <w:t xml:space="preserve">Category 6: Infrastructure</w:t>
      </w:r>
    </w:p>
    <w:p>
      <w:pPr>
        <w:pStyle w:val="Heading2"/>
      </w:pPr>
      <w:r>
        <w:t xml:space="preserve">12. outages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Outage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area_name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Affected area name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zone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Affected zone (A-E)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outage_type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planned/unplanned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severity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low/medium/high/critical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scheduled_start_time</w:t>
            </w:r>
          </w:p>
        </w:tc>
        <w:tc>
          <w:tcPr>
            <w:tcW w:type="dxa" w:w="1800"/>
            <w:tcBorders>
              <w:top w:val="single" w:color="000000" w:sz="1"/>
              <w:left w:val="single" w:color="000000" w:sz="1"/>
              <w:bottom w:val="single" w:color="000000" w:sz="1"/>
              <w:right w:val="single" w:color="000000" w:sz="1"/>
            </w:tcBorders>
          </w:tcPr>
          <w:p>
            <w:r>
              <w:rPr>
                <w:sz w:val="20"/>
                <w:szCs w:val="20"/>
              </w:rPr>
              <w:t xml:space="preserve">DATETIME</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Planned start time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scheduled_end_time</w:t>
            </w:r>
          </w:p>
        </w:tc>
        <w:tc>
          <w:tcPr>
            <w:tcW w:type="dxa" w:w="1800"/>
            <w:tcBorders>
              <w:top w:val="single" w:color="000000" w:sz="1"/>
              <w:left w:val="single" w:color="000000" w:sz="1"/>
              <w:bottom w:val="single" w:color="000000" w:sz="1"/>
              <w:right w:val="single" w:color="000000" w:sz="1"/>
            </w:tcBorders>
          </w:tcPr>
          <w:p>
            <w:r>
              <w:rPr>
                <w:sz w:val="20"/>
                <w:szCs w:val="20"/>
              </w:rPr>
              <w:t xml:space="preserve">DATETIME</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Planned end time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scheduled/ongoing/restored/cancelled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*created_by</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users(id)</w:t>
            </w:r>
          </w:p>
        </w:tc>
        <w:tc>
          <w:tcPr>
            <w:tcW w:type="dxa" w:w="3060"/>
            <w:tcBorders>
              <w:top w:val="single" w:color="000000" w:sz="1"/>
              <w:left w:val="single" w:color="000000" w:sz="1"/>
              <w:bottom w:val="single" w:color="000000" w:sz="1"/>
              <w:right w:val="single" w:color="000000" w:sz="1"/>
            </w:tcBorders>
          </w:tcPr>
          <w:p>
            <w:r>
              <w:rPr>
                <w:sz w:val="20"/>
                <w:szCs w:val="20"/>
              </w:rPr>
              <w:t xml:space="preserve">Admin who created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w:t>
      </w:r>
    </w:p>
    <w:p>
      <w:pPr>
        <w:pStyle w:val="Heading2"/>
      </w:pPr>
      <w:r>
        <w:t xml:space="preserve">13. notifications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Notification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*user_id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users(id),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Target user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notification_type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billing/payment/usage/outage/service/reminder/system/maintenance/alert/info/work_order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title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Notification title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message</w:t>
            </w:r>
          </w:p>
        </w:tc>
        <w:tc>
          <w:tcPr>
            <w:tcW w:type="dxa" w:w="1800"/>
            <w:tcBorders>
              <w:top w:val="single" w:color="000000" w:sz="1"/>
              <w:left w:val="single" w:color="000000" w:sz="1"/>
              <w:bottom w:val="single" w:color="000000" w:sz="1"/>
              <w:right w:val="single" w:color="000000" w:sz="1"/>
            </w:tcBorders>
          </w:tcPr>
          <w:p>
            <w:r>
              <w:rPr>
                <w:sz w:val="20"/>
                <w:szCs w:val="20"/>
              </w:rPr>
              <w:t xml:space="preserve">TEXT</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Notification message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priority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'normal'</w:t>
            </w:r>
          </w:p>
        </w:tc>
        <w:tc>
          <w:tcPr>
            <w:tcW w:type="dxa" w:w="3060"/>
            <w:tcBorders>
              <w:top w:val="single" w:color="000000" w:sz="1"/>
              <w:left w:val="single" w:color="000000" w:sz="1"/>
              <w:bottom w:val="single" w:color="000000" w:sz="1"/>
              <w:right w:val="single" w:color="000000" w:sz="1"/>
            </w:tcBorders>
          </w:tcPr>
          <w:p>
            <w:r>
              <w:rPr>
                <w:sz w:val="20"/>
                <w:szCs w:val="20"/>
              </w:rPr>
              <w:t xml:space="preserve">low/normal/medium/high</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is_read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0</w:t>
            </w:r>
          </w:p>
        </w:tc>
        <w:tc>
          <w:tcPr>
            <w:tcW w:type="dxa" w:w="3060"/>
            <w:tcBorders>
              <w:top w:val="single" w:color="000000" w:sz="1"/>
              <w:left w:val="single" w:color="000000" w:sz="1"/>
              <w:bottom w:val="single" w:color="000000" w:sz="1"/>
              <w:right w:val="single" w:color="000000" w:sz="1"/>
            </w:tcBorders>
          </w:tcPr>
          <w:p>
            <w:r>
              <w:rPr>
                <w:sz w:val="20"/>
                <w:szCs w:val="20"/>
              </w:rPr>
              <w:t xml:space="preserve">Read status (0=unread, 1=read)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w:t>
      </w:r>
    </w:p>
    <w:p>
      <w:r>
        <w:br w:type="page"/>
      </w:r>
    </w:p>
    <w:p>
      <w:pPr>
        <w:pStyle w:val="Heading1"/>
      </w:pPr>
      <w:r>
        <w:t xml:space="preserve">Category 7: Workflows &amp; Requests</w:t>
      </w:r>
    </w:p>
    <w:p>
      <w:pPr>
        <w:pStyle w:val="Heading2"/>
      </w:pPr>
      <w:r>
        <w:t xml:space="preserve">14. connection_requests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application_number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 UNIQUE</w:t>
            </w:r>
          </w:p>
        </w:tc>
        <w:tc>
          <w:tcPr>
            <w:tcW w:type="dxa" w:w="3060"/>
            <w:tcBorders>
              <w:top w:val="single" w:color="000000" w:sz="1"/>
              <w:left w:val="single" w:color="000000" w:sz="1"/>
              <w:bottom w:val="single" w:color="000000" w:sz="1"/>
              <w:right w:val="single" w:color="000000" w:sz="1"/>
            </w:tcBorders>
          </w:tcPr>
          <w:p>
            <w:r>
              <w:rPr>
                <w:sz w:val="20"/>
                <w:szCs w:val="20"/>
              </w:rPr>
              <w:t xml:space="preserve">Unique application number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applicant_name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Applicant full name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email</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Contact email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phone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Contact phone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id_type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passport/drivers_license/national_id/voter_id/aadhaar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id_number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ID document number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property_type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Residential/Commercial/Industrial/Agricultural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connection_type</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single-phase/three-phase/industrial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property_address</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Installation address</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city</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VARCHAR(100)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City</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zone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Assigned zone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'pending'</w:t>
            </w:r>
          </w:p>
        </w:tc>
        <w:tc>
          <w:tcPr>
            <w:tcW w:type="dxa" w:w="3060"/>
            <w:tcBorders>
              <w:top w:val="single" w:color="000000" w:sz="1"/>
              <w:left w:val="single" w:color="000000" w:sz="1"/>
              <w:bottom w:val="single" w:color="000000" w:sz="1"/>
              <w:right w:val="single" w:color="000000" w:sz="1"/>
            </w:tcBorders>
          </w:tcPr>
          <w:p>
            <w:r>
              <w:rPr>
                <w:sz w:val="20"/>
                <w:szCs w:val="20"/>
              </w:rPr>
              <w:t xml:space="preserve">pending/under_review/approved/rejected/connected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application_date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Application submission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account_number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Generated account (after approval)</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temporary_password</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VARCHAR(255)</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Initial login password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 application_number</w:t>
      </w:r>
    </w:p>
    <w:p>
      <w:pPr>
        <w:pStyle w:val="Heading2"/>
      </w:pPr>
      <w:r>
        <w:t xml:space="preserve">15. bill_requests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request_id</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 UNIQUE</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identifier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*customer_id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customers(id),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billing_month</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Requested billing month</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priority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'medium'</w:t>
            </w:r>
          </w:p>
        </w:tc>
        <w:tc>
          <w:tcPr>
            <w:tcW w:type="dxa" w:w="3060"/>
            <w:tcBorders>
              <w:top w:val="single" w:color="000000" w:sz="1"/>
              <w:left w:val="single" w:color="000000" w:sz="1"/>
              <w:bottom w:val="single" w:color="000000" w:sz="1"/>
              <w:right w:val="single" w:color="000000" w:sz="1"/>
            </w:tcBorders>
          </w:tcPr>
          <w:p>
            <w:r>
              <w:rPr>
                <w:sz w:val="20"/>
                <w:szCs w:val="20"/>
              </w:rPr>
              <w:t xml:space="preserve">low/medium/high</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'pending'</w:t>
            </w:r>
          </w:p>
        </w:tc>
        <w:tc>
          <w:tcPr>
            <w:tcW w:type="dxa" w:w="3060"/>
            <w:tcBorders>
              <w:top w:val="single" w:color="000000" w:sz="1"/>
              <w:left w:val="single" w:color="000000" w:sz="1"/>
              <w:bottom w:val="single" w:color="000000" w:sz="1"/>
              <w:right w:val="single" w:color="000000" w:sz="1"/>
            </w:tcBorders>
          </w:tcPr>
          <w:p>
            <w:r>
              <w:rPr>
                <w:sz w:val="20"/>
                <w:szCs w:val="20"/>
              </w:rPr>
              <w:t xml:space="preserve">pending/processing/completed/rejected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request_date</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*created_by</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users(id)</w:t>
            </w:r>
          </w:p>
        </w:tc>
        <w:tc>
          <w:tcPr>
            <w:tcW w:type="dxa" w:w="3060"/>
            <w:tcBorders>
              <w:top w:val="single" w:color="000000" w:sz="1"/>
              <w:left w:val="single" w:color="000000" w:sz="1"/>
              <w:bottom w:val="single" w:color="000000" w:sz="1"/>
              <w:right w:val="single" w:color="000000" w:sz="1"/>
            </w:tcBorders>
          </w:tcPr>
          <w:p>
            <w:r>
              <w:rPr>
                <w:sz w:val="20"/>
                <w:szCs w:val="20"/>
              </w:rPr>
              <w:t xml:space="preserve">User who created request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 request_id</w:t>
      </w:r>
    </w:p>
    <w:p>
      <w:pPr>
        <w:pStyle w:val="Heading2"/>
      </w:pPr>
      <w:r>
        <w:t xml:space="preserve">16. reading_requests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1800"/>
        <w:gridCol w:w="2300"/>
        <w:gridCol w:w="3060"/>
      </w:tblGrid>
      <w:tr>
        <w:trPr>
          <w:tblHeader/>
        </w:trPr>
        <w:tc>
          <w:tcPr>
            <w:tcW w:type="dxa" w:w="2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Attribute</w:t>
            </w:r>
          </w:p>
        </w:tc>
        <w:tc>
          <w:tcPr>
            <w:tcW w:type="dxa" w:w="18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Type</w:t>
            </w:r>
          </w:p>
        </w:tc>
        <w:tc>
          <w:tcPr>
            <w:tcW w:type="dxa" w:w="23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Constraint</w:t>
            </w:r>
          </w:p>
        </w:tc>
        <w:tc>
          <w:tcPr>
            <w:tcW w:type="dxa" w:w="3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Description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PRIMARY KEY, AUTO_INCREMENT</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ID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request_number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VARCHAR(50)</w:t>
            </w:r>
          </w:p>
        </w:tc>
        <w:tc>
          <w:tcPr>
            <w:tcW w:type="dxa" w:w="2300"/>
            <w:tcBorders>
              <w:top w:val="single" w:color="000000" w:sz="1"/>
              <w:left w:val="single" w:color="000000" w:sz="1"/>
              <w:bottom w:val="single" w:color="000000" w:sz="1"/>
              <w:right w:val="single" w:color="000000" w:sz="1"/>
            </w:tcBorders>
          </w:tcPr>
          <w:p>
            <w:r>
              <w:rPr>
                <w:sz w:val="20"/>
                <w:szCs w:val="20"/>
              </w:rPr>
              <w:t xml:space="preserve">NOT NULL, UNIQUE</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number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*customer_id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customers(id), CASCADE</w:t>
            </w:r>
          </w:p>
        </w:tc>
        <w:tc>
          <w:tcPr>
            <w:tcW w:type="dxa" w:w="3060"/>
            <w:tcBorders>
              <w:top w:val="single" w:color="000000" w:sz="1"/>
              <w:left w:val="single" w:color="000000" w:sz="1"/>
              <w:bottom w:val="single" w:color="000000" w:sz="1"/>
              <w:right w:val="single" w:color="000000" w:sz="1"/>
            </w:tcBorders>
          </w:tcPr>
          <w:p>
            <w:r>
              <w:rPr>
                <w:sz w:val="20"/>
                <w:szCs w:val="20"/>
              </w:rPr>
              <w:t xml:space="preserve">Customer reference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request_date</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Request submission date</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priority</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'normal'</w:t>
            </w:r>
          </w:p>
        </w:tc>
        <w:tc>
          <w:tcPr>
            <w:tcW w:type="dxa" w:w="3060"/>
            <w:tcBorders>
              <w:top w:val="single" w:color="000000" w:sz="1"/>
              <w:left w:val="single" w:color="000000" w:sz="1"/>
              <w:bottom w:val="single" w:color="000000" w:sz="1"/>
              <w:right w:val="single" w:color="000000" w:sz="1"/>
            </w:tcBorders>
          </w:tcPr>
          <w:p>
            <w:r>
              <w:rPr>
                <w:sz w:val="20"/>
                <w:szCs w:val="20"/>
              </w:rPr>
              <w:t xml:space="preserve">normal/urgent</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status</w:t>
            </w:r>
          </w:p>
        </w:tc>
        <w:tc>
          <w:tcPr>
            <w:tcW w:type="dxa" w:w="1800"/>
            <w:tcBorders>
              <w:top w:val="single" w:color="000000" w:sz="1"/>
              <w:left w:val="single" w:color="000000" w:sz="1"/>
              <w:bottom w:val="single" w:color="000000" w:sz="1"/>
              <w:right w:val="single" w:color="000000" w:sz="1"/>
            </w:tcBorders>
          </w:tcPr>
          <w:p>
            <w:r>
              <w:rPr>
                <w:sz w:val="20"/>
                <w:szCs w:val="20"/>
              </w:rPr>
              <w:t xml:space="preserve">ENUM</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'pending'</w:t>
            </w:r>
          </w:p>
        </w:tc>
        <w:tc>
          <w:tcPr>
            <w:tcW w:type="dxa" w:w="3060"/>
            <w:tcBorders>
              <w:top w:val="single" w:color="000000" w:sz="1"/>
              <w:left w:val="single" w:color="000000" w:sz="1"/>
              <w:bottom w:val="single" w:color="000000" w:sz="1"/>
              <w:right w:val="single" w:color="000000" w:sz="1"/>
            </w:tcBorders>
          </w:tcPr>
          <w:p>
            <w:r>
              <w:rPr>
                <w:sz w:val="20"/>
                <w:szCs w:val="20"/>
              </w:rPr>
              <w:t xml:space="preserve">pending/assigned/completed/cancelled</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*work_order_id</w:t>
            </w:r>
          </w:p>
        </w:tc>
        <w:tc>
          <w:tcPr>
            <w:tcW w:type="dxa" w:w="1800"/>
            <w:tcBorders>
              <w:top w:val="single" w:color="000000" w:sz="1"/>
              <w:left w:val="single" w:color="000000" w:sz="1"/>
              <w:bottom w:val="single" w:color="000000" w:sz="1"/>
              <w:right w:val="single" w:color="000000" w:sz="1"/>
            </w:tcBorders>
          </w:tcPr>
          <w:p>
            <w:r>
              <w:rPr>
                <w:sz w:val="20"/>
                <w:szCs w:val="20"/>
              </w:rPr>
              <w:t xml:space="preserve">INT</w:t>
            </w:r>
          </w:p>
        </w:tc>
        <w:tc>
          <w:tcPr>
            <w:tcW w:type="dxa" w:w="2300"/>
            <w:tcBorders>
              <w:top w:val="single" w:color="000000" w:sz="1"/>
              <w:left w:val="single" w:color="000000" w:sz="1"/>
              <w:bottom w:val="single" w:color="000000" w:sz="1"/>
              <w:right w:val="single" w:color="000000" w:sz="1"/>
            </w:tcBorders>
          </w:tcPr>
          <w:p>
            <w:r>
              <w:rPr>
                <w:sz w:val="20"/>
                <w:szCs w:val="20"/>
              </w:rPr>
              <w:t xml:space="preserve">FK → work_orders(id)</w:t>
            </w:r>
          </w:p>
        </w:tc>
        <w:tc>
          <w:tcPr>
            <w:tcW w:type="dxa" w:w="3060"/>
            <w:tcBorders>
              <w:top w:val="single" w:color="000000" w:sz="1"/>
              <w:left w:val="single" w:color="000000" w:sz="1"/>
              <w:bottom w:val="single" w:color="000000" w:sz="1"/>
              <w:right w:val="single" w:color="000000" w:sz="1"/>
            </w:tcBorders>
          </w:tcPr>
          <w:p>
            <w:r>
              <w:rPr>
                <w:sz w:val="20"/>
                <w:szCs w:val="20"/>
              </w:rPr>
              <w:t xml:space="preserve">Related work order</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assigned_date</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Assignment timestamp</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completed_date</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NULL</w:t>
            </w:r>
          </w:p>
        </w:tc>
        <w:tc>
          <w:tcPr>
            <w:tcW w:type="dxa" w:w="3060"/>
            <w:tcBorders>
              <w:top w:val="single" w:color="000000" w:sz="1"/>
              <w:left w:val="single" w:color="000000" w:sz="1"/>
              <w:bottom w:val="single" w:color="000000" w:sz="1"/>
              <w:right w:val="single" w:color="000000" w:sz="1"/>
            </w:tcBorders>
          </w:tcPr>
          <w:p>
            <w:r>
              <w:rPr>
                <w:sz w:val="20"/>
                <w:szCs w:val="20"/>
              </w:rPr>
              <w:t xml:space="preserve">Completion timestamp</w:t>
            </w:r>
          </w:p>
        </w:tc>
      </w:tr>
      <w:tr>
        <w:tc>
          <w:tcPr>
            <w:tcW w:type="dxa" w:w="2200"/>
            <w:tcBorders>
              <w:top w:val="single" w:color="000000" w:sz="1"/>
              <w:left w:val="single" w:color="000000" w:sz="1"/>
              <w:bottom w:val="single" w:color="000000" w:sz="1"/>
              <w:right w:val="single" w:color="000000" w:sz="1"/>
            </w:tcBorders>
          </w:tcPr>
          <w:p>
            <w:r>
              <w:rPr>
                <w:b w:val="false"/>
                <w:bCs w:val="false"/>
                <w:sz w:val="20"/>
                <w:szCs w:val="20"/>
              </w:rPr>
              <w:t xml:space="preserve">created_at</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2300"/>
            <w:tcBorders>
              <w:top w:val="single" w:color="000000" w:sz="1"/>
              <w:left w:val="single" w:color="000000" w:sz="1"/>
              <w:bottom w:val="single" w:color="000000" w:sz="1"/>
              <w:right w:val="single" w:color="000000" w:sz="1"/>
            </w:tcBorders>
          </w:tcPr>
          <w:p>
            <w:r>
              <w:rPr>
                <w:sz w:val="20"/>
                <w:szCs w:val="20"/>
              </w:rPr>
              <w:t xml:space="preserve">DEFAULT NOW()</w:t>
            </w:r>
          </w:p>
        </w:tc>
        <w:tc>
          <w:tcPr>
            <w:tcW w:type="dxa" w:w="3060"/>
            <w:tcBorders>
              <w:top w:val="single" w:color="000000" w:sz="1"/>
              <w:left w:val="single" w:color="000000" w:sz="1"/>
              <w:bottom w:val="single" w:color="000000" w:sz="1"/>
              <w:right w:val="single" w:color="000000" w:sz="1"/>
            </w:tcBorders>
          </w:tcPr>
          <w:p>
            <w:r>
              <w:rPr>
                <w:sz w:val="20"/>
                <w:szCs w:val="20"/>
              </w:rPr>
              <w:t xml:space="preserve">Record creation</w:t>
            </w:r>
          </w:p>
        </w:tc>
      </w:tr>
    </w:tbl>
    <w:p>
      <w:pPr>
        <w:spacing w:before="80" w:after="120"/>
      </w:pPr>
      <w:r>
        <w:rPr>
          <w:b/>
          <w:bCs/>
          <w:sz w:val="20"/>
          <w:szCs w:val="20"/>
        </w:rPr>
        <w:t xml:space="preserve">Candidate Keys: </w:t>
      </w:r>
      <w:r>
        <w:rPr>
          <w:sz w:val="20"/>
          <w:szCs w:val="20"/>
        </w:rPr>
        <w:t xml:space="preserve">id, request_number</w:t>
      </w:r>
    </w:p>
    <w:p>
      <w:r>
        <w:br w:type="page"/>
      </w:r>
    </w:p>
    <w:p>
      <w:pPr>
        <w:pStyle w:val="Heading1"/>
      </w:pPr>
      <w:r>
        <w:t xml:space="preserve">Normalization Compliance</w:t>
      </w:r>
    </w:p>
    <w:p>
      <w:pPr>
        <w:spacing w:after="120"/>
      </w:pPr>
      <w:r>
        <w:t xml:space="preserve">All 16 tables in the Electrolux EMS database schema satisfy Boyce-Codd Normal Form (BCNF) requirements, ensuring data integrity and minimal redundancy.</w:t>
      </w:r>
    </w:p>
    <w:p>
      <w:pPr>
        <w:pStyle w:val="Heading2"/>
      </w:pPr>
      <w:r>
        <w:t xml:space="preserve">Normal Forms Satisfied</w:t>
      </w:r>
    </w:p>
    <w:p>
      <w:pPr>
        <w:spacing w:after="80"/>
      </w:pPr>
      <w:r>
        <w:rPr>
          <w:b/>
          <w:bCs/>
        </w:rPr>
        <w:t xml:space="preserve">First Normal Form (1NF):</w:t>
      </w:r>
    </w:p>
    <w:p>
      <w:pPr>
        <w:spacing w:after="100"/>
      </w:pPr>
      <w:r>
        <w:t xml:space="preserve">All attributes contain atomic values with no repeating groups. For example, the tariff_slabs table was extracted from the tariffs table to eliminate repeating slab columns (slab1_rate, slab2_rate, etc.), converting them into individual rows.</w:t>
      </w:r>
    </w:p>
    <w:p>
      <w:pPr>
        <w:spacing w:after="80"/>
      </w:pPr>
      <w:r>
        <w:rPr>
          <w:b/>
          <w:bCs/>
        </w:rPr>
        <w:t xml:space="preserve">Second Normal Form (2NF):</w:t>
      </w:r>
    </w:p>
    <w:p>
      <w:pPr>
        <w:spacing w:after="100"/>
      </w:pPr>
      <w:r>
        <w:t xml:space="preserve">No partial dependencies exist. All non-key attributes fully depend on the entire primary key. In composite key scenarios, every non-key attribute depends on the complete primary key, not just part of it.</w:t>
      </w:r>
    </w:p>
    <w:p>
      <w:pPr>
        <w:spacing w:after="80"/>
      </w:pPr>
      <w:r>
        <w:rPr>
          <w:b/>
          <w:bCs/>
        </w:rPr>
        <w:t xml:space="preserve">Third Normal Form (3NF):</w:t>
      </w:r>
    </w:p>
    <w:p>
      <w:pPr>
        <w:spacing w:after="100"/>
      </w:pPr>
      <w:r>
        <w:t xml:space="preserve">No transitive dependencies exist. Non-key attributes depend only on primary keys, not on other non-key attributes. Each table represents a single entity with attributes directly related to that entity's primary key.</w:t>
      </w:r>
    </w:p>
    <w:p>
      <w:pPr>
        <w:spacing w:after="80"/>
      </w:pPr>
      <w:r>
        <w:rPr>
          <w:b/>
          <w:bCs/>
        </w:rPr>
        <w:t xml:space="preserve">Boyce-Codd Normal Form (BCNF):</w:t>
      </w:r>
    </w:p>
    <w:p>
      <w:pPr>
        <w:spacing w:after="100"/>
      </w:pPr>
      <w:r>
        <w:t xml:space="preserve">For every functional dependency X → Y in any table, X is a superkey. This ensures that every determinant is a candidate key, eliminating all anomalies related to functional dependencies.</w:t>
      </w:r>
    </w:p>
    <w:p>
      <w:pPr>
        <w:pStyle w:val="Heading2"/>
      </w:pPr>
      <w:r>
        <w:t xml:space="preserve">Strategic Denormalization</w:t>
      </w:r>
    </w:p>
    <w:p>
      <w:pPr>
        <w:spacing w:after="120"/>
      </w:pPr>
      <w:r>
        <w:t xml:space="preserve">The </w:t>
      </w:r>
      <w:r>
        <w:rPr>
          <w:i/>
          <w:iCs/>
        </w:rPr>
        <w:t xml:space="preserve">outstanding_balance</w:t>
      </w:r>
      <w:r>
        <w:t xml:space="preserve"> attribute in the </w:t>
      </w:r>
      <w:r>
        <w:rPr>
          <w:i/>
          <w:iCs/>
        </w:rPr>
        <w:t xml:space="preserve">customers</w:t>
      </w:r>
      <w:r>
        <w:t xml:space="preserve"> table represents a controlled denormalization implemented for performance optimization. While this value could be calculated by aggregating bill and payment data, storing it directly in the customers table enables:</w:t>
      </w:r>
    </w:p>
    <w:p>
      <w:pPr>
        <w:spacing w:after="80"/>
      </w:pPr>
      <w:r>
        <w:t xml:space="preserve">• Faster dashboard queries without complex joins</w:t>
      </w:r>
    </w:p>
    <w:p>
      <w:pPr>
        <w:spacing w:after="80"/>
      </w:pPr>
      <w:r>
        <w:t xml:space="preserve">• Improved performance for customer lists and reports</w:t>
      </w:r>
    </w:p>
    <w:p>
      <w:pPr>
        <w:spacing w:after="80"/>
      </w:pPr>
      <w:r>
        <w:t xml:space="preserve">• Simplified payment status checks</w:t>
      </w:r>
    </w:p>
    <w:p>
      <w:pPr>
        <w:spacing w:before="100" w:after="120"/>
      </w:pPr>
      <w:r>
        <w:t xml:space="preserve">Data consistency is maintained through ACID-compliant transactions that update the outstanding_balance atomically whenever payments are processed or bills are generated, ensuring the denormalized value always reflects the current state.</w:t>
      </w:r>
    </w:p>
    <w:p>
      <w:pPr>
        <w:pStyle w:val="Heading2"/>
      </w:pPr>
      <w:r>
        <w:t xml:space="preserve">Referential Integrity</w:t>
      </w:r>
    </w:p>
    <w:p>
      <w:pPr>
        <w:spacing w:after="100"/>
      </w:pPr>
      <w:r>
        <w:t xml:space="preserve">The schema maintains 25 foreign key relationships with appropriate cascade rules (CASCADE, SET NULL, RESTRICT) to ensure referential integrity across all tables. Each foreign key enforces parent-child relationships, preventing orphaned records and maintaining data consistency throughout the database lifecycle.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80"/>
      <w:jc w:val="center"/>
    </w:pPr>
    <w:rPr>
      <w:rFonts w:ascii="Arial" w:cs="Arial" w:eastAsia="Arial" w:hAnsi="Arial"/>
      <w:b/>
      <w:bCs/>
      <w:color w:val="000000"/>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140" w:after="80"/>
      <w:outlineLvl w:val="2"/>
    </w:pPr>
    <w:rPr>
      <w:rFonts w:ascii="Arial" w:cs="Arial" w:eastAsia="Arial" w:hAnsi="Arial"/>
      <w:b/>
      <w:bCs/>
      <w:color w:val="000000"/>
      <w:sz w:val="24"/>
      <w:szCs w:val="24"/>
    </w:rPr>
  </w:style>
  <w:style w:type="paragraph" w:styleId="Subtitle">
    <w:name w:val="Subtitle"/>
    <w:basedOn w:val="Normal"/>
    <w:pPr>
      <w:spacing w:before="60" w:after="60"/>
      <w:jc w:val="center"/>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2025-11-26T15:54:55.148Z</dcterms:created>
  <dcterms:modified xsi:type="dcterms:W3CDTF">2025-11-26T15:54:55.149Z</dcterms:modified>
</cp:coreProperties>
</file>

<file path=docProps/custom.xml><?xml version="1.0" encoding="utf-8"?>
<Properties xmlns="http://schemas.openxmlformats.org/officeDocument/2006/custom-properties" xmlns:vt="http://schemas.openxmlformats.org/officeDocument/2006/docPropsVTypes"/>
</file>