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745F8">
      <w:pPr>
        <w:spacing w:before="120" w:after="12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COURSE DESCRIPTION FORM</w:t>
      </w:r>
    </w:p>
    <w:p w14:paraId="7593EECB">
      <w:pPr>
        <w:spacing w:before="120" w:after="120"/>
        <w:jc w:val="center"/>
        <w:rPr>
          <w:rFonts w:ascii="Arial" w:hAnsi="Arial" w:eastAsia="Arial" w:cs="Arial"/>
          <w:b/>
          <w:sz w:val="24"/>
          <w:szCs w:val="24"/>
        </w:rPr>
      </w:pPr>
    </w:p>
    <w:p w14:paraId="473CC853">
      <w:pPr>
        <w:spacing w:before="120" w:after="120"/>
        <w:jc w:val="center"/>
        <w:rPr>
          <w:rFonts w:ascii="Arial" w:hAnsi="Arial" w:eastAsia="Arial" w:cs="Arial"/>
          <w:b/>
          <w:sz w:val="24"/>
          <w:szCs w:val="24"/>
        </w:rPr>
      </w:pPr>
    </w:p>
    <w:p w14:paraId="01DDE542">
      <w:pPr>
        <w:spacing w:before="120" w:after="120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INSTITUTION              </w:t>
      </w:r>
      <w:r>
        <w:rPr>
          <w:rFonts w:ascii="Arial" w:hAnsi="Arial" w:eastAsia="Arial" w:cs="Arial"/>
          <w:sz w:val="24"/>
          <w:szCs w:val="24"/>
        </w:rPr>
        <w:t xml:space="preserve"> ______</w:t>
      </w:r>
      <w:r>
        <w:rPr>
          <w:rFonts w:ascii="Arial" w:hAnsi="Arial" w:eastAsia="Arial" w:cs="Arial"/>
          <w:sz w:val="24"/>
          <w:szCs w:val="24"/>
          <w:u w:val="single"/>
        </w:rPr>
        <w:t>FAST-NUCES_________________________</w:t>
      </w:r>
    </w:p>
    <w:p w14:paraId="5A0BE77F">
      <w:pPr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b/>
          <w:sz w:val="24"/>
          <w:szCs w:val="24"/>
        </w:rPr>
        <w:t xml:space="preserve">PROGRAM (S) TO BE EVALUATED </w:t>
      </w:r>
      <w:r>
        <w:rPr>
          <w:rFonts w:ascii="Arial" w:hAnsi="Arial" w:eastAsia="Arial" w:cs="Arial"/>
          <w:sz w:val="24"/>
          <w:szCs w:val="24"/>
          <w:u w:val="single"/>
        </w:rPr>
        <w:t>BS Computer Science/DS</w:t>
      </w:r>
      <w:r>
        <w:rPr>
          <w:rFonts w:ascii="Arial" w:hAnsi="Arial" w:eastAsia="Arial" w:cs="Arial"/>
          <w:sz w:val="24"/>
          <w:szCs w:val="24"/>
        </w:rPr>
        <w:t>_(BCS-</w:t>
      </w:r>
      <w:r>
        <w:rPr>
          <w:rFonts w:hint="default" w:ascii="Arial" w:hAnsi="Arial" w:eastAsia="Arial" w:cs="Arial"/>
          <w:sz w:val="24"/>
          <w:szCs w:val="24"/>
          <w:lang w:val="en-US"/>
        </w:rPr>
        <w:t>4A</w:t>
      </w:r>
      <w:r>
        <w:rPr>
          <w:rFonts w:ascii="Arial" w:hAnsi="Arial" w:eastAsia="Arial" w:cs="Arial"/>
          <w:sz w:val="24"/>
          <w:szCs w:val="24"/>
        </w:rPr>
        <w:t>) (B</w:t>
      </w:r>
      <w:r>
        <w:rPr>
          <w:rFonts w:hint="default" w:ascii="Arial" w:hAnsi="Arial" w:eastAsia="Arial" w:cs="Arial"/>
          <w:sz w:val="24"/>
          <w:szCs w:val="24"/>
          <w:lang w:val="en-US"/>
        </w:rPr>
        <w:t>C</w:t>
      </w:r>
      <w:r>
        <w:rPr>
          <w:rFonts w:ascii="Arial" w:hAnsi="Arial" w:eastAsia="Arial" w:cs="Arial"/>
          <w:sz w:val="24"/>
          <w:szCs w:val="24"/>
        </w:rPr>
        <w:t>S-</w:t>
      </w:r>
      <w:r>
        <w:rPr>
          <w:rFonts w:hint="default" w:ascii="Arial" w:hAnsi="Arial" w:eastAsia="Arial" w:cs="Arial"/>
          <w:sz w:val="24"/>
          <w:szCs w:val="24"/>
          <w:lang w:val="en-US"/>
        </w:rPr>
        <w:t>4B</w:t>
      </w:r>
      <w:r>
        <w:rPr>
          <w:rFonts w:ascii="Arial" w:hAnsi="Arial" w:eastAsia="Arial" w:cs="Arial"/>
          <w:sz w:val="24"/>
          <w:szCs w:val="24"/>
        </w:rPr>
        <w:t>)</w:t>
      </w:r>
    </w:p>
    <w:p w14:paraId="4AC7BEB0">
      <w:pPr>
        <w:rPr>
          <w:rFonts w:ascii="Arial" w:hAnsi="Arial" w:eastAsia="Arial" w:cs="Arial"/>
          <w:b/>
          <w:sz w:val="24"/>
          <w:szCs w:val="24"/>
        </w:rPr>
      </w:pPr>
    </w:p>
    <w:p w14:paraId="1075FC34">
      <w:pPr>
        <w:rPr>
          <w:rFonts w:ascii="Arial" w:hAnsi="Arial" w:eastAsia="Arial" w:cs="Arial"/>
          <w:b/>
          <w:sz w:val="24"/>
          <w:szCs w:val="24"/>
        </w:rPr>
      </w:pPr>
    </w:p>
    <w:p w14:paraId="06DB963D">
      <w:pPr>
        <w:rPr>
          <w:rFonts w:ascii="Arial" w:hAnsi="Arial" w:eastAsia="Arial" w:cs="Arial"/>
          <w:b/>
          <w:sz w:val="24"/>
          <w:szCs w:val="24"/>
        </w:rPr>
      </w:pPr>
    </w:p>
    <w:p w14:paraId="1BDFCBF9">
      <w:pPr>
        <w:rPr>
          <w:rFonts w:ascii="Arial" w:hAnsi="Arial" w:eastAsia="Arial" w:cs="Arial"/>
          <w:b/>
          <w:sz w:val="24"/>
          <w:szCs w:val="24"/>
        </w:rPr>
      </w:pPr>
    </w:p>
    <w:p w14:paraId="6A8CEE71">
      <w:pPr>
        <w:numPr>
          <w:ilvl w:val="0"/>
          <w:numId w:val="1"/>
        </w:numPr>
        <w:tabs>
          <w:tab w:val="left" w:pos="-288"/>
          <w:tab w:val="left" w:pos="360"/>
        </w:tabs>
        <w:spacing w:after="60"/>
        <w:ind w:left="360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Course Description </w:t>
      </w:r>
    </w:p>
    <w:tbl>
      <w:tblPr>
        <w:tblStyle w:val="15"/>
        <w:tblW w:w="990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30"/>
        <w:gridCol w:w="1646"/>
        <w:gridCol w:w="1482"/>
        <w:gridCol w:w="1530"/>
        <w:gridCol w:w="2413"/>
      </w:tblGrid>
      <w:tr w14:paraId="168BE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3BA45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Code</w:t>
            </w:r>
          </w:p>
        </w:tc>
        <w:tc>
          <w:tcPr>
            <w:tcW w:w="7071" w:type="dxa"/>
            <w:gridSpan w:val="4"/>
          </w:tcPr>
          <w:p w14:paraId="2ABC581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AI-2002</w:t>
            </w:r>
          </w:p>
        </w:tc>
      </w:tr>
      <w:tr w14:paraId="18975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1137589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Title</w:t>
            </w:r>
          </w:p>
        </w:tc>
        <w:tc>
          <w:tcPr>
            <w:tcW w:w="7071" w:type="dxa"/>
            <w:gridSpan w:val="4"/>
          </w:tcPr>
          <w:p w14:paraId="134D53D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Artificial Intelligence</w:t>
            </w:r>
          </w:p>
        </w:tc>
      </w:tr>
      <w:tr w14:paraId="35B11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01009F2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Credit Hours</w:t>
            </w:r>
          </w:p>
        </w:tc>
        <w:tc>
          <w:tcPr>
            <w:tcW w:w="7071" w:type="dxa"/>
            <w:gridSpan w:val="4"/>
          </w:tcPr>
          <w:p w14:paraId="0FE740E4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 + 1 </w:t>
            </w:r>
          </w:p>
        </w:tc>
      </w:tr>
      <w:tr w14:paraId="3895D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6712717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Prerequisites by Course(s) and Topics</w:t>
            </w:r>
          </w:p>
        </w:tc>
        <w:tc>
          <w:tcPr>
            <w:tcW w:w="7071" w:type="dxa"/>
            <w:gridSpan w:val="4"/>
          </w:tcPr>
          <w:p w14:paraId="4996C87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Cs/>
                <w:sz w:val="22"/>
                <w:szCs w:val="22"/>
              </w:rPr>
              <w:t>Data Structures</w:t>
            </w:r>
          </w:p>
        </w:tc>
      </w:tr>
      <w:tr w14:paraId="69AEF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670BC67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Assessment Instruments with Weights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(homework, quizzes, midterms, final, programming assignments, lab work, etc.)</w:t>
            </w:r>
          </w:p>
        </w:tc>
        <w:tc>
          <w:tcPr>
            <w:tcW w:w="7071" w:type="dxa"/>
            <w:gridSpan w:val="4"/>
          </w:tcPr>
          <w:p w14:paraId="65FD137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left="935" w:hanging="709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Assignments + Homework 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(10 %)</w:t>
            </w:r>
          </w:p>
          <w:p w14:paraId="49C974C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left="935" w:hanging="709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Project 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(5 %)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ab/>
            </w:r>
          </w:p>
          <w:p w14:paraId="509112CA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left="935" w:hanging="709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Quizzes 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(10 %)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ab/>
            </w:r>
          </w:p>
          <w:p w14:paraId="2948CFD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left="935" w:hanging="709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Midterms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(30 %)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ab/>
            </w:r>
          </w:p>
          <w:p w14:paraId="695B2BD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left="935" w:hanging="709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Final Exam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(45 %)</w:t>
            </w:r>
          </w:p>
        </w:tc>
      </w:tr>
      <w:tr w14:paraId="0864C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78E02BE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Instructor</w:t>
            </w:r>
          </w:p>
        </w:tc>
        <w:tc>
          <w:tcPr>
            <w:tcW w:w="7071" w:type="dxa"/>
            <w:gridSpan w:val="4"/>
          </w:tcPr>
          <w:p w14:paraId="4B013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6F0BF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41474CB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Office Address</w:t>
            </w:r>
          </w:p>
        </w:tc>
        <w:tc>
          <w:tcPr>
            <w:tcW w:w="7071" w:type="dxa"/>
            <w:gridSpan w:val="4"/>
          </w:tcPr>
          <w:p w14:paraId="6756266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26A7A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2677240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Office Hours</w:t>
            </w:r>
          </w:p>
        </w:tc>
        <w:tc>
          <w:tcPr>
            <w:tcW w:w="7071" w:type="dxa"/>
            <w:gridSpan w:val="4"/>
          </w:tcPr>
          <w:p w14:paraId="43AEDED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lang w:val="en-US"/>
              </w:rPr>
              <w:t>Mon/Wed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12:00 to 0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:0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sz w:val="22"/>
                <w:szCs w:val="22"/>
              </w:rPr>
              <w:t xml:space="preserve">0 PM, </w:t>
            </w:r>
          </w:p>
        </w:tc>
      </w:tr>
      <w:tr w14:paraId="45EEF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1E32BE7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TA</w:t>
            </w:r>
          </w:p>
        </w:tc>
        <w:tc>
          <w:tcPr>
            <w:tcW w:w="7071" w:type="dxa"/>
            <w:gridSpan w:val="4"/>
          </w:tcPr>
          <w:p w14:paraId="1BC093B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16225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7BC68C4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URL (if any)</w:t>
            </w:r>
          </w:p>
        </w:tc>
        <w:tc>
          <w:tcPr>
            <w:tcW w:w="7071" w:type="dxa"/>
            <w:gridSpan w:val="4"/>
          </w:tcPr>
          <w:p w14:paraId="0AFFE5D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78B5C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3E3635B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Textbook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(or 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Laboratory Manual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for Laboratory Courses)</w:t>
            </w:r>
          </w:p>
        </w:tc>
        <w:tc>
          <w:tcPr>
            <w:tcW w:w="7071" w:type="dxa"/>
            <w:gridSpan w:val="4"/>
          </w:tcPr>
          <w:p w14:paraId="4F32A552">
            <w:pPr>
              <w:pStyle w:val="18"/>
              <w:numPr>
                <w:ilvl w:val="0"/>
                <w:numId w:val="3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Stuart Russell, Peter Norvig - Artificial Intelligence A Modern Approach - (3rd Edition)</w:t>
            </w:r>
          </w:p>
          <w:p w14:paraId="3550CC62">
            <w:pPr>
              <w:pStyle w:val="18"/>
              <w:numPr>
                <w:ilvl w:val="0"/>
                <w:numId w:val="3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George F. Luger - Artificial Intelligence </w:t>
            </w:r>
          </w:p>
          <w:p w14:paraId="7AD28142">
            <w:pPr>
              <w:ind w:left="509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6613D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2830" w:type="dxa"/>
          </w:tcPr>
          <w:p w14:paraId="716A405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Reference Material</w:t>
            </w:r>
          </w:p>
        </w:tc>
        <w:tc>
          <w:tcPr>
            <w:tcW w:w="7071" w:type="dxa"/>
            <w:gridSpan w:val="4"/>
          </w:tcPr>
          <w:p w14:paraId="20C2A3D5">
            <w:pPr>
              <w:pStyle w:val="18"/>
              <w:numPr>
                <w:ilvl w:val="0"/>
                <w:numId w:val="4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Tom Mitchell Machine Learning</w:t>
            </w:r>
          </w:p>
        </w:tc>
      </w:tr>
      <w:tr w14:paraId="61EF3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35" w:hRule="atLeast"/>
        </w:trPr>
        <w:tc>
          <w:tcPr>
            <w:tcW w:w="2830" w:type="dxa"/>
          </w:tcPr>
          <w:p w14:paraId="1F65C7C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Policies:</w:t>
            </w:r>
          </w:p>
          <w:p w14:paraId="760D122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</w:p>
        </w:tc>
        <w:tc>
          <w:tcPr>
            <w:tcW w:w="7071" w:type="dxa"/>
            <w:gridSpan w:val="4"/>
          </w:tcPr>
          <w:p w14:paraId="33624CC3">
            <w:pPr>
              <w:pStyle w:val="18"/>
              <w:numPr>
                <w:ilvl w:val="0"/>
                <w:numId w:val="5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Quizzes may be announced or surprised. No Late Submissions or Makeup Quizzes.</w:t>
            </w:r>
          </w:p>
          <w:p w14:paraId="5D27ABFB">
            <w:pPr>
              <w:pStyle w:val="18"/>
              <w:numPr>
                <w:ilvl w:val="0"/>
                <w:numId w:val="5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Students bear all the responsibility for protecting their assignments. In case of cheating, both parties will be considered equally responsible.  </w:t>
            </w:r>
          </w:p>
          <w:p w14:paraId="6E7D8F4B">
            <w:pPr>
              <w:pStyle w:val="18"/>
              <w:numPr>
                <w:ilvl w:val="0"/>
                <w:numId w:val="5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Plagiarism in any work (labs, quizzes, Assignments, midterms, and final exams) from any source, Internet, or student will result in an F grade or deduction of absolute marks.</w:t>
            </w:r>
          </w:p>
        </w:tc>
      </w:tr>
      <w:tr w14:paraId="21E84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21C0C714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Course Goals</w:t>
            </w:r>
          </w:p>
          <w:p w14:paraId="7BA20B3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Mapping of CLOs &amp; PLOs</w:t>
            </w:r>
          </w:p>
        </w:tc>
        <w:tc>
          <w:tcPr>
            <w:tcW w:w="7071" w:type="dxa"/>
            <w:gridSpan w:val="4"/>
          </w:tcPr>
          <w:p w14:paraId="12959C6B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tbl>
            <w:tblPr>
              <w:tblStyle w:val="16"/>
              <w:tblW w:w="6845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84"/>
              <w:gridCol w:w="761"/>
            </w:tblGrid>
            <w:tr w14:paraId="29102B0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084" w:type="dxa"/>
                </w:tcPr>
                <w:p w14:paraId="109E8187">
                  <w:pPr>
                    <w:jc w:val="center"/>
                    <w:rPr>
                      <w:rFonts w:ascii="Calibri" w:hAnsi="Calibri" w:eastAsia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22"/>
                      <w:szCs w:val="22"/>
                    </w:rPr>
                    <w:t>CLOs</w:t>
                  </w:r>
                </w:p>
              </w:tc>
              <w:tc>
                <w:tcPr>
                  <w:tcW w:w="761" w:type="dxa"/>
                </w:tcPr>
                <w:p w14:paraId="2BDBC48D">
                  <w:pPr>
                    <w:jc w:val="center"/>
                    <w:rPr>
                      <w:rFonts w:ascii="Calibri" w:hAnsi="Calibri" w:eastAsia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22"/>
                      <w:szCs w:val="22"/>
                    </w:rPr>
                    <w:t>PLOs</w:t>
                  </w:r>
                </w:p>
              </w:tc>
            </w:tr>
            <w:tr w14:paraId="2059BC0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084" w:type="dxa"/>
                </w:tcPr>
                <w:p w14:paraId="6C4F1177">
                  <w:pPr>
                    <w:numPr>
                      <w:ilvl w:val="0"/>
                      <w:numId w:val="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344" w:hanging="283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Times New Roman" w:cs="Calibri"/>
                      <w:sz w:val="22"/>
                      <w:szCs w:val="22"/>
                    </w:rPr>
                    <w:t xml:space="preserve">Summarize the notions of rational behavior and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2"/>
                      <w:szCs w:val="22"/>
                    </w:rPr>
                    <w:t>intelligent agents.</w:t>
                  </w:r>
                </w:p>
              </w:tc>
              <w:tc>
                <w:tcPr>
                  <w:tcW w:w="761" w:type="dxa"/>
                </w:tcPr>
                <w:p w14:paraId="305DFA58">
                  <w:pP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14:paraId="14E068A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084" w:type="dxa"/>
                </w:tcPr>
                <w:p w14:paraId="2D8F9CB5">
                  <w:pPr>
                    <w:numPr>
                      <w:ilvl w:val="0"/>
                      <w:numId w:val="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344" w:hanging="283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Times New Roman" w:cs="Calibri"/>
                      <w:sz w:val="22"/>
                      <w:szCs w:val="22"/>
                    </w:rPr>
                    <w:t>Express appreciation of the goals, subareas, achievements, and difficulties of AI.</w:t>
                  </w:r>
                </w:p>
              </w:tc>
              <w:tc>
                <w:tcPr>
                  <w:tcW w:w="761" w:type="dxa"/>
                </w:tcPr>
                <w:p w14:paraId="797B93C2">
                  <w:pP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14:paraId="235E6DF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6084" w:type="dxa"/>
                </w:tcPr>
                <w:p w14:paraId="001C573E">
                  <w:pPr>
                    <w:numPr>
                      <w:ilvl w:val="0"/>
                      <w:numId w:val="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344" w:hanging="283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Times New Roman" w:cs="Calibri"/>
                      <w:sz w:val="22"/>
                      <w:szCs w:val="22"/>
                    </w:rPr>
                    <w:t xml:space="preserve">Apply methods of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2"/>
                      <w:szCs w:val="22"/>
                    </w:rPr>
                    <w:t>blind as well as informed search</w:t>
                  </w:r>
                  <w:r>
                    <w:rPr>
                      <w:rFonts w:ascii="Calibri" w:hAnsi="Calibri" w:eastAsia="Times New Roman" w:cs="Calibri"/>
                      <w:sz w:val="22"/>
                      <w:szCs w:val="22"/>
                    </w:rPr>
                    <w:t xml:space="preserve"> on the problem related to the programs.</w:t>
                  </w:r>
                </w:p>
              </w:tc>
              <w:tc>
                <w:tcPr>
                  <w:tcW w:w="761" w:type="dxa"/>
                </w:tcPr>
                <w:p w14:paraId="5A4BA74F">
                  <w:pP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14:paraId="096B524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084" w:type="dxa"/>
                </w:tcPr>
                <w:p w14:paraId="78ADBD60">
                  <w:pPr>
                    <w:numPr>
                      <w:ilvl w:val="0"/>
                      <w:numId w:val="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344" w:hanging="283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Times New Roman" w:cs="Calibri"/>
                      <w:sz w:val="22"/>
                      <w:szCs w:val="22"/>
                    </w:rPr>
                    <w:t>Summarize concepts and approaches in knowledge representation, planning, learning, robotics, and other AI areas.</w:t>
                  </w:r>
                </w:p>
              </w:tc>
              <w:tc>
                <w:tcPr>
                  <w:tcW w:w="761" w:type="dxa"/>
                </w:tcPr>
                <w:p w14:paraId="3C46F680">
                  <w:pP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14:paraId="7AAA6FC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084" w:type="dxa"/>
                </w:tcPr>
                <w:p w14:paraId="28FCD33E">
                  <w:pPr>
                    <w:numPr>
                      <w:ilvl w:val="0"/>
                      <w:numId w:val="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344" w:hanging="28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>Program AI applications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 by implementing the concepts learnt in the course</w:t>
                  </w:r>
                </w:p>
              </w:tc>
              <w:tc>
                <w:tcPr>
                  <w:tcW w:w="761" w:type="dxa"/>
                </w:tcPr>
                <w:p w14:paraId="0640AFF1">
                  <w:pP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753F8BEF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37BD2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670B3D08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Topics Covered in the Course, with Number of Lectures on Each Topic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(assume 15-week instruction and one-hour lectures)</w:t>
            </w:r>
          </w:p>
          <w:p w14:paraId="353145B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rFonts w:ascii="Calibri" w:hAnsi="Calibri" w:eastAsia="Calibri" w:cs="Calibri"/>
                <w:b/>
                <w:sz w:val="22"/>
                <w:szCs w:val="22"/>
              </w:rPr>
            </w:pPr>
          </w:p>
        </w:tc>
        <w:tc>
          <w:tcPr>
            <w:tcW w:w="7071" w:type="dxa"/>
            <w:gridSpan w:val="4"/>
          </w:tcPr>
          <w:p w14:paraId="3E4BF6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Calibri" w:hAnsi="Calibri" w:eastAsia="Calibri" w:cs="Calibri"/>
                <w:b/>
                <w:sz w:val="22"/>
                <w:szCs w:val="22"/>
              </w:rPr>
            </w:pPr>
          </w:p>
          <w:tbl>
            <w:tblPr>
              <w:tblStyle w:val="17"/>
              <w:tblW w:w="6845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871"/>
              <w:gridCol w:w="5974"/>
            </w:tblGrid>
            <w:tr w14:paraId="5D543A3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tcW w:w="871" w:type="dxa"/>
                </w:tcPr>
                <w:p w14:paraId="033CDD8E">
                  <w:pPr>
                    <w:jc w:val="both"/>
                    <w:rPr>
                      <w:rFonts w:ascii="Calibri" w:hAnsi="Calibri" w:eastAsia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sz w:val="22"/>
                      <w:szCs w:val="22"/>
                    </w:rPr>
                    <w:t>Week</w:t>
                  </w:r>
                </w:p>
              </w:tc>
              <w:tc>
                <w:tcPr>
                  <w:tcW w:w="5974" w:type="dxa"/>
                </w:tcPr>
                <w:p w14:paraId="510C3B85">
                  <w:pPr>
                    <w:jc w:val="both"/>
                    <w:rPr>
                      <w:rFonts w:ascii="Calibri" w:hAnsi="Calibri" w:eastAsia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sz w:val="22"/>
                      <w:szCs w:val="22"/>
                    </w:rPr>
                    <w:t>Lecture Details</w:t>
                  </w:r>
                </w:p>
              </w:tc>
            </w:tr>
            <w:tr w14:paraId="050AEA4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1030" w:hRule="atLeast"/>
              </w:trPr>
              <w:tc>
                <w:tcPr>
                  <w:tcW w:w="871" w:type="dxa"/>
                  <w:vAlign w:val="center"/>
                </w:tcPr>
                <w:p w14:paraId="034ABCE8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5974" w:type="dxa"/>
                  <w:vAlign w:val="center"/>
                </w:tcPr>
                <w:p w14:paraId="62099DD4">
                  <w:pPr>
                    <w:pStyle w:val="18"/>
                    <w:numPr>
                      <w:ilvl w:val="0"/>
                      <w:numId w:val="7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Introduction</w:t>
                  </w:r>
                </w:p>
                <w:p w14:paraId="25F8B352">
                  <w:pPr>
                    <w:pStyle w:val="18"/>
                    <w:numPr>
                      <w:ilvl w:val="0"/>
                      <w:numId w:val="7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Agent and Agent Architectures</w:t>
                  </w:r>
                </w:p>
                <w:p w14:paraId="5A2CCE63">
                  <w:pPr>
                    <w:pStyle w:val="18"/>
                    <w:numPr>
                      <w:ilvl w:val="0"/>
                      <w:numId w:val="7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 xml:space="preserve">Knowledge Representation </w:t>
                  </w:r>
                </w:p>
                <w:p w14:paraId="50B9DAC7">
                  <w:pPr>
                    <w:pStyle w:val="18"/>
                    <w:numPr>
                      <w:ilvl w:val="0"/>
                      <w:numId w:val="7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PEAS</w:t>
                  </w:r>
                </w:p>
              </w:tc>
            </w:tr>
            <w:tr w14:paraId="3DB6C65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1" w:hRule="atLeast"/>
              </w:trPr>
              <w:tc>
                <w:tcPr>
                  <w:tcW w:w="871" w:type="dxa"/>
                  <w:vAlign w:val="center"/>
                </w:tcPr>
                <w:p w14:paraId="0ECA3B13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2-5</w:t>
                  </w:r>
                </w:p>
              </w:tc>
              <w:tc>
                <w:tcPr>
                  <w:tcW w:w="5974" w:type="dxa"/>
                  <w:vAlign w:val="center"/>
                </w:tcPr>
                <w:p w14:paraId="6F64AF7F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Strategies for State Space Search:</w:t>
                  </w:r>
                </w:p>
                <w:p w14:paraId="04AD8C0F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Blind/Uninformed/Brute-force Search</w:t>
                  </w:r>
                </w:p>
                <w:p w14:paraId="10E2C4BD">
                  <w:pPr>
                    <w:pStyle w:val="18"/>
                    <w:numPr>
                      <w:ilvl w:val="0"/>
                      <w:numId w:val="8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Depth First Search (DFS)</w:t>
                  </w:r>
                </w:p>
                <w:p w14:paraId="66A23D5B">
                  <w:pPr>
                    <w:pStyle w:val="18"/>
                    <w:numPr>
                      <w:ilvl w:val="0"/>
                      <w:numId w:val="8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Breadth First Search (BFS)</w:t>
                  </w:r>
                </w:p>
                <w:p w14:paraId="7918BCD3">
                  <w:pPr>
                    <w:pStyle w:val="18"/>
                    <w:numPr>
                      <w:ilvl w:val="0"/>
                      <w:numId w:val="8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Iterative Deepening Search (IDS)</w:t>
                  </w:r>
                </w:p>
                <w:p w14:paraId="4510D2A7">
                  <w:pPr>
                    <w:pStyle w:val="18"/>
                    <w:numPr>
                      <w:ilvl w:val="0"/>
                      <w:numId w:val="8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Uniform Cost Search (UCS)</w:t>
                  </w:r>
                </w:p>
                <w:p w14:paraId="6B0E0723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Direction of Search, Branching Factor</w:t>
                  </w:r>
                </w:p>
                <w:p w14:paraId="1434B863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Heuristic/Informed Search</w:t>
                  </w:r>
                </w:p>
                <w:p w14:paraId="1D54AAD8">
                  <w:pPr>
                    <w:pStyle w:val="18"/>
                    <w:numPr>
                      <w:ilvl w:val="0"/>
                      <w:numId w:val="9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Best First Search</w:t>
                  </w:r>
                </w:p>
                <w:p w14:paraId="0BD2286A">
                  <w:pPr>
                    <w:pStyle w:val="18"/>
                    <w:numPr>
                      <w:ilvl w:val="0"/>
                      <w:numId w:val="9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A* Search</w:t>
                  </w:r>
                </w:p>
                <w:p w14:paraId="186526D4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Informedness, Monotonicity, Admissibility, Optimality, Completeness</w:t>
                  </w:r>
                </w:p>
                <w:p w14:paraId="7B8F4EF4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Adversarial Search Algorithms (Game Playing)</w:t>
                  </w:r>
                </w:p>
                <w:p w14:paraId="26FC7D46">
                  <w:pPr>
                    <w:pStyle w:val="18"/>
                    <w:numPr>
                      <w:ilvl w:val="0"/>
                      <w:numId w:val="1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Minimax Search,</w:t>
                  </w:r>
                </w:p>
                <w:p w14:paraId="7F4D71DC">
                  <w:pPr>
                    <w:pStyle w:val="18"/>
                    <w:numPr>
                      <w:ilvl w:val="1"/>
                      <w:numId w:val="1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 xml:space="preserve">Alpha-Beta Pruning, </w:t>
                  </w:r>
                </w:p>
                <w:p w14:paraId="0AC36EF6">
                  <w:pPr>
                    <w:pStyle w:val="18"/>
                    <w:numPr>
                      <w:ilvl w:val="1"/>
                      <w:numId w:val="1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Evaluation Functions</w:t>
                  </w:r>
                </w:p>
                <w:p w14:paraId="7164A910">
                  <w:pPr>
                    <w:pStyle w:val="18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ind w:left="1080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C84CE1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458" w:hRule="atLeast"/>
              </w:trPr>
              <w:tc>
                <w:tcPr>
                  <w:tcW w:w="871" w:type="dxa"/>
                  <w:vAlign w:val="center"/>
                </w:tcPr>
                <w:p w14:paraId="27E4F238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6-7</w:t>
                  </w:r>
                </w:p>
              </w:tc>
              <w:tc>
                <w:tcPr>
                  <w:tcW w:w="5974" w:type="dxa"/>
                  <w:vAlign w:val="center"/>
                </w:tcPr>
                <w:p w14:paraId="3A9A4E06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Local Search: </w:t>
                  </w:r>
                </w:p>
                <w:p w14:paraId="0C32C32E">
                  <w:pPr>
                    <w:pStyle w:val="18"/>
                    <w:numPr>
                      <w:ilvl w:val="0"/>
                      <w:numId w:val="11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Hill Climbing Search</w:t>
                  </w:r>
                </w:p>
                <w:p w14:paraId="7B541970">
                  <w:pPr>
                    <w:jc w:val="both"/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 xml:space="preserve">Evolutionary Search: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Genetic Algorithm</w:t>
                  </w:r>
                </w:p>
                <w:p w14:paraId="6460DC17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Genetic Algorithm Introduction</w:t>
                  </w:r>
                </w:p>
                <w:p w14:paraId="72E848AD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Solution representation</w:t>
                  </w:r>
                </w:p>
                <w:p w14:paraId="54390B62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Fitness evaluation function</w:t>
                  </w:r>
                </w:p>
                <w:p w14:paraId="2B76963B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Selection mechanism (Roulette wheel, Rank based, Tournament)</w:t>
                  </w:r>
                </w:p>
                <w:p w14:paraId="7F6E10EC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Genetic operators (Crossover, Mutation)</w:t>
                  </w:r>
                </w:p>
                <w:p w14:paraId="3C8C367B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Replacement method</w:t>
                  </w:r>
                </w:p>
                <w:p w14:paraId="1F3A5969">
                  <w:pPr>
                    <w:pStyle w:val="18"/>
                    <w:numPr>
                      <w:ilvl w:val="0"/>
                      <w:numId w:val="12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Generation gap, Elitism</w:t>
                  </w:r>
                </w:p>
              </w:tc>
            </w:tr>
            <w:tr w14:paraId="4AFD1D8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548" w:hRule="atLeast"/>
              </w:trPr>
              <w:tc>
                <w:tcPr>
                  <w:tcW w:w="871" w:type="dxa"/>
                  <w:vAlign w:val="center"/>
                </w:tcPr>
                <w:p w14:paraId="2DE20924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8-10</w:t>
                  </w:r>
                </w:p>
              </w:tc>
              <w:tc>
                <w:tcPr>
                  <w:tcW w:w="5974" w:type="dxa"/>
                  <w:vAlign w:val="center"/>
                </w:tcPr>
                <w:p w14:paraId="58DA7E43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Supervised learning</w:t>
                  </w: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33837E74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Regression</w:t>
                  </w:r>
                </w:p>
                <w:p w14:paraId="39A61514">
                  <w:pPr>
                    <w:numPr>
                      <w:ilvl w:val="0"/>
                      <w:numId w:val="13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Simple Linear Regression</w:t>
                  </w:r>
                </w:p>
                <w:p w14:paraId="428D94DA">
                  <w:pPr>
                    <w:jc w:val="both"/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 xml:space="preserve">Machine Learning Introduction, Supervised Learning, </w:t>
                  </w:r>
                </w:p>
                <w:p w14:paraId="4C943939">
                  <w:pPr>
                    <w:jc w:val="both"/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>Classification (ANN)</w:t>
                  </w:r>
                </w:p>
                <w:p w14:paraId="6D642B3A">
                  <w:p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 xml:space="preserve">−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Architecture: Feed-Forward Neural Network</w:t>
                  </w:r>
                </w:p>
                <w:p w14:paraId="36DB4303">
                  <w:p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− Activation Functions (Linear,Sigmoid, Relu, tanh, Softamax)</w:t>
                  </w:r>
                </w:p>
                <w:p w14:paraId="55DACAED">
                  <w:p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− Training Algorithms: Perceptron and common activation functions, Linear separability of a perceptron</w:t>
                  </w:r>
                </w:p>
                <w:p w14:paraId="5E85A698">
                  <w:pPr>
                    <w:pStyle w:val="18"/>
                    <w:numPr>
                      <w:ilvl w:val="0"/>
                      <w:numId w:val="7"/>
                    </w:numPr>
                    <w:jc w:val="both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Perceptron Learning Rule</w:t>
                  </w:r>
                </w:p>
                <w:p w14:paraId="7294A14E">
                  <w:pPr>
                    <w:pStyle w:val="18"/>
                    <w:numPr>
                      <w:ilvl w:val="0"/>
                      <w:numId w:val="14"/>
                    </w:numPr>
                    <w:jc w:val="both"/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Multilayer Perceptron</w:t>
                  </w:r>
                </w:p>
              </w:tc>
            </w:tr>
            <w:tr w14:paraId="01BE3DC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548" w:hRule="atLeast"/>
              </w:trPr>
              <w:tc>
                <w:tcPr>
                  <w:tcW w:w="871" w:type="dxa"/>
                  <w:vAlign w:val="center"/>
                </w:tcPr>
                <w:p w14:paraId="6B61B48E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11-12</w:t>
                  </w:r>
                </w:p>
              </w:tc>
              <w:tc>
                <w:tcPr>
                  <w:tcW w:w="5974" w:type="dxa"/>
                  <w:vAlign w:val="center"/>
                </w:tcPr>
                <w:p w14:paraId="710724AE">
                  <w:pPr>
                    <w:pStyle w:val="18"/>
                    <w:numPr>
                      <w:ilvl w:val="0"/>
                      <w:numId w:val="15"/>
                    </w:num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Back propagation algorithm (Gradient Descent Learning) </w:t>
                  </w:r>
                </w:p>
                <w:p w14:paraId="68FE5150">
                  <w:pPr>
                    <w:pStyle w:val="18"/>
                    <w:numPr>
                      <w:ilvl w:val="0"/>
                      <w:numId w:val="15"/>
                    </w:num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Issues of ANN (Over-fitting, Under-fitting, Validation testing) </w:t>
                  </w:r>
                </w:p>
                <w:p w14:paraId="217E8B3A">
                  <w:pPr>
                    <w:pStyle w:val="18"/>
                    <w:numPr>
                      <w:ilvl w:val="0"/>
                      <w:numId w:val="15"/>
                    </w:num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Performance measures: Confusion Matrix (Binary &amp; Multi Class)</w:t>
                  </w:r>
                </w:p>
                <w:p w14:paraId="608FA51D">
                  <w:pPr>
                    <w:pStyle w:val="18"/>
                    <w:numPr>
                      <w:ilvl w:val="0"/>
                      <w:numId w:val="15"/>
                    </w:num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Evaluation metric: Accuracy, recall. Precision, F1 score </w:t>
                  </w:r>
                </w:p>
              </w:tc>
            </w:tr>
            <w:tr w14:paraId="7791403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1176" w:hRule="atLeast"/>
              </w:trPr>
              <w:tc>
                <w:tcPr>
                  <w:tcW w:w="871" w:type="dxa"/>
                  <w:vAlign w:val="center"/>
                </w:tcPr>
                <w:p w14:paraId="67300FB2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13</w:t>
                  </w:r>
                </w:p>
              </w:tc>
              <w:tc>
                <w:tcPr>
                  <w:tcW w:w="5974" w:type="dxa"/>
                  <w:vAlign w:val="center"/>
                </w:tcPr>
                <w:p w14:paraId="35035247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00000"/>
                      <w:sz w:val="22"/>
                      <w:szCs w:val="22"/>
                    </w:rPr>
                    <w:t>Supervised learning</w:t>
                  </w: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1EAD37B3">
                  <w:pPr>
                    <w:pStyle w:val="18"/>
                    <w:numPr>
                      <w:ilvl w:val="0"/>
                      <w:numId w:val="1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Decision Trees</w:t>
                  </w:r>
                </w:p>
                <w:p w14:paraId="0D39A590">
                  <w:pPr>
                    <w:pStyle w:val="18"/>
                    <w:numPr>
                      <w:ilvl w:val="0"/>
                      <w:numId w:val="16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jc w:val="both"/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color w:val="000000"/>
                      <w:sz w:val="22"/>
                      <w:szCs w:val="22"/>
                    </w:rPr>
                    <w:t>Convolutional Neural Network (fwd prop only)</w:t>
                  </w:r>
                </w:p>
              </w:tc>
            </w:tr>
            <w:tr w14:paraId="10E06F5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698" w:hRule="atLeast"/>
              </w:trPr>
              <w:tc>
                <w:tcPr>
                  <w:tcW w:w="871" w:type="dxa"/>
                  <w:vAlign w:val="center"/>
                </w:tcPr>
                <w:p w14:paraId="1A590241">
                  <w:p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14-15</w:t>
                  </w:r>
                </w:p>
              </w:tc>
              <w:tc>
                <w:tcPr>
                  <w:tcW w:w="5974" w:type="dxa"/>
                  <w:vAlign w:val="center"/>
                </w:tcPr>
                <w:p w14:paraId="3628C14D">
                  <w:pP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  <w:t xml:space="preserve">Unsupervised learning -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Clustering and its application</w:t>
                  </w:r>
                </w:p>
                <w:p w14:paraId="548C695C">
                  <w:pPr>
                    <w:pStyle w:val="18"/>
                    <w:numPr>
                      <w:ilvl w:val="0"/>
                      <w:numId w:val="17"/>
                    </w:numPr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K–means algorithm, </w:t>
                  </w:r>
                </w:p>
                <w:p w14:paraId="4710BA95">
                  <w:pPr>
                    <w:pStyle w:val="18"/>
                    <w:numPr>
                      <w:ilvl w:val="0"/>
                      <w:numId w:val="17"/>
                    </w:numP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K-medoids algorithm</w:t>
                  </w:r>
                </w:p>
                <w:p w14:paraId="159504A8">
                  <w:pPr>
                    <w:pStyle w:val="18"/>
                    <w:numPr>
                      <w:ilvl w:val="0"/>
                      <w:numId w:val="17"/>
                    </w:numPr>
                    <w:rPr>
                      <w:rFonts w:ascii="Calibri" w:hAnsi="Calibri" w:eastAsia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Agglomerative clustering </w:t>
                  </w:r>
                </w:p>
              </w:tc>
            </w:tr>
          </w:tbl>
          <w:p w14:paraId="65CE55C4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2CC19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81" w:hRule="atLeast"/>
        </w:trPr>
        <w:tc>
          <w:tcPr>
            <w:tcW w:w="2830" w:type="dxa"/>
          </w:tcPr>
          <w:p w14:paraId="6DF2FA4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Laboratory Projects/Experiments Done in the Course</w:t>
            </w:r>
          </w:p>
        </w:tc>
        <w:tc>
          <w:tcPr>
            <w:tcW w:w="7071" w:type="dxa"/>
            <w:gridSpan w:val="4"/>
          </w:tcPr>
          <w:p w14:paraId="1D7857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Yes</w:t>
            </w:r>
          </w:p>
        </w:tc>
      </w:tr>
      <w:tr w14:paraId="44CFD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" w:hRule="atLeast"/>
        </w:trPr>
        <w:tc>
          <w:tcPr>
            <w:tcW w:w="2830" w:type="dxa"/>
          </w:tcPr>
          <w:p w14:paraId="1AD51B9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Programming Assignments Done in the Course</w:t>
            </w:r>
          </w:p>
        </w:tc>
        <w:tc>
          <w:tcPr>
            <w:tcW w:w="7071" w:type="dxa"/>
            <w:gridSpan w:val="4"/>
          </w:tcPr>
          <w:p w14:paraId="7C903F0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Yes</w:t>
            </w:r>
          </w:p>
        </w:tc>
      </w:tr>
      <w:tr w14:paraId="57709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20" w:hRule="atLeast"/>
        </w:trPr>
        <w:tc>
          <w:tcPr>
            <w:tcW w:w="2830" w:type="dxa"/>
            <w:vMerge w:val="restart"/>
          </w:tcPr>
          <w:p w14:paraId="744617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Class Time Spent on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(in credit hours)</w:t>
            </w:r>
          </w:p>
        </w:tc>
        <w:tc>
          <w:tcPr>
            <w:tcW w:w="1646" w:type="dxa"/>
          </w:tcPr>
          <w:p w14:paraId="3FF33F4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Theory</w:t>
            </w:r>
          </w:p>
        </w:tc>
        <w:tc>
          <w:tcPr>
            <w:tcW w:w="1482" w:type="dxa"/>
          </w:tcPr>
          <w:p w14:paraId="71CFA0C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Problem Analysis</w:t>
            </w:r>
          </w:p>
        </w:tc>
        <w:tc>
          <w:tcPr>
            <w:tcW w:w="1530" w:type="dxa"/>
          </w:tcPr>
          <w:p w14:paraId="455789D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Solution Design</w:t>
            </w:r>
          </w:p>
        </w:tc>
        <w:tc>
          <w:tcPr>
            <w:tcW w:w="2413" w:type="dxa"/>
          </w:tcPr>
          <w:p w14:paraId="4A4F18A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Social and Ethical Issues</w:t>
            </w:r>
          </w:p>
        </w:tc>
      </w:tr>
      <w:tr w14:paraId="7F902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20" w:hRule="atLeast"/>
        </w:trPr>
        <w:tc>
          <w:tcPr>
            <w:tcW w:w="2830" w:type="dxa"/>
            <w:vMerge w:val="continue"/>
          </w:tcPr>
          <w:p w14:paraId="162058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Calibri" w:hAnsi="Calibri" w:eastAsia="Calibri" w:cs="Calibri"/>
                <w:b/>
                <w:sz w:val="22"/>
                <w:szCs w:val="22"/>
              </w:rPr>
            </w:pPr>
          </w:p>
        </w:tc>
        <w:tc>
          <w:tcPr>
            <w:tcW w:w="1646" w:type="dxa"/>
          </w:tcPr>
          <w:p w14:paraId="71F3BB4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30%</w:t>
            </w:r>
          </w:p>
        </w:tc>
        <w:tc>
          <w:tcPr>
            <w:tcW w:w="1482" w:type="dxa"/>
          </w:tcPr>
          <w:p w14:paraId="2E654B0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30%</w:t>
            </w:r>
          </w:p>
        </w:tc>
        <w:tc>
          <w:tcPr>
            <w:tcW w:w="1530" w:type="dxa"/>
          </w:tcPr>
          <w:p w14:paraId="7EFBD4C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35%</w:t>
            </w:r>
          </w:p>
        </w:tc>
        <w:tc>
          <w:tcPr>
            <w:tcW w:w="2413" w:type="dxa"/>
          </w:tcPr>
          <w:p w14:paraId="1E1DFD6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5%</w:t>
            </w:r>
          </w:p>
        </w:tc>
      </w:tr>
      <w:tr w14:paraId="1BA7B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30" w:type="dxa"/>
          </w:tcPr>
          <w:p w14:paraId="59592C14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spacing w:before="40" w:after="40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Oral and Written Communications</w:t>
            </w:r>
          </w:p>
        </w:tc>
        <w:tc>
          <w:tcPr>
            <w:tcW w:w="7071" w:type="dxa"/>
            <w:gridSpan w:val="4"/>
          </w:tcPr>
          <w:p w14:paraId="4CFCDC99">
            <w:pPr>
              <w:pStyle w:val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Every student must submit a Project (In Group) and appear for viva. </w:t>
            </w:r>
          </w:p>
        </w:tc>
      </w:tr>
    </w:tbl>
    <w:p w14:paraId="0B532B25">
      <w:pPr>
        <w:tabs>
          <w:tab w:val="left" w:pos="-28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8100"/>
          <w:tab w:val="left" w:pos="8388"/>
          <w:tab w:val="left" w:pos="8640"/>
        </w:tabs>
        <w:rPr>
          <w:rFonts w:ascii="Arial" w:hAnsi="Arial" w:eastAsia="Arial" w:cs="Arial"/>
        </w:rPr>
      </w:pPr>
    </w:p>
    <w:p w14:paraId="10AAD168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rFonts w:ascii="Arial" w:hAnsi="Arial" w:eastAsia="Arial" w:cs="Arial"/>
        </w:rPr>
      </w:pPr>
    </w:p>
    <w:p w14:paraId="043047A5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ind w:left="288"/>
        <w:rPr>
          <w:rFonts w:ascii="Arial" w:hAnsi="Arial" w:eastAsia="Arial" w:cs="Arial"/>
        </w:rPr>
      </w:pPr>
    </w:p>
    <w:p w14:paraId="4B3935A5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rFonts w:ascii="Arial" w:hAnsi="Arial" w:eastAsia="Arial" w:cs="Arial"/>
        </w:rPr>
      </w:pPr>
    </w:p>
    <w:p w14:paraId="6CCBD753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Instructor Name _</w:t>
      </w:r>
    </w:p>
    <w:p w14:paraId="631089EE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>Instructor Signature ____________________________</w:t>
      </w:r>
    </w:p>
    <w:p w14:paraId="0C885631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Date __________________</w:t>
      </w:r>
    </w:p>
    <w:p w14:paraId="655F4A66">
      <w:pPr>
        <w:spacing w:before="280" w:after="280" w:line="120" w:lineRule="auto"/>
        <w:rPr>
          <w:rFonts w:ascii="Arial" w:hAnsi="Arial" w:eastAsia="Arial" w:cs="Arial"/>
          <w:sz w:val="24"/>
          <w:szCs w:val="24"/>
        </w:rPr>
      </w:pPr>
    </w:p>
    <w:p w14:paraId="13B61887"/>
    <w:sectPr>
      <w:footerReference r:id="rId6" w:type="first"/>
      <w:headerReference r:id="rId3" w:type="default"/>
      <w:footerReference r:id="rId4" w:type="default"/>
      <w:footerReference r:id="rId5" w:type="even"/>
      <w:pgSz w:w="12240" w:h="15840"/>
      <w:pgMar w:top="990" w:right="1440" w:bottom="1080" w:left="1440" w:header="720" w:footer="717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Droid Sans Mono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Open Sans Medium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1F5C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5EBED66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firstLine="360"/>
      <w:jc w:val="right"/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  <w:t xml:space="preserve">NCEAC.FORM.001.D </w:t>
    </w:r>
  </w:p>
  <w:p w14:paraId="5A349BC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9779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5ADA94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firstLine="360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FCCF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Arial" w:hAnsi="Arial" w:eastAsia="Arial" w:cs="Arial"/>
        <w:color w:val="000000"/>
        <w:sz w:val="16"/>
        <w:szCs w:val="16"/>
      </w:rPr>
      <w:t>A1-3-11/18/98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2972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left" w:pos="8385"/>
        <w:tab w:val="right" w:pos="8640"/>
      </w:tabs>
      <w:rPr>
        <w:color w:val="000000"/>
      </w:rPr>
    </w:pPr>
    <w:r>
      <w:rPr>
        <w:color w:val="000000"/>
      </w:rPr>
      <w:drawing>
        <wp:inline distT="0" distB="0" distL="0" distR="0">
          <wp:extent cx="1108710" cy="561340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710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                  </w:t>
    </w:r>
    <w:r>
      <w:rPr>
        <w:color w:val="000000"/>
      </w:rPr>
      <w:drawing>
        <wp:inline distT="0" distB="0" distL="0" distR="0">
          <wp:extent cx="705485" cy="683895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5485" cy="68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color w:val="000000"/>
      </w:rPr>
      <w:tab/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4559300</wp:posOffset>
              </wp:positionH>
              <wp:positionV relativeFrom="paragraph">
                <wp:posOffset>673100</wp:posOffset>
              </wp:positionV>
              <wp:extent cx="1432560" cy="2381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4483" y="366570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71B5224">
                          <w:pPr>
                            <w:jc w:val="right"/>
                          </w:pPr>
                          <w:r>
                            <w:rPr>
                              <w:rFonts w:ascii="Droid Sans Mono" w:hAnsi="Droid Sans Mono" w:eastAsia="Droid Sans Mono" w:cs="Droid Sans Mono"/>
                              <w:color w:val="000000"/>
                            </w:rPr>
                            <w:t>NCEAC.FORM.001-D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359pt;margin-top:53pt;height:18.75pt;width:112.8pt;z-index:251659264;mso-width-relative:page;mso-height-relative:page;" fillcolor="#FFFFFF" filled="t" stroked="f" coordsize="21600,21600" o:gfxdata="UEsDBAoAAAAAAIdO4kAAAAAAAAAAAAAAAAAEAAAAZHJzL1BLAwQUAAAACACHTuJAwgw4ftgAAAAL&#10;AQAADwAAAGRycy9kb3ducmV2LnhtbE2PT0+EMBDF7yZ+h2ZMvLktLssiUvawiTcTI2rcY6EjkO0f&#10;QguL397xpLeZeS9vfq88rNawBacweCch2Qhg6FqvB9dJeH97usuBhaicVsY7lPCNAQ7V9VWpCu0v&#10;7hWXOnaMQlwolIQ+xrHgPLQ9WhU2fkRH2pefrIq0Th3Xk7pQuDX8XoiMWzU4+tCrEY89tud6thLM&#10;ItKPz2Z3yuuhw+fzuhz9/CLl7U0iHoFFXOOfGX7xCR0qYmr87HRgRsI+yalLJEFkNJDjId1mwBq6&#10;pNsd8Krk/ztUP1BLAwQUAAAACACHTuJAWYuXxPcBAAD3AwAADgAAAGRycy9lMm9Eb2MueG1srVPL&#10;btswELwX6D8QvNeSH3Fdw3JQxHBRIGiNpv0AmqIsAnx1l7aUv++SUhI3veRQHahd7XI4M1xtbntr&#10;2EUBau8qPp2UnCknfa3dqeK/fu4/rDjDKFwtjHeq4o8K+e32/btNF9Zq5ltvagWMQByuu1DxNsaw&#10;LgqUrbICJz4oR8XGgxWRUjgVNYiO0K0pZmW5LDoPdQAvFSJ93Q1FPiLCWwB902ipdl6erXJxQAVl&#10;RCRJ2OqAfJvZNo2S8XvToIrMVJyUxrzSIRQf01psN2J9AhFaLUcK4i0UXmmyQjs69BlqJ6JgZ9D/&#10;QFktwaNv4kR6WwxCsiOkYlq+8uahFUFlLWQ1hmfT8f/Bym+XAzBdV3zOmROWLvwHmSbcySg2T/Z0&#10;AdfU9RAOMGZIYdLaN2DTm1SwvuKL5XyxWBHMI4Etlzcfy9Fe1UcmqWG6mM3L+Q1nkjpms9VyaChe&#10;kAJg/KK8ZSmoOBCT7Kq43GOk06n1qSUdjN7oeq+NyQmcjncG2EXQVe/zk+jTlr/ajEvNzqdtQzl9&#10;KZLKQVeKYn/sR7FHXz+SQxjkXhOpe4HxIIBmZMpZR3NTcfx9FqA4M18dXcwnUkkSY04W2QQG15Xj&#10;dUU42Xoax8jZEN7FPJwDx8/n6BudhSdWA5WRLM1DFjfObhq46zx3vfyv2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DDh+2AAAAAsBAAAPAAAAAAAAAAEAIAAAACIAAABkcnMvZG93bnJldi54bWxQ&#10;SwECFAAUAAAACACHTuJAWYuXxPcBAAD3AwAADgAAAAAAAAABACAAAAAnAQAAZHJzL2Uyb0RvYy54&#10;bWxQSwUGAAAAAAYABgBZAQAAkAUAAAAA&#10;">
              <v:fill on="t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071B5224">
                    <w:pPr>
                      <w:jc w:val="right"/>
                    </w:pPr>
                    <w:r>
                      <w:rPr>
                        <w:rFonts w:ascii="Droid Sans Mono" w:hAnsi="Droid Sans Mono" w:eastAsia="Droid Sans Mono" w:cs="Droid Sans Mono"/>
                        <w:color w:val="000000"/>
                      </w:rPr>
                      <w:t>NCEAC.FORM.001-D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990600</wp:posOffset>
              </wp:positionH>
              <wp:positionV relativeFrom="paragraph">
                <wp:posOffset>0</wp:posOffset>
              </wp:positionV>
              <wp:extent cx="4284345" cy="57404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08590" y="3497743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662E9">
                          <w:r>
                            <w:rPr>
                              <w:rFonts w:ascii="Open Sans Medium" w:hAnsi="Open Sans Medium" w:eastAsia="Open Sans Medium" w:cs="Open Sans Medium"/>
                              <w:b/>
                              <w:color w:val="000000"/>
                              <w:sz w:val="24"/>
                            </w:rPr>
                            <w:t>National Computing Education Accreditation Council</w:t>
                          </w:r>
                        </w:p>
                        <w:p w14:paraId="7D6D3798">
                          <w:pPr>
                            <w:jc w:val="center"/>
                          </w:pPr>
                          <w:r>
                            <w:rPr>
                              <w:rFonts w:ascii="Open Sans Medium" w:hAnsi="Open Sans Medium" w:eastAsia="Open Sans Medium" w:cs="Open Sans Medium"/>
                              <w:color w:val="000000"/>
                              <w:sz w:val="24"/>
                            </w:rPr>
                            <w:t>NCEAC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6" o:spt="1" style="position:absolute;left:0pt;margin-left:78pt;margin-top:0pt;height:45.2pt;width:337.35pt;z-index:251660288;mso-width-relative:page;mso-height-relative:page;" filled="f" stroked="f" coordsize="21600,21600" o:gfxdata="UEsDBAoAAAAAAIdO4kAAAAAAAAAAAAAAAAAEAAAAZHJzL1BLAwQUAAAACACHTuJAYnLB+NQAAAAH&#10;AQAADwAAAGRycy9kb3ducmV2LnhtbE2PzU7DMBCE70i8g7VI3KgdaENJ4/SA4MCRtAeObrwkUe11&#10;ZDv9eXuWE1xGGs1q5tt6e/FOnDCmMZCGYqFAIHXBjtRr2O/eH9YgUjZkjQuEGq6YYNvc3tSmsuFM&#10;n3hqcy+4hFJlNAw5T5WUqRvQm7QIExJn3yF6k9nGXtpozlzunXxUqpTejMQLg5nwdcDu2M5ew4TO&#10;zm7Zqq9OvkUqyo+dvK60vr8r1AZExkv+O4ZffEaHhpkOYSabhGO/KvmXrIGV4/WTegZx0PCiliCb&#10;Wv7nb34AUEsDBBQAAAAIAIdO4kB4D2RA5gEAAM4DAAAOAAAAZHJzL2Uyb0RvYy54bWytU8tu2zAQ&#10;vBfoPxC815IVKX7AclDUcFEgaI2m/QCaoiwCfJVLW/Lfd0mpiZtecuiF2iUXszOzq83DoBW5CA/S&#10;mprOZzklwnDbSHOq6c8f+w9LSiAw0zBljajpVQB92L5/t+ndWhS2s6oRniCIgXXvatqF4NZZBrwT&#10;msHMOmHwsbVes4CpP2WNZz2ia5UVeX6f9dY3zlsuAPB2Nz7SCdG/BdC2reRiZ/lZCxNGVC8UCygJ&#10;OumAbhPbthU8fGtbEIGomqLSkE5sgvExntl2w9Ynz1wn+USBvYXCK02aSYNNn6F2LDBy9vIfKC25&#10;t2DbMONWZ6OQ5AiqmOevvHnqmBNJC1oN7tl0+H+w/Ovl4IlsalpRYpjGgX9H05g5KUGqaE/vYI1V&#10;T+7gpwwwjFqH1uv4RRVkqOldkS+rFRp7xbhcLRbl3WivGALhWFAWi3JZYAHHiuq+rOapQfaC5DyE&#10;z8JqEoOaemSSXGWXRwjYHUv/lMTGxu6lUmmEyvx1gYXxJovkR7oxCsNxmDQcbXNF4eD4XmKvRwbh&#10;wDyOfk5Jj+tQU/h1Zl5Qor4Y9Hs1Lwt0KKSkrBY5yvC3L8fbF2Z4Z3HLAiVj+CmknRs5fjwH28qk&#10;J7IaqUxkccxJ5rSScY9u81T18htu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csH41AAAAAcB&#10;AAAPAAAAAAAAAAEAIAAAACIAAABkcnMvZG93bnJldi54bWxQSwECFAAUAAAACACHTuJAeA9kQOYB&#10;AADOAwAADgAAAAAAAAABACAAAAAjAQAAZHJzL2Uyb0RvYy54bWxQSwUGAAAAAAYABgBZAQAAewUA&#10;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0CE662E9">
                    <w:r>
                      <w:rPr>
                        <w:rFonts w:ascii="Open Sans Medium" w:hAnsi="Open Sans Medium" w:eastAsia="Open Sans Medium" w:cs="Open Sans Medium"/>
                        <w:b/>
                        <w:color w:val="000000"/>
                        <w:sz w:val="24"/>
                      </w:rPr>
                      <w:t>National Computing Education Accreditation Council</w:t>
                    </w:r>
                  </w:p>
                  <w:p w14:paraId="7D6D3798">
                    <w:pPr>
                      <w:jc w:val="center"/>
                    </w:pPr>
                    <w:r>
                      <w:rPr>
                        <w:rFonts w:ascii="Open Sans Medium" w:hAnsi="Open Sans Medium" w:eastAsia="Open Sans Medium" w:cs="Open Sans Medium"/>
                        <w:color w:val="000000"/>
                        <w:sz w:val="24"/>
                      </w:rPr>
                      <w:t>NCEAC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-50165</wp:posOffset>
              </wp:positionH>
              <wp:positionV relativeFrom="paragraph">
                <wp:posOffset>-62865</wp:posOffset>
              </wp:positionV>
              <wp:extent cx="60579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.95pt;margin-top:-4.95pt;height:1pt;width:477pt;z-index:251661312;mso-width-relative:page;mso-height-relative:page;" filled="f" stroked="t" coordsize="21600,21600" o:gfxdata="UEsDBAoAAAAAAIdO4kAAAAAAAAAAAAAAAAAEAAAAZHJzL1BLAwQUAAAACACHTuJAx9I2sdYAAAAI&#10;AQAADwAAAGRycy9kb3ducmV2LnhtbE2PwW7CMBBE75X6D9ZW6qUCO6jQJsRBCKmHHgtIvZp4SdLG&#10;6yh2COXruxUHehqt3mh2Jl+dXStO2IfGk4ZkqkAgld42VGnY794mryBCNGRN6wk1/GCAVXF/l5vM&#10;+pE+8LSNleAQCpnRUMfYZVKGskZnwtR3SMyOvncm8tlX0vZm5HDXyplSC+lMQ/yhNh1uaiy/t4PT&#10;gGGYJ2qdumr/fhmfPmeXr7Hbaf34kKgliIjneDPDX32uDgV3OviBbBCthslLyk7WlJV5+rxIQByu&#10;QBa5/D+g+AVQSwMEFAAAAAgAh07iQIMzw//6AQAAEAQAAA4AAABkcnMvZTJvRG9jLnhtbK1Ty27b&#10;MBC8F+g/ELzXkh04TgzLQWE3vRStgbQfQJOURIAv7NKW/fddUq7TpBcfqgPFx+7szHC5ejo5y44a&#10;0ATf8Omk5kx7GZTxXcN//Xz+9MAZJuGVsMHrhp818qf1xw+rIS71LPTBKg2MQDwuh9jwPqW4rCqU&#10;vXYCJyFqT4dtACcSLaGrFIiB0J2tZnV9Xw0BVIQgNSLtbsdDfkGEWwBD2xqpt0EenPZpRAVtRSJJ&#10;2JuIfF3Ytq2W6Ufbok7MNpyUpjJSEZrv81itV2LZgYi9kRcK4hYK7zQ5YTwVvUJtRRLsAOYfKGck&#10;BAxtmsjgqlFIcYRUTOt33rz0IuqihazGeDUd/x+s/H7cATOKOoEzLxxd+EsCYbo+sc8AYWCb4D3Z&#10;GIBNs1tDxCUlbfwOLiuMO8jSTy24/CdR7NTw2d10Uc/J53PD7xYPNX2j2/qUmKSA+3q+eKRNJimi&#10;nFWvIBEwfdXBsTxpOF44XclMi9vi+A0T0aDEPwmZgQ/PxtpytdazoeGP89mc6ghq15bahKYukmT0&#10;XYHBYI3KKTkZodtvLLCjyC1TvsybSrwJy/W2AvsxrhyN8iAcvCq1ey3UF69YOkey1dNr4pmM04oz&#10;q+nx5VmJTMLYWyKJhPXEJV/CaHue7YM6l9so+9Qohe2lqXMn/r0u2a8Pef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9I2sdYAAAAIAQAADwAAAAAAAAABACAAAAAiAAAAZHJzL2Rvd25yZXYueG1s&#10;UEsBAhQAFAAAAAgAh07iQIMzw//6AQAAEAQAAA4AAAAAAAAAAQAgAAAAJQEAAGRycy9lMm9Eb2Mu&#10;eG1sUEsFBgAAAAAGAAYAWQEAAJE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673100</wp:posOffset>
              </wp:positionV>
              <wp:extent cx="6092825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99588" y="3778413"/>
                        <a:ext cx="6092825" cy="317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4.95pt;margin-top:53pt;height:1pt;width:479.75pt;z-index:251662336;mso-width-relative:page;mso-height-relative:page;" filled="f" stroked="t" coordsize="21600,21600" o:gfxdata="UEsDBAoAAAAAAIdO4kAAAAAAAAAAAAAAAAAEAAAAZHJzL1BLAwQUAAAACACHTuJAMmpkB9cAAAAK&#10;AQAADwAAAGRycy9kb3ducmV2LnhtbE2PPU/DMBCGdyT+g3VILKi1U0FUhzgVQmJgpK3U1Y2PJBCf&#10;o9hpSn891wnGe+/R+1Fuzr4XJxxjF8hAtlQgkOrgOmoM7HdvizWImCw52wdCAz8YYVPd3pS2cGGm&#10;DzxtUyPYhGJhDbQpDYWUsW7R27gMAxL/PsPobeJzbKQb7czmvpcrpXLpbUec0NoBX1usv7eTN4Bx&#10;esrUi/bN/v0yPxxWl6952Blzf5epZxAJz+kPhmt9rg4VdzqGiVwUvYGF1kyyrnLexIB+1DmI41VZ&#10;K5BVKf9PqH4BUEsDBBQAAAAIAIdO4kAZ9m5M/QEAABMEAAAOAAAAZHJzL2Uyb0RvYy54bWytU02P&#10;2jAQvVfqf7B8L4EsLBARVhV0e6lapG1/gLGdxJK/NDYE/n3HTpZttxcOzcEZe2bezHseb54uRpOz&#10;hKCcrelsMqVEWu6Esm1Nf/18/rSiJERmBdPOyppeZaBP248fNr2vZOk6p4UEgiA2VL2vaRejr4oi&#10;8E4aFibOS4vOxoFhEbfQFgJYj+hGF+V0+lj0DoQHx2UIeLofnHREhHsAXdMoLveOn4y0cUAFqVlE&#10;SqFTPtBt7rZpJI8/mibISHRNkWnMKxZB+5jWYrthVQvMd4qPLbB7WnjHyTBlsegNas8iIydQ/0AZ&#10;xcEF18QJd6YYiGRFkMVs+k6bl455mbmg1MHfRA//D5Z/Px+AKFHTOSWWGbzwlwhMtV0knwFcT3bO&#10;WpTRAZkntXofKkza2QOMu+APkKhfGjDpj6TIpaZluV4vVjhM15o+LJer+exhUFteIuEY8Dhdl6ty&#10;QQlPEbPlIrmLNxwPIX6VzpBk1DSMbd36mWXB2flbiEPia0JqwrpnpTWes0pb0td0vcilGE5sg5OC&#10;VY1H1sG2GSY4rURKSRkB2uNOAzmzNDX5G3v7KyzV27PQDXHZNTAEd7Ii1+4kE1+sIPHqUVmLD4qm&#10;ZowUlGiJ7y9ZOTIype+JRIG0RZ3SPQzKJ+voxDVfSD7HWclKjnOdhvHPfc5+e8v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JqZAfXAAAACgEAAA8AAAAAAAAAAQAgAAAAIgAAAGRycy9kb3ducmV2&#10;LnhtbFBLAQIUABQAAAAIAIdO4kAZ9m5M/QEAABMEAAAOAAAAAAAAAAEAIAAAACYBAABkcnMvZTJv&#10;RG9jLnhtbFBLBQYAAAAABgAGAFkBAACV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316D910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  <w:p w14:paraId="5362906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812800</wp:posOffset>
              </wp:positionH>
              <wp:positionV relativeFrom="paragraph">
                <wp:posOffset>596900</wp:posOffset>
              </wp:positionV>
              <wp:extent cx="1828800" cy="2381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6363" y="366570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9389B0D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64pt;margin-top:47pt;height:18.75pt;width:144pt;z-index:251663360;mso-width-relative:page;mso-height-relative:page;" fillcolor="#FFFFFF" filled="t" stroked="f" coordsize="21600,21600" o:gfxdata="UEsDBAoAAAAAAIdO4kAAAAAAAAAAAAAAAAAEAAAAZHJzL1BLAwQUAAAACACHTuJAK8QRqtYAAAAK&#10;AQAADwAAAGRycy9kb3ducmV2LnhtbE1PwU6EMBS8m/gPzTPx5ras7AaRsodNvJkYcY0eC30CWfpK&#10;aGHx732e9PRmMpN5M8VhdYNYcAq9Jw3JRoFAarztqdVwenu6y0CEaMiawRNq+MYAh/L6qjC59Rd6&#10;xaWKreAQCrnR0MU45lKGpkNnwsaPSKx9+cmZyHRqpZ3MhcPdILdK7aUzPfGHzox47LA5V7PTMCwq&#10;ff+od59Z1bf4fF6Xo59ftL69SdQjiIhr/DPDb32uDiV3qv1MNoiB+TbjLVHDQ8qXDWmyZ1Czcp/s&#10;QJaF/D+h/AFQSwMEFAAAAAgAh07iQNrVpib5AQAA9wMAAA4AAABkcnMvZTJvRG9jLnhtbK1TwW7b&#10;MAy9D9g/CLovjt00TYM4xdAgw4BiC9buAxRZjgXIkkYqsfP3o2S3zdpLD7MBmzSfqPee6NVd3xp2&#10;UoDa2ZLnkylnykpXaXso+e+n7ZcFZxiErYRxVpX8rJDfrT9/WnV+qQrXOFMpYNTE4rLzJW9C8Mss&#10;Q9moVuDEeWWpWDtoRaAUDlkFoqPurcmK6XSedQ4qD04qRPq6GYp87AgfaejqWku1cfLYKhuGrqCM&#10;CCQJG+2RrxPbulYy/KxrVIGZkpPSkJ60CcX7+MzWK7E8gPCNliMF8REKbzS1Qlva9KXVRgTBjqDf&#10;tWq1BIeuDhPp2mwQkhwhFfn0jTePjfAqaSGr0b+Yjv+vrfxx2gHTVckLzqxo6cB/kWnCHoxiRbSn&#10;87gk1KPfwZghhVFrX0Mb36SC9SWfza7mdHN2LvnVfH59Mx3tVX1gkgD5Ir8tbq45k4QoisV8AGSv&#10;nTxg+KZcy2JQciAmyVVxesBAuxP0GRI3Rmd0tdXGpAQO+3sD7CToqLfpivRpyT8wYyPYurhsKMcv&#10;WVQ56IpR6Pf9KHbvqjM5hF5uNZF6EBh2AmhGcs46mpuS45+jAMWZ+W7pYG7zWUESQ0pmyQQGl5X9&#10;ZUVY2Tgax8DZEN6HNJwDx6/H4GqdhEdWA5WRLM1DEjfObhy4yzyhXv/X9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xBGq1gAAAAoBAAAPAAAAAAAAAAEAIAAAACIAAABkcnMvZG93bnJldi54bWxQ&#10;SwECFAAUAAAACACHTuJA2tWmJvkBAAD3AwAADgAAAAAAAAABACAAAAAlAQAAZHJzL2Uyb0RvYy54&#10;bWxQSwUGAAAAAAYABgBZAQAAkAUAAAAA&#10;">
              <v:fill on="t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9389B0D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E04A9"/>
    <w:multiLevelType w:val="multilevel"/>
    <w:tmpl w:val="042E04A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C11CE"/>
    <w:multiLevelType w:val="multilevel"/>
    <w:tmpl w:val="0A1C11CE"/>
    <w:lvl w:ilvl="0" w:tentative="0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941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661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101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821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261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0B974314"/>
    <w:multiLevelType w:val="multilevel"/>
    <w:tmpl w:val="0B9743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2114FD2"/>
    <w:multiLevelType w:val="multilevel"/>
    <w:tmpl w:val="12114FD2"/>
    <w:lvl w:ilvl="0" w:tentative="0">
      <w:start w:val="1"/>
      <w:numFmt w:val="decimal"/>
      <w:lvlText w:val="%1."/>
      <w:lvlJc w:val="left"/>
      <w:pPr>
        <w:ind w:left="501" w:hanging="360"/>
      </w:p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941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661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101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821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261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185C2A6B"/>
    <w:multiLevelType w:val="multilevel"/>
    <w:tmpl w:val="185C2A6B"/>
    <w:lvl w:ilvl="0" w:tentative="0">
      <w:start w:val="1"/>
      <w:numFmt w:val="bullet"/>
      <w:lvlText w:val="−"/>
      <w:lvlJc w:val="left"/>
      <w:pPr>
        <w:ind w:left="360" w:hanging="360"/>
      </w:pPr>
      <w:rPr>
        <w:rFonts w:hint="default" w:ascii="Corbel" w:hAnsi="Corbe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30432D00"/>
    <w:multiLevelType w:val="multilevel"/>
    <w:tmpl w:val="30432D0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CB391A"/>
    <w:multiLevelType w:val="multilevel"/>
    <w:tmpl w:val="33CB391A"/>
    <w:lvl w:ilvl="0" w:tentative="0">
      <w:start w:val="1"/>
      <w:numFmt w:val="decimal"/>
      <w:lvlText w:val="%1."/>
      <w:lvlJc w:val="left"/>
      <w:pPr>
        <w:ind w:left="501" w:hanging="360"/>
      </w:p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941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661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101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821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261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33D6629A"/>
    <w:multiLevelType w:val="multilevel"/>
    <w:tmpl w:val="33D6629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2ED4E2F"/>
    <w:multiLevelType w:val="multilevel"/>
    <w:tmpl w:val="42ED4E2F"/>
    <w:lvl w:ilvl="0" w:tentative="0">
      <w:start w:val="1"/>
      <w:numFmt w:val="bullet"/>
      <w:lvlText w:val="−"/>
      <w:lvlJc w:val="left"/>
      <w:pPr>
        <w:ind w:left="360" w:hanging="360"/>
      </w:pPr>
      <w:rPr>
        <w:rFonts w:hint="default" w:ascii="Corbel" w:hAnsi="Corbe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nsid w:val="46EC1424"/>
    <w:multiLevelType w:val="multilevel"/>
    <w:tmpl w:val="46EC142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1F0E8F"/>
    <w:multiLevelType w:val="multilevel"/>
    <w:tmpl w:val="481F0E8F"/>
    <w:lvl w:ilvl="0" w:tentative="0">
      <w:start w:val="1"/>
      <w:numFmt w:val="bullet"/>
      <w:lvlText w:val="−"/>
      <w:lvlJc w:val="left"/>
      <w:pPr>
        <w:ind w:left="360" w:hanging="360"/>
      </w:pPr>
      <w:rPr>
        <w:rFonts w:hint="default" w:ascii="Corbel" w:hAnsi="Corbe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6025AB8"/>
    <w:multiLevelType w:val="multilevel"/>
    <w:tmpl w:val="56025AB8"/>
    <w:lvl w:ilvl="0" w:tentative="0">
      <w:start w:val="1"/>
      <w:numFmt w:val="bullet"/>
      <w:lvlText w:val="−"/>
      <w:lvlJc w:val="left"/>
      <w:pPr>
        <w:ind w:left="360" w:hanging="360"/>
      </w:pPr>
      <w:rPr>
        <w:rFonts w:hint="default" w:ascii="Corbel" w:hAnsi="Corbe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>
    <w:nsid w:val="5F062F34"/>
    <w:multiLevelType w:val="multilevel"/>
    <w:tmpl w:val="5F062F3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F784AA3"/>
    <w:multiLevelType w:val="multilevel"/>
    <w:tmpl w:val="5F784AA3"/>
    <w:lvl w:ilvl="0" w:tentative="0">
      <w:start w:val="1"/>
      <w:numFmt w:val="decimal"/>
      <w:lvlText w:val="%1.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15417B5"/>
    <w:multiLevelType w:val="multilevel"/>
    <w:tmpl w:val="615417B5"/>
    <w:lvl w:ilvl="0" w:tentative="0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67CD0277"/>
    <w:multiLevelType w:val="multilevel"/>
    <w:tmpl w:val="67CD0277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8D207A"/>
    <w:multiLevelType w:val="multilevel"/>
    <w:tmpl w:val="6C8D207A"/>
    <w:lvl w:ilvl="0" w:tentative="0">
      <w:start w:val="1"/>
      <w:numFmt w:val="bullet"/>
      <w:lvlText w:val="−"/>
      <w:lvlJc w:val="left"/>
      <w:pPr>
        <w:ind w:left="360" w:hanging="360"/>
      </w:pPr>
      <w:rPr>
        <w:rFonts w:hint="default" w:ascii="Corbel" w:hAnsi="Corbe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16"/>
  </w:num>
  <w:num w:numId="8">
    <w:abstractNumId w:val="5"/>
  </w:num>
  <w:num w:numId="9">
    <w:abstractNumId w:val="7"/>
  </w:num>
  <w:num w:numId="10">
    <w:abstractNumId w:val="2"/>
  </w:num>
  <w:num w:numId="11">
    <w:abstractNumId w:val="12"/>
  </w:num>
  <w:num w:numId="12">
    <w:abstractNumId w:val="0"/>
  </w:num>
  <w:num w:numId="13">
    <w:abstractNumId w:val="4"/>
  </w:num>
  <w:num w:numId="14">
    <w:abstractNumId w:val="8"/>
  </w:num>
  <w:num w:numId="15">
    <w:abstractNumId w:val="10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289"/>
    <w:rsid w:val="00095866"/>
    <w:rsid w:val="0009644C"/>
    <w:rsid w:val="000A697B"/>
    <w:rsid w:val="000A6D0E"/>
    <w:rsid w:val="000E5CD1"/>
    <w:rsid w:val="0015595E"/>
    <w:rsid w:val="001A36BA"/>
    <w:rsid w:val="001E6208"/>
    <w:rsid w:val="00224DDE"/>
    <w:rsid w:val="00257B40"/>
    <w:rsid w:val="002702C0"/>
    <w:rsid w:val="00294C6E"/>
    <w:rsid w:val="002B7F11"/>
    <w:rsid w:val="002D7C27"/>
    <w:rsid w:val="002E4F29"/>
    <w:rsid w:val="00303118"/>
    <w:rsid w:val="00332DC0"/>
    <w:rsid w:val="00334F15"/>
    <w:rsid w:val="003361AE"/>
    <w:rsid w:val="00372403"/>
    <w:rsid w:val="0038201E"/>
    <w:rsid w:val="003F7106"/>
    <w:rsid w:val="00426DD2"/>
    <w:rsid w:val="004C69B7"/>
    <w:rsid w:val="005147CB"/>
    <w:rsid w:val="00515C66"/>
    <w:rsid w:val="00515D1E"/>
    <w:rsid w:val="005940E3"/>
    <w:rsid w:val="00594EE1"/>
    <w:rsid w:val="005B74E6"/>
    <w:rsid w:val="005C2D6A"/>
    <w:rsid w:val="005D2830"/>
    <w:rsid w:val="00634A1B"/>
    <w:rsid w:val="006614E1"/>
    <w:rsid w:val="006A5EBF"/>
    <w:rsid w:val="00786A1C"/>
    <w:rsid w:val="007B3B0A"/>
    <w:rsid w:val="007C057D"/>
    <w:rsid w:val="008A7398"/>
    <w:rsid w:val="008D1A0F"/>
    <w:rsid w:val="008D2902"/>
    <w:rsid w:val="009B7ADC"/>
    <w:rsid w:val="009E3B15"/>
    <w:rsid w:val="009E7206"/>
    <w:rsid w:val="00A300DC"/>
    <w:rsid w:val="00A32C59"/>
    <w:rsid w:val="00A32E1B"/>
    <w:rsid w:val="00AB4A80"/>
    <w:rsid w:val="00AF1336"/>
    <w:rsid w:val="00B403EB"/>
    <w:rsid w:val="00B673D9"/>
    <w:rsid w:val="00BB0166"/>
    <w:rsid w:val="00BC2C68"/>
    <w:rsid w:val="00C07046"/>
    <w:rsid w:val="00C26582"/>
    <w:rsid w:val="00D01CB1"/>
    <w:rsid w:val="00D643EA"/>
    <w:rsid w:val="00DB3B8F"/>
    <w:rsid w:val="00DC7FF4"/>
    <w:rsid w:val="00DF5BFB"/>
    <w:rsid w:val="00EB49CF"/>
    <w:rsid w:val="00EC1E38"/>
    <w:rsid w:val="00EE1787"/>
    <w:rsid w:val="00F75289"/>
    <w:rsid w:val="023942C6"/>
    <w:rsid w:val="355A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19"/>
    <w:qFormat/>
    <w:uiPriority w:val="0"/>
    <w:pPr>
      <w:suppressAutoHyphens/>
      <w:spacing w:after="120"/>
    </w:pPr>
    <w:rPr>
      <w:rFonts w:eastAsia="Batang"/>
      <w:sz w:val="24"/>
      <w:szCs w:val="24"/>
      <w:lang w:eastAsia="ko-KR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_Style 1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6">
    <w:name w:val="_Style 12"/>
    <w:basedOn w:val="9"/>
    <w:qFormat/>
    <w:uiPriority w:val="0"/>
    <w:rPr>
      <w:rFonts w:ascii="Calibri" w:hAnsi="Calibri" w:eastAsia="Calibri" w:cs="Calibri"/>
      <w:sz w:val="22"/>
      <w:szCs w:val="22"/>
    </w:rPr>
  </w:style>
  <w:style w:type="table" w:customStyle="1" w:styleId="17">
    <w:name w:val="_Style 13"/>
    <w:basedOn w:val="9"/>
    <w:uiPriority w:val="0"/>
    <w:tblPr>
      <w:tblCellMar>
        <w:left w:w="115" w:type="dxa"/>
        <w:right w:w="115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Body Text Char"/>
    <w:basedOn w:val="8"/>
    <w:link w:val="10"/>
    <w:uiPriority w:val="0"/>
    <w:rPr>
      <w:rFonts w:eastAsia="Batang"/>
      <w:sz w:val="24"/>
      <w:szCs w:val="24"/>
      <w:lang w:eastAsia="ko-KR"/>
    </w:rPr>
  </w:style>
  <w:style w:type="paragraph" w:customStyle="1" w:styleId="20">
    <w:name w:val="Default"/>
    <w:qFormat/>
    <w:uiPriority w:val="0"/>
    <w:pPr>
      <w:autoSpaceDE w:val="0"/>
      <w:autoSpaceDN w:val="0"/>
      <w:adjustRightInd w:val="0"/>
    </w:pPr>
    <w:rPr>
      <w:rFonts w:ascii="Calibri" w:hAnsi="Calibri" w:eastAsia="Times New Roman" w:cs="Calibri"/>
      <w:color w:val="000000"/>
      <w:sz w:val="24"/>
      <w:szCs w:val="24"/>
      <w:lang w:val="en-US" w:eastAsia="en-US" w:bidi="ar-SA"/>
    </w:rPr>
  </w:style>
  <w:style w:type="character" w:customStyle="1" w:styleId="21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0050E2-B030-4724-A498-42C5FAFA31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611</Words>
  <Characters>3489</Characters>
  <Lines>29</Lines>
  <Paragraphs>8</Paragraphs>
  <TotalTime>123</TotalTime>
  <ScaleCrop>false</ScaleCrop>
  <LinksUpToDate>false</LinksUpToDate>
  <CharactersWithSpaces>4092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2024-10-14T07:13:00Z</dcterms:created>
  <dc:creator>92321</dc:creator>
  <cp:lastModifiedBy>92321</cp:lastModifiedBy>
  <dcterms:modified xsi:type="dcterms:W3CDTF">2026-01-15T08:04:11Z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03f9da954949c83e009bb9fabb34542c932ec9014143037eeb541403cd394d07</vt:lpwstr>
  </property>
  <property fmtid="{D5CDD505-2E9C-101B-9397-08002B2CF9AE}" pid="3" name="KSOProductBuildVer">
    <vt:lpwstr>1033-12.2.0.23196</vt:lpwstr>
  </property>
  <property fmtid="{D5CDD505-2E9C-101B-9397-08002B2CF9AE}" pid="4" name="ICV">
    <vt:lpwstr>331F2ED91D9A49EFA10C508D847AA297_13</vt:lpwstr>
  </property>
</Properties>
</file>