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8CD0" w14:textId="0BA038D0" w:rsidR="00184E37" w:rsidRPr="00184E37" w:rsidRDefault="00184E37" w:rsidP="00184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PubMed Article Summarization using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Generative AI (</w:t>
      </w:r>
      <w:r w:rsidRPr="00184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T5 Model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585BD27D" w14:textId="0B0E0E5F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55A6F7D3" w14:textId="77777777" w:rsidR="00184E37" w:rsidRPr="00184E37" w:rsidRDefault="00184E37" w:rsidP="00184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Introduction</w:t>
      </w:r>
    </w:p>
    <w:p w14:paraId="017E4182" w14:textId="77777777" w:rsidR="00184E37" w:rsidRPr="00184E37" w:rsidRDefault="00184E37" w:rsidP="00184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Data Exploration and Preparation</w:t>
      </w:r>
    </w:p>
    <w:p w14:paraId="63A3C242" w14:textId="77777777" w:rsidR="00184E37" w:rsidRPr="00184E37" w:rsidRDefault="00184E37" w:rsidP="00184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Model Selection and Fine-tuning</w:t>
      </w:r>
    </w:p>
    <w:p w14:paraId="1C605A5C" w14:textId="77777777" w:rsidR="00184E37" w:rsidRPr="00184E37" w:rsidRDefault="00184E37" w:rsidP="00184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Evaluation</w:t>
      </w:r>
    </w:p>
    <w:p w14:paraId="37774E71" w14:textId="77777777" w:rsidR="00184E37" w:rsidRPr="00184E37" w:rsidRDefault="00184E37" w:rsidP="00184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Web Application Development</w:t>
      </w:r>
    </w:p>
    <w:p w14:paraId="770928C7" w14:textId="77777777" w:rsidR="00184E37" w:rsidRPr="00184E37" w:rsidRDefault="00184E37" w:rsidP="00184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Running the Application</w:t>
      </w:r>
    </w:p>
    <w:p w14:paraId="356E516E" w14:textId="77777777" w:rsidR="00184E37" w:rsidRPr="00184E37" w:rsidRDefault="00184E37" w:rsidP="00184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Additional Setup</w:t>
      </w:r>
    </w:p>
    <w:p w14:paraId="6436BB9B" w14:textId="77777777" w:rsidR="00184E37" w:rsidRPr="00184E37" w:rsidRDefault="00184E37" w:rsidP="00184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Conclusion</w:t>
      </w:r>
    </w:p>
    <w:p w14:paraId="22C81090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0302353" w14:textId="77777777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This project aims to develop a web application that summarizes PubMed articles using a fine-tuned T5 (Text-to-Text Transfer Transformer) model. The T5 model is a powerful generative AI model designed for various text-based tasks. This documentation details the process of data exploration, model selection, fine-tuning, evaluation, and web application development.</w:t>
      </w:r>
    </w:p>
    <w:p w14:paraId="01C81E25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 Exploration and Preparation</w:t>
      </w:r>
    </w:p>
    <w:p w14:paraId="75390FA2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Exploration</w:t>
      </w:r>
    </w:p>
    <w:p w14:paraId="2919C1C7" w14:textId="2E3AFA9A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We use the "</w:t>
      </w:r>
      <w:proofErr w:type="spellStart"/>
      <w:r w:rsidRPr="00184E37">
        <w:rPr>
          <w:rFonts w:ascii="Times New Roman" w:eastAsia="Times New Roman" w:hAnsi="Times New Roman" w:cs="Times New Roman"/>
          <w:kern w:val="0"/>
          <w14:ligatures w14:val="none"/>
        </w:rPr>
        <w:t>ccdv</w:t>
      </w:r>
      <w:proofErr w:type="spellEnd"/>
      <w:r w:rsidRPr="00184E3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84E37">
        <w:rPr>
          <w:rFonts w:ascii="Times New Roman" w:eastAsia="Times New Roman" w:hAnsi="Times New Roman" w:cs="Times New Roman"/>
          <w:kern w:val="0"/>
          <w14:ligatures w14:val="none"/>
        </w:rPr>
        <w:t>pubmed</w:t>
      </w:r>
      <w:proofErr w:type="spellEnd"/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-summarization" dataset from Hugging Face, specifically the PubMed subset. This dataset contains </w:t>
      </w:r>
      <w:r w:rsidRPr="00184E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Articles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and their </w:t>
      </w:r>
      <w:r w:rsidRPr="00184E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Pr="00184E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bstracts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2BA684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Preparation</w:t>
      </w:r>
    </w:p>
    <w:p w14:paraId="119FEAC6" w14:textId="30124A94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To prepare the data for training, we need 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firstly clean the text in then dataset (train, test, validation), removing digits, special characters and unnecessary spaces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. Th</w:t>
      </w:r>
      <w:r>
        <w:rPr>
          <w:rFonts w:ascii="Times New Roman" w:eastAsia="Times New Roman" w:hAnsi="Times New Roman" w:cs="Times New Roman"/>
          <w:kern w:val="0"/>
          <w14:ligatures w14:val="none"/>
        </w:rPr>
        <w:t>en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involves tokenizing the articles and abstracts and ensuring they are properly formatted for the model.</w:t>
      </w:r>
    </w:p>
    <w:p w14:paraId="3EFE7915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Model Selection and Fine-tuning</w:t>
      </w:r>
    </w:p>
    <w:p w14:paraId="4377FB96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Selection</w:t>
      </w:r>
    </w:p>
    <w:p w14:paraId="6CFB84FA" w14:textId="77777777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We use the T5 model, which is available from Hugging Face's Transformers library. We start with the </w:t>
      </w:r>
      <w:r w:rsidRPr="00184E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t5-small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variant for this project.</w:t>
      </w:r>
    </w:p>
    <w:p w14:paraId="082962B6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Fine-tuning</w:t>
      </w:r>
    </w:p>
    <w:p w14:paraId="36BC8535" w14:textId="77777777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Fine-tuning the model involves training it on the tokenized dataset. We use the </w:t>
      </w:r>
      <w:r w:rsidRPr="00184E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Trainer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class from the Transformers library to manage the training process. After fine-tuning, the model and tokenizer are saved for later use in the web application.</w:t>
      </w:r>
    </w:p>
    <w:p w14:paraId="794F18B8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Evaluation</w:t>
      </w:r>
    </w:p>
    <w:p w14:paraId="6A743C35" w14:textId="77777777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Evaluating the model's performance is crucial. We use the ROUGE metric for this purpose. This involves comparing the generated summaries to the reference summaries (abstracts) in the dataset.</w:t>
      </w:r>
    </w:p>
    <w:p w14:paraId="0836B6B7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Web Application Development</w:t>
      </w:r>
    </w:p>
    <w:p w14:paraId="360C4ED1" w14:textId="54BBAE15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Flask Setup</w:t>
      </w:r>
    </w:p>
    <w:p w14:paraId="11387495" w14:textId="247D47A1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use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Flask to create a web application that allows users to input or upload PubMed articles for summarization. The application has the following features:</w:t>
      </w:r>
    </w:p>
    <w:p w14:paraId="3DDD24A3" w14:textId="0DDB3F1E" w:rsidR="00184E37" w:rsidRPr="00184E37" w:rsidRDefault="00184E37" w:rsidP="00184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A form to input PubMed articles.</w:t>
      </w:r>
    </w:p>
    <w:p w14:paraId="67D35701" w14:textId="77777777" w:rsidR="00184E37" w:rsidRPr="00184E37" w:rsidRDefault="00184E37" w:rsidP="00184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A backend that processes the input and generates a summary using the fine-tuned T5 model.</w:t>
      </w:r>
    </w:p>
    <w:p w14:paraId="31BDC0BE" w14:textId="77777777" w:rsidR="00184E37" w:rsidRPr="00184E37" w:rsidRDefault="00184E37" w:rsidP="00184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A results page that displays the original article and the generated summary.</w:t>
      </w:r>
    </w:p>
    <w:p w14:paraId="57980AC5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HTML Templates</w:t>
      </w:r>
    </w:p>
    <w:p w14:paraId="7EE207EC" w14:textId="4BD7CBCC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 c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reate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HTML templates for the main page and the results page. The main page contains a form for article input, and the results page displays the original and summarized articles.</w:t>
      </w:r>
    </w:p>
    <w:p w14:paraId="4056D934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Running the Application</w:t>
      </w:r>
    </w:p>
    <w:p w14:paraId="5ED76C17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Activate Virtual Environment</w:t>
      </w:r>
    </w:p>
    <w:p w14:paraId="095AA425" w14:textId="52A79024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r>
        <w:rPr>
          <w:rFonts w:ascii="Times New Roman" w:eastAsia="Times New Roman" w:hAnsi="Times New Roman" w:cs="Times New Roman"/>
          <w:kern w:val="0"/>
          <w14:ligatures w14:val="none"/>
        </w:rPr>
        <w:t>d that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virtual environment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Local Host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is activated. This is important for managing dependencies and ensuring that the correct versions of libraries are used.</w:t>
      </w:r>
    </w:p>
    <w:p w14:paraId="7557E798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the Flask Application</w:t>
      </w:r>
    </w:p>
    <w:p w14:paraId="485CAF59" w14:textId="73703231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Run the Flask application to start the web server. 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hen access the application through a web browser.</w:t>
      </w:r>
    </w:p>
    <w:p w14:paraId="26BFD05C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 the Application</w:t>
      </w:r>
    </w:p>
    <w:p w14:paraId="27A929E6" w14:textId="77777777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Open your web browser and go to </w:t>
      </w:r>
      <w:r w:rsidRPr="00184E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to access the PubMed Article Summarizer.</w:t>
      </w:r>
    </w:p>
    <w:p w14:paraId="1FB9132E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Additional Setup</w:t>
      </w:r>
    </w:p>
    <w:p w14:paraId="1A218F26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Dependencies</w:t>
      </w:r>
    </w:p>
    <w:p w14:paraId="147D6A91" w14:textId="52C37611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r>
        <w:rPr>
          <w:rFonts w:ascii="Times New Roman" w:eastAsia="Times New Roman" w:hAnsi="Times New Roman" w:cs="Times New Roman"/>
          <w:kern w:val="0"/>
          <w14:ligatures w14:val="none"/>
        </w:rPr>
        <w:t>d that I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have the required dependencies installed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like transformers, and datasets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6DF446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and Tokenizer</w:t>
      </w:r>
    </w:p>
    <w:p w14:paraId="5740F2BA" w14:textId="30CFBF13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r w:rsidR="00796781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th</w:t>
      </w:r>
      <w:r w:rsidR="00796781">
        <w:rPr>
          <w:rFonts w:ascii="Times New Roman" w:eastAsia="Times New Roman" w:hAnsi="Times New Roman" w:cs="Times New Roman"/>
          <w:kern w:val="0"/>
          <w14:ligatures w14:val="none"/>
        </w:rPr>
        <w:t>at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fine-tuned model and tokenizer are saved in the appropriate directory. This is crucial for loading the model in the Flask application.</w:t>
      </w:r>
    </w:p>
    <w:p w14:paraId="71ACA67B" w14:textId="77777777" w:rsidR="00184E37" w:rsidRPr="00184E37" w:rsidRDefault="00184E37" w:rsidP="00184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55D55B66" w14:textId="6ECA7DDF" w:rsidR="00184E37" w:rsidRPr="00184E37" w:rsidRDefault="00184E37" w:rsidP="0018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documentation provides a comprehensive guide to developing a PubMed article summarization web application using the T5 model. The steps include data exploration and preparation, model selection and fine-tuning, evaluation, and web application development. Follow the instructions to fine-tune the model, evaluate its performance,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>run</w:t>
      </w:r>
      <w:r w:rsidRPr="00184E37">
        <w:rPr>
          <w:rFonts w:ascii="Times New Roman" w:eastAsia="Times New Roman" w:hAnsi="Times New Roman" w:cs="Times New Roman"/>
          <w:kern w:val="0"/>
          <w14:ligatures w14:val="none"/>
        </w:rPr>
        <w:t xml:space="preserve"> the web application successfully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184E37" w:rsidRPr="00184E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7548D" w14:textId="77777777" w:rsidR="00533FC2" w:rsidRDefault="00533FC2" w:rsidP="00046F4E">
      <w:pPr>
        <w:spacing w:after="0" w:line="240" w:lineRule="auto"/>
      </w:pPr>
      <w:r>
        <w:separator/>
      </w:r>
    </w:p>
  </w:endnote>
  <w:endnote w:type="continuationSeparator" w:id="0">
    <w:p w14:paraId="6EC45649" w14:textId="77777777" w:rsidR="00533FC2" w:rsidRDefault="00533FC2" w:rsidP="0004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CE6F8" w14:textId="77777777" w:rsidR="00533FC2" w:rsidRDefault="00533FC2" w:rsidP="00046F4E">
      <w:pPr>
        <w:spacing w:after="0" w:line="240" w:lineRule="auto"/>
      </w:pPr>
      <w:r>
        <w:separator/>
      </w:r>
    </w:p>
  </w:footnote>
  <w:footnote w:type="continuationSeparator" w:id="0">
    <w:p w14:paraId="4610B50F" w14:textId="77777777" w:rsidR="00533FC2" w:rsidRDefault="00533FC2" w:rsidP="00046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B8F57" w14:textId="2CC16F4A" w:rsidR="00046F4E" w:rsidRDefault="00046F4E">
    <w:pPr>
      <w:pStyle w:val="Header"/>
    </w:pPr>
    <w:proofErr w:type="gramStart"/>
    <w:r>
      <w:t>Name :</w:t>
    </w:r>
    <w:proofErr w:type="gramEnd"/>
    <w:r>
      <w:t xml:space="preserve"> Huzaifa Rehman</w:t>
    </w:r>
    <w:r>
      <w:br/>
      <w:t>Roll No. : i21-2694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F5C4E"/>
    <w:multiLevelType w:val="multilevel"/>
    <w:tmpl w:val="E06A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90828"/>
    <w:multiLevelType w:val="multilevel"/>
    <w:tmpl w:val="46EC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54271">
    <w:abstractNumId w:val="1"/>
  </w:num>
  <w:num w:numId="2" w16cid:durableId="20965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37"/>
    <w:rsid w:val="00046F4E"/>
    <w:rsid w:val="00184E37"/>
    <w:rsid w:val="00533FC2"/>
    <w:rsid w:val="00796781"/>
    <w:rsid w:val="00F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A593"/>
  <w15:chartTrackingRefBased/>
  <w15:docId w15:val="{1A41A157-252B-409A-B484-6A8EEB6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4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E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4E37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184E37"/>
  </w:style>
  <w:style w:type="paragraph" w:styleId="Header">
    <w:name w:val="header"/>
    <w:basedOn w:val="Normal"/>
    <w:link w:val="HeaderChar"/>
    <w:uiPriority w:val="99"/>
    <w:unhideWhenUsed/>
    <w:rsid w:val="00046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4E"/>
  </w:style>
  <w:style w:type="paragraph" w:styleId="Footer">
    <w:name w:val="footer"/>
    <w:basedOn w:val="Normal"/>
    <w:link w:val="FooterChar"/>
    <w:uiPriority w:val="99"/>
    <w:unhideWhenUsed/>
    <w:rsid w:val="00046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i212694</dc:creator>
  <cp:keywords/>
  <dc:description/>
  <cp:lastModifiedBy>i212694</cp:lastModifiedBy>
  <cp:revision>2</cp:revision>
  <dcterms:created xsi:type="dcterms:W3CDTF">2024-06-24T18:16:00Z</dcterms:created>
  <dcterms:modified xsi:type="dcterms:W3CDTF">2024-06-24T18:28:00Z</dcterms:modified>
</cp:coreProperties>
</file>