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CC0" w:rsidRDefault="009C1CC0" w:rsidP="009C1CC0">
      <w:pPr>
        <w:jc w:val="center"/>
        <w:rPr>
          <w:rFonts w:ascii="Times New Roman" w:hAnsi="Times New Roman" w:cs="Times New Roman"/>
          <w:b/>
          <w:noProof/>
          <w:sz w:val="40"/>
          <w:lang w:eastAsia="en-IN"/>
        </w:rPr>
      </w:pPr>
      <w:r w:rsidRPr="009C1CC0">
        <w:rPr>
          <w:rFonts w:ascii="Times New Roman" w:hAnsi="Times New Roman" w:cs="Times New Roman"/>
          <w:b/>
          <w:sz w:val="40"/>
          <w:lang w:val="en-US"/>
        </w:rPr>
        <w:t xml:space="preserve">DAY 11 </w:t>
      </w:r>
      <w:proofErr w:type="gramStart"/>
      <w:r w:rsidRPr="009C1CC0">
        <w:rPr>
          <w:rFonts w:ascii="Times New Roman" w:hAnsi="Times New Roman" w:cs="Times New Roman"/>
          <w:b/>
          <w:sz w:val="40"/>
          <w:lang w:val="en-US"/>
        </w:rPr>
        <w:t>( BL</w:t>
      </w:r>
      <w:proofErr w:type="gramEnd"/>
      <w:r w:rsidRPr="009C1CC0">
        <w:rPr>
          <w:rFonts w:ascii="Times New Roman" w:hAnsi="Times New Roman" w:cs="Times New Roman"/>
          <w:b/>
          <w:sz w:val="40"/>
          <w:lang w:val="en-US"/>
        </w:rPr>
        <w:t xml:space="preserve"> AND DAL UNIT TESTING CODE COVERAGE)</w:t>
      </w:r>
      <w:r w:rsidRPr="009C1CC0">
        <w:rPr>
          <w:rFonts w:ascii="Times New Roman" w:hAnsi="Times New Roman" w:cs="Times New Roman"/>
          <w:b/>
          <w:noProof/>
          <w:sz w:val="40"/>
          <w:lang w:eastAsia="en-IN"/>
        </w:rPr>
        <w:t xml:space="preserve"> </w:t>
      </w:r>
    </w:p>
    <w:p w:rsidR="009C1CC0" w:rsidRPr="009C1CC0" w:rsidRDefault="009C1CC0" w:rsidP="009C1CC0">
      <w:pPr>
        <w:jc w:val="center"/>
        <w:rPr>
          <w:rFonts w:ascii="Times New Roman" w:hAnsi="Times New Roman" w:cs="Times New Roman"/>
          <w:b/>
          <w:noProof/>
          <w:sz w:val="28"/>
          <w:lang w:eastAsia="en-IN"/>
        </w:rPr>
      </w:pPr>
      <w:r w:rsidRPr="009C1CC0">
        <w:rPr>
          <w:rFonts w:ascii="Times New Roman" w:hAnsi="Times New Roman" w:cs="Times New Roman"/>
          <w:b/>
          <w:noProof/>
          <w:sz w:val="28"/>
          <w:lang w:eastAsia="en-IN"/>
        </w:rPr>
        <w:t>Unit testing</w:t>
      </w:r>
    </w:p>
    <w:p w:rsidR="00EF1BF2" w:rsidRDefault="009C1CC0" w:rsidP="009C1CC0">
      <w:pPr>
        <w:jc w:val="center"/>
        <w:rPr>
          <w:rFonts w:ascii="Times New Roman" w:hAnsi="Times New Roman" w:cs="Times New Roman"/>
          <w:b/>
          <w:sz w:val="40"/>
          <w:lang w:val="en-US"/>
        </w:rPr>
      </w:pPr>
      <w:r>
        <w:rPr>
          <w:rFonts w:ascii="Times New Roman" w:hAnsi="Times New Roman" w:cs="Times New Roman"/>
          <w:b/>
          <w:noProof/>
          <w:sz w:val="40"/>
          <w:lang w:eastAsia="en-IN"/>
        </w:rPr>
        <w:drawing>
          <wp:inline distT="0" distB="0" distL="0" distR="0" wp14:anchorId="1DCE784A" wp14:editId="14E981E8">
            <wp:extent cx="5731510" cy="30003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itTes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CC0" w:rsidRPr="009C1CC0" w:rsidRDefault="009C1CC0" w:rsidP="009C1CC0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BL CODE COVERAGE</w:t>
      </w:r>
    </w:p>
    <w:p w:rsidR="009C1CC0" w:rsidRDefault="009C1CC0" w:rsidP="009C1CC0">
      <w:pPr>
        <w:jc w:val="center"/>
        <w:rPr>
          <w:rFonts w:ascii="Times New Roman" w:hAnsi="Times New Roman" w:cs="Times New Roman"/>
          <w:b/>
          <w:sz w:val="40"/>
          <w:lang w:val="en-US"/>
        </w:rPr>
      </w:pPr>
      <w:r>
        <w:rPr>
          <w:rFonts w:ascii="Times New Roman" w:hAnsi="Times New Roman" w:cs="Times New Roman"/>
          <w:b/>
          <w:noProof/>
          <w:sz w:val="40"/>
          <w:lang w:eastAsia="en-IN"/>
        </w:rPr>
        <w:drawing>
          <wp:inline distT="0" distB="0" distL="0" distR="0" wp14:anchorId="645B9BC9" wp14:editId="29746442">
            <wp:extent cx="5731510" cy="4171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LibraryUnitTestCodeCover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CC0" w:rsidRPr="009C1CC0" w:rsidRDefault="009C1CC0" w:rsidP="009C1CC0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DAL CODE COVERAGE</w:t>
      </w:r>
    </w:p>
    <w:p w:rsidR="009C1CC0" w:rsidRDefault="008A4665" w:rsidP="009C1CC0">
      <w:pPr>
        <w:jc w:val="center"/>
        <w:rPr>
          <w:rFonts w:ascii="Times New Roman" w:hAnsi="Times New Roman" w:cs="Times New Roman"/>
          <w:b/>
          <w:sz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3A500034" wp14:editId="66B5FBE5">
            <wp:extent cx="5731510" cy="6699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CC0" w:rsidRPr="009C1CC0" w:rsidRDefault="009C1CC0" w:rsidP="009C1CC0">
      <w:pPr>
        <w:jc w:val="center"/>
        <w:rPr>
          <w:rFonts w:ascii="Times New Roman" w:hAnsi="Times New Roman" w:cs="Times New Roman"/>
          <w:b/>
          <w:sz w:val="40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lastRenderedPageBreak/>
        <w:t>OVERALL CODE COVERAGE</w:t>
      </w:r>
      <w:r w:rsidR="008A4665">
        <w:rPr>
          <w:noProof/>
          <w:lang w:eastAsia="en-IN"/>
        </w:rPr>
        <w:drawing>
          <wp:inline distT="0" distB="0" distL="0" distR="0" wp14:anchorId="2326063D" wp14:editId="40797A5D">
            <wp:extent cx="5731510" cy="27355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1CC0" w:rsidRPr="009C1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CC0"/>
    <w:rsid w:val="001716A5"/>
    <w:rsid w:val="008A4665"/>
    <w:rsid w:val="009C1CC0"/>
    <w:rsid w:val="00DF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A958BD-EBB0-41D9-B07D-FB687B2D1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2</cp:revision>
  <dcterms:created xsi:type="dcterms:W3CDTF">2024-04-24T16:42:00Z</dcterms:created>
  <dcterms:modified xsi:type="dcterms:W3CDTF">2024-04-25T11:09:00Z</dcterms:modified>
</cp:coreProperties>
</file>