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6F3D6" w14:textId="087563A6" w:rsidR="00C177C7" w:rsidRDefault="00784C8E" w:rsidP="00784C8E">
      <w:pPr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u w:val="single"/>
        </w:rPr>
      </w:pPr>
      <w:r w:rsidRPr="00784C8E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u w:val="single"/>
        </w:rPr>
        <w:t>Business Canvas for Sustain Mart</w:t>
      </w:r>
    </w:p>
    <w:p w14:paraId="1C1D21FB" w14:textId="77777777" w:rsidR="00784C8E" w:rsidRDefault="00784C8E" w:rsidP="00784C8E">
      <w:pPr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u w:val="single"/>
        </w:rPr>
      </w:pPr>
    </w:p>
    <w:p w14:paraId="38962113" w14:textId="52AA2B65" w:rsidR="00784C8E" w:rsidRPr="00784C8E" w:rsidRDefault="00784C8E" w:rsidP="00784C8E">
      <w:pPr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48"/>
          <w:szCs w:val="48"/>
          <w:u w:val="single"/>
        </w:rPr>
        <w:drawing>
          <wp:inline distT="0" distB="0" distL="0" distR="0" wp14:anchorId="2FAE0902" wp14:editId="290D2C9C">
            <wp:extent cx="6351624" cy="4234416"/>
            <wp:effectExtent l="19050" t="19050" r="1143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35" cy="42714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784C8E" w:rsidRPr="00784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C8E"/>
    <w:rsid w:val="00030BEA"/>
    <w:rsid w:val="004903DA"/>
    <w:rsid w:val="004F72BA"/>
    <w:rsid w:val="00784C8E"/>
    <w:rsid w:val="008F7B89"/>
    <w:rsid w:val="00C1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681B1"/>
  <w15:chartTrackingRefBased/>
  <w15:docId w15:val="{41C1E418-A6A2-452F-B836-757D861AD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 Anfal</dc:creator>
  <cp:keywords/>
  <dc:description/>
  <cp:lastModifiedBy>Amara Anfal</cp:lastModifiedBy>
  <cp:revision>1</cp:revision>
  <dcterms:created xsi:type="dcterms:W3CDTF">2026-01-21T10:38:00Z</dcterms:created>
  <dcterms:modified xsi:type="dcterms:W3CDTF">2026-01-21T10:40:00Z</dcterms:modified>
</cp:coreProperties>
</file>