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240A" w:rsidRPr="00B9240A" w:rsidRDefault="00B9240A" w:rsidP="00B9240A">
      <w:pPr>
        <w:pStyle w:val="1"/>
        <w:rPr>
          <w:caps w:val="0"/>
          <w:szCs w:val="24"/>
        </w:rPr>
      </w:pPr>
      <w:r w:rsidRPr="00B9240A">
        <w:rPr>
          <w:caps w:val="0"/>
          <w:szCs w:val="24"/>
        </w:rPr>
        <w:t xml:space="preserve">7. </w:t>
      </w:r>
      <w:bookmarkStart w:id="0" w:name="_GoBack"/>
      <w:r w:rsidRPr="00B9240A">
        <w:rPr>
          <w:caps w:val="0"/>
          <w:szCs w:val="24"/>
        </w:rPr>
        <w:t>ОБЯЗАННОСТИ РАБОТОДАТЕЛЯ ПО ОБЕСПЕЧЕНИЮ БЕЗОПАСНЫХ УСЛОВИЙ ТРУДА</w:t>
      </w:r>
      <w:bookmarkEnd w:id="0"/>
    </w:p>
    <w:p w:rsidR="00B9240A" w:rsidRDefault="00B9240A" w:rsidP="00B9240A"/>
    <w:p w:rsidR="00B9240A" w:rsidRDefault="00B9240A" w:rsidP="00B9240A">
      <w:r>
        <w:t xml:space="preserve">Обязанности по обеспечению безопасных условий и охраны труда работников в организации возлагаются на работодателя (ст. 212 Трудового кодекса РФ). </w:t>
      </w:r>
    </w:p>
    <w:p w:rsidR="00B9240A" w:rsidRDefault="00B9240A" w:rsidP="00B9240A">
      <w:r>
        <w:t xml:space="preserve">В соответствии с требованиями законодательства работодатель обязан обеспечить: </w:t>
      </w:r>
    </w:p>
    <w:p w:rsidR="00B9240A" w:rsidRDefault="00B9240A" w:rsidP="00B9240A">
      <w:pPr>
        <w:pStyle w:val="a"/>
        <w:numPr>
          <w:ilvl w:val="0"/>
          <w:numId w:val="2"/>
        </w:numPr>
        <w:ind w:left="0" w:firstLine="709"/>
      </w:pPr>
      <w:r>
        <w:t xml:space="preserve">безопасность работников при эксплуатации зданий, сооружений, оборудования, осуществлении технологических процессов, а также применяемых в производстве инструментов, сырья и материалов; </w:t>
      </w:r>
    </w:p>
    <w:p w:rsidR="00B9240A" w:rsidRDefault="00B9240A" w:rsidP="00B9240A">
      <w:pPr>
        <w:pStyle w:val="a"/>
        <w:numPr>
          <w:ilvl w:val="0"/>
          <w:numId w:val="2"/>
        </w:numPr>
        <w:ind w:left="0" w:firstLine="709"/>
      </w:pPr>
      <w:r>
        <w:t xml:space="preserve">применение сертифицированных средств индивидуальной и коллективной защиты работников; </w:t>
      </w:r>
    </w:p>
    <w:p w:rsidR="00B9240A" w:rsidRDefault="00B9240A" w:rsidP="00B9240A">
      <w:pPr>
        <w:pStyle w:val="a"/>
        <w:numPr>
          <w:ilvl w:val="0"/>
          <w:numId w:val="2"/>
        </w:numPr>
        <w:ind w:left="0" w:firstLine="709"/>
      </w:pPr>
      <w:r>
        <w:t xml:space="preserve">соответствующие требованиям охраны труда условия труда на каждом рабочем месте; </w:t>
      </w:r>
    </w:p>
    <w:p w:rsidR="00B9240A" w:rsidRDefault="00B9240A" w:rsidP="00B9240A">
      <w:pPr>
        <w:pStyle w:val="a"/>
        <w:numPr>
          <w:ilvl w:val="0"/>
          <w:numId w:val="2"/>
        </w:numPr>
        <w:ind w:left="0" w:firstLine="709"/>
      </w:pPr>
      <w:r>
        <w:t xml:space="preserve">режим труда и отдыха работников в соответствии с трудовым законодательством и иными нормативными правовыми актами, содержащими нормы трудового права; </w:t>
      </w:r>
    </w:p>
    <w:p w:rsidR="00B9240A" w:rsidRDefault="00B9240A" w:rsidP="00B9240A">
      <w:pPr>
        <w:pStyle w:val="a"/>
        <w:numPr>
          <w:ilvl w:val="0"/>
          <w:numId w:val="2"/>
        </w:numPr>
        <w:ind w:left="0" w:firstLine="709"/>
      </w:pPr>
      <w:proofErr w:type="gramStart"/>
      <w:r>
        <w:t xml:space="preserve">приобретение и выдачу за счет собственных средств сертифицированных специальной одежды, специальной обуви и других средств индивидуальной защиты, смывающих и обезвреживающих средств в соответствии с установленными нормами работникам, занятым на работах с вредными и (или) опасными условиями труда, а также на работах, выполняемых в особых температурных условиях или связанных с загрязнением; </w:t>
      </w:r>
      <w:proofErr w:type="gramEnd"/>
    </w:p>
    <w:p w:rsidR="00B9240A" w:rsidRDefault="00B9240A" w:rsidP="00B9240A">
      <w:pPr>
        <w:pStyle w:val="a"/>
        <w:numPr>
          <w:ilvl w:val="0"/>
          <w:numId w:val="2"/>
        </w:numPr>
        <w:ind w:left="0" w:firstLine="709"/>
      </w:pPr>
      <w:r>
        <w:t xml:space="preserve">обучение безопасным методам и приемам выполнения работ и оказанию первой </w:t>
      </w:r>
      <w:proofErr w:type="gramStart"/>
      <w:r>
        <w:t>помощи</w:t>
      </w:r>
      <w:proofErr w:type="gramEnd"/>
      <w:r>
        <w:t xml:space="preserve"> пострадавшим на производстве, проведение инструктажа по охране труда, стажировки на рабочих местах работников и проверки их знаний требований охраны труда; </w:t>
      </w:r>
    </w:p>
    <w:p w:rsidR="00B9240A" w:rsidRDefault="00B9240A" w:rsidP="00B9240A">
      <w:pPr>
        <w:pStyle w:val="a"/>
        <w:numPr>
          <w:ilvl w:val="0"/>
          <w:numId w:val="2"/>
        </w:numPr>
        <w:ind w:left="0" w:firstLine="709"/>
      </w:pPr>
      <w:r>
        <w:t xml:space="preserve">недопущение к работе лиц, не прошедших в установленном </w:t>
      </w:r>
      <w:r>
        <w:lastRenderedPageBreak/>
        <w:t xml:space="preserve">порядке указанные обучение, инструктаж, стажировку и проверку знаний требований охраны труда; </w:t>
      </w:r>
    </w:p>
    <w:p w:rsidR="00B9240A" w:rsidRDefault="00B9240A" w:rsidP="00B9240A">
      <w:pPr>
        <w:pStyle w:val="a"/>
        <w:numPr>
          <w:ilvl w:val="0"/>
          <w:numId w:val="2"/>
        </w:numPr>
        <w:ind w:left="0" w:firstLine="709"/>
      </w:pPr>
      <w:r>
        <w:t xml:space="preserve">организацию </w:t>
      </w:r>
      <w:proofErr w:type="gramStart"/>
      <w:r>
        <w:t>контроля за</w:t>
      </w:r>
      <w:proofErr w:type="gramEnd"/>
      <w:r>
        <w:t xml:space="preserve"> состоянием условий труда на рабочих местах, а также правильностью применения работниками средств индивидуальной и коллективной защиты; </w:t>
      </w:r>
    </w:p>
    <w:p w:rsidR="00B9240A" w:rsidRDefault="00B9240A" w:rsidP="00B9240A">
      <w:pPr>
        <w:pStyle w:val="a"/>
        <w:numPr>
          <w:ilvl w:val="0"/>
          <w:numId w:val="2"/>
        </w:numPr>
        <w:ind w:left="0" w:firstLine="709"/>
      </w:pPr>
      <w:r>
        <w:t xml:space="preserve">проведение аттестации рабочих мест по условиям труда с последующей сертификацией организации работ по охране труда в организации; </w:t>
      </w:r>
    </w:p>
    <w:p w:rsidR="00B9240A" w:rsidRDefault="00B9240A" w:rsidP="00B9240A">
      <w:pPr>
        <w:pStyle w:val="a"/>
        <w:numPr>
          <w:ilvl w:val="0"/>
          <w:numId w:val="2"/>
        </w:numPr>
        <w:ind w:left="0" w:firstLine="709"/>
      </w:pPr>
      <w:proofErr w:type="gramStart"/>
      <w:r>
        <w:t>в случаях, предусмотренных трудовым законодательством и иными нормативными правовыми актами, содержащими нормы трудового права, организовывать проведение за счет собственных средств обязательных предварительных (при поступлении на работу) и периодических (в течение трудовой деятельности) медицинских осмотров (обследований), обязательных психиатрических освидетельствований работников, внеочередных медицинских осмотров (обследований) работников по их просьбам в соответствии с медицинскими рекомендациями с сохранением за ними места работы (должности) и</w:t>
      </w:r>
      <w:proofErr w:type="gramEnd"/>
      <w:r>
        <w:t xml:space="preserve"> среднего заработка на время прохождения указанных медицинских осмотров (обследований), обязательных психиатрических освидетельствований; </w:t>
      </w:r>
    </w:p>
    <w:p w:rsidR="00B9240A" w:rsidRDefault="00B9240A" w:rsidP="00B9240A">
      <w:pPr>
        <w:pStyle w:val="a"/>
        <w:numPr>
          <w:ilvl w:val="0"/>
          <w:numId w:val="2"/>
        </w:numPr>
        <w:ind w:left="0" w:firstLine="709"/>
      </w:pPr>
      <w:r>
        <w:t xml:space="preserve">недопущение работников к выполнению ими трудовых обязанностей без прохождения обязательных медицинских осмотров (обследований), обязательных психиатрических освидетельствований, а также в случае медицинских противопоказаний; </w:t>
      </w:r>
    </w:p>
    <w:p w:rsidR="00B9240A" w:rsidRDefault="00B9240A" w:rsidP="00B9240A">
      <w:pPr>
        <w:pStyle w:val="a"/>
        <w:numPr>
          <w:ilvl w:val="0"/>
          <w:numId w:val="2"/>
        </w:numPr>
        <w:ind w:left="0" w:firstLine="709"/>
      </w:pPr>
      <w:r>
        <w:t xml:space="preserve">информирование работников об условиях и охране труда на рабочих местах, о риске повреждения здоровья и полагающихся им компенсациях, и средствах индивидуальной защиты; </w:t>
      </w:r>
    </w:p>
    <w:p w:rsidR="00B9240A" w:rsidRDefault="00B9240A" w:rsidP="00B9240A">
      <w:pPr>
        <w:pStyle w:val="a"/>
        <w:numPr>
          <w:ilvl w:val="0"/>
          <w:numId w:val="2"/>
        </w:numPr>
        <w:ind w:left="0" w:firstLine="709"/>
      </w:pPr>
      <w:proofErr w:type="gramStart"/>
      <w:r>
        <w:t xml:space="preserve">предоставление федеральным органам исполнительной власти, осуществляющим функции по выработке государственной политики и нормативно-правовому регулированию в сфере труда, федеральным органам исполнительной власти, уполномоченным на проведение государственного </w:t>
      </w:r>
      <w:r>
        <w:lastRenderedPageBreak/>
        <w:t>надзора и контроля за соблюдением трудового законодательства и иных нормативных правовых актов, содержащих нормы трудового права, другим федеральным органам исполнительной власти, осуществляющим функции по контролю и надзору в установленной сфере деятельности, органам исполнительной власти субъектов</w:t>
      </w:r>
      <w:proofErr w:type="gramEnd"/>
      <w:r>
        <w:t xml:space="preserve"> Российской Федерации в области охраны труда, органам профсоюзного </w:t>
      </w:r>
      <w:proofErr w:type="gramStart"/>
      <w:r>
        <w:t>контроля за</w:t>
      </w:r>
      <w:proofErr w:type="gramEnd"/>
      <w:r>
        <w:t xml:space="preserve"> соблюдением трудового законодательства и иных актов, содержащих нормы трудового права информации и документов, необходимых для осуществления ими своих полномочий; </w:t>
      </w:r>
    </w:p>
    <w:p w:rsidR="00B9240A" w:rsidRDefault="00B9240A" w:rsidP="00B9240A">
      <w:pPr>
        <w:pStyle w:val="a"/>
        <w:numPr>
          <w:ilvl w:val="0"/>
          <w:numId w:val="2"/>
        </w:numPr>
        <w:ind w:left="0" w:firstLine="709"/>
      </w:pPr>
      <w:r>
        <w:t xml:space="preserve">принятие мер по предотвращению аварийных ситуаций, сохранению жизни и здоровья работников при возникновении таких ситуаций, в том числе по оказанию пострадавшим первой помощи; </w:t>
      </w:r>
    </w:p>
    <w:p w:rsidR="00B9240A" w:rsidRDefault="00B9240A" w:rsidP="00B9240A">
      <w:pPr>
        <w:pStyle w:val="a"/>
        <w:numPr>
          <w:ilvl w:val="0"/>
          <w:numId w:val="2"/>
        </w:numPr>
        <w:ind w:left="0" w:firstLine="709"/>
      </w:pPr>
      <w:r>
        <w:t xml:space="preserve">расследование и учет в установленном Трудовым Кодексом, другими федеральными законами и иными нормативными правовыми актами Российской Федерации порядке несчастных случаев на производстве и случаев профессиональных заболеваний; </w:t>
      </w:r>
    </w:p>
    <w:p w:rsidR="00B9240A" w:rsidRDefault="00B9240A" w:rsidP="00B9240A">
      <w:pPr>
        <w:pStyle w:val="a"/>
        <w:numPr>
          <w:ilvl w:val="0"/>
          <w:numId w:val="2"/>
        </w:numPr>
        <w:ind w:left="0" w:firstLine="709"/>
      </w:pPr>
      <w:r>
        <w:t xml:space="preserve">санитарно-бытовое и лечебно-профилактическое обслуживание работников в соответствии с требованиями охраны труда, а также доставку работников, заболевших на рабочем месте, в медицинскую организацию в случае необходимости оказания им неотложной медицинской помощи; </w:t>
      </w:r>
    </w:p>
    <w:p w:rsidR="00B9240A" w:rsidRDefault="00B9240A" w:rsidP="00B9240A">
      <w:pPr>
        <w:pStyle w:val="a"/>
        <w:numPr>
          <w:ilvl w:val="0"/>
          <w:numId w:val="2"/>
        </w:numPr>
        <w:ind w:left="0" w:firstLine="709"/>
      </w:pPr>
      <w:r>
        <w:t xml:space="preserve">беспрепятственный допуск должностных лиц федеральных органов исполнительной власти, уполномоченных на проведение государственного надзора и контроля, органов Фонда социального страхования РФ, а также представителей органов общественного контроля в целях проведения проверок условий и охраны труда и расследования несчастных случаев на производстве и профессиональных заболеваний; - выполнение предписаний должностных лиц федеральных органов исполнительной власти, уполномоченных на проведение государственного </w:t>
      </w:r>
      <w:proofErr w:type="gramStart"/>
      <w:r>
        <w:t>о</w:t>
      </w:r>
      <w:proofErr w:type="gramEnd"/>
      <w:r>
        <w:t xml:space="preserve"> </w:t>
      </w:r>
      <w:proofErr w:type="gramStart"/>
      <w:r>
        <w:t>надзора</w:t>
      </w:r>
      <w:proofErr w:type="gramEnd"/>
      <w:r>
        <w:t xml:space="preserve"> и контроля и рассмотрение представлений органов общественного контроля в установленные Трудовым Кодексом, иными федеральными </w:t>
      </w:r>
      <w:r>
        <w:lastRenderedPageBreak/>
        <w:t xml:space="preserve">законами сроки; </w:t>
      </w:r>
    </w:p>
    <w:p w:rsidR="00B9240A" w:rsidRDefault="00B9240A" w:rsidP="00B9240A">
      <w:pPr>
        <w:pStyle w:val="a"/>
        <w:numPr>
          <w:ilvl w:val="0"/>
          <w:numId w:val="2"/>
        </w:numPr>
        <w:ind w:left="0" w:firstLine="709"/>
      </w:pPr>
      <w:r>
        <w:t xml:space="preserve">обязательное социальное страхование работников от несчастных случаев на производстве и профессиональных заболеваний; </w:t>
      </w:r>
    </w:p>
    <w:p w:rsidR="00B9240A" w:rsidRDefault="00B9240A" w:rsidP="00B9240A">
      <w:pPr>
        <w:pStyle w:val="a"/>
        <w:numPr>
          <w:ilvl w:val="0"/>
          <w:numId w:val="2"/>
        </w:numPr>
        <w:ind w:left="0" w:firstLine="709"/>
      </w:pPr>
      <w:r>
        <w:t xml:space="preserve">ознакомление работников с требованиями охраны труда; </w:t>
      </w:r>
    </w:p>
    <w:p w:rsidR="00B9240A" w:rsidRDefault="00B9240A" w:rsidP="00B9240A">
      <w:pPr>
        <w:pStyle w:val="a"/>
        <w:numPr>
          <w:ilvl w:val="0"/>
          <w:numId w:val="2"/>
        </w:numPr>
        <w:ind w:left="0" w:firstLine="709"/>
      </w:pPr>
      <w:r>
        <w:t xml:space="preserve">разработку и утверждение правил и инструкций по охране труда для работников с учетом мнения выборного органа первичной профсоюзной организации или иного уполномоченного работниками органа в порядке, установленном ст. 372 Трудового кодекса РФ для принятия локальных нормативных актов; </w:t>
      </w:r>
    </w:p>
    <w:p w:rsidR="00B9240A" w:rsidRDefault="00B9240A" w:rsidP="00B9240A">
      <w:pPr>
        <w:pStyle w:val="a"/>
        <w:numPr>
          <w:ilvl w:val="0"/>
          <w:numId w:val="2"/>
        </w:numPr>
        <w:ind w:left="0" w:firstLine="709"/>
      </w:pPr>
      <w:r>
        <w:t xml:space="preserve">наличие комплекта нормативных правовых актов, содержащих требования охраны труда в соответствии со спецификой своей деятельности. </w:t>
      </w:r>
    </w:p>
    <w:p w:rsidR="00B9240A" w:rsidRDefault="00B9240A" w:rsidP="00B9240A">
      <w:r>
        <w:t xml:space="preserve">При организации обеспечения безопасных условий и охраны труда тем или иным работодателем (или, как принято говорить, на корпоративном уровне управления) важно учитывать, что работодатель имеет право (ст.22 Трудового кодекса РФ): </w:t>
      </w:r>
    </w:p>
    <w:p w:rsidR="00B9240A" w:rsidRDefault="00B9240A" w:rsidP="00B9240A">
      <w:pPr>
        <w:pStyle w:val="a"/>
        <w:numPr>
          <w:ilvl w:val="1"/>
          <w:numId w:val="3"/>
        </w:numPr>
        <w:ind w:left="0" w:firstLine="709"/>
      </w:pPr>
      <w:r>
        <w:t xml:space="preserve">принимать локальные нормативные акты (за исключением работодателей - физических лиц, не являющихся индивидуальными предпринимателями); </w:t>
      </w:r>
    </w:p>
    <w:p w:rsidR="00B9240A" w:rsidRDefault="00B9240A" w:rsidP="00B9240A">
      <w:pPr>
        <w:pStyle w:val="a"/>
        <w:numPr>
          <w:ilvl w:val="1"/>
          <w:numId w:val="3"/>
        </w:numPr>
        <w:ind w:left="0" w:firstLine="709"/>
      </w:pPr>
      <w:r>
        <w:t xml:space="preserve">заключать, изменять и расторгать трудовые договоры с работниками в порядке и на условиях, которые установлены Трудовым кодексом, иными федеральными законами; </w:t>
      </w:r>
    </w:p>
    <w:p w:rsidR="00B9240A" w:rsidRDefault="00B9240A" w:rsidP="00B9240A">
      <w:pPr>
        <w:pStyle w:val="a"/>
        <w:numPr>
          <w:ilvl w:val="1"/>
          <w:numId w:val="3"/>
        </w:numPr>
        <w:ind w:left="0" w:firstLine="709"/>
      </w:pPr>
      <w:r>
        <w:t xml:space="preserve">требовать от работников исполнения ими трудовых обязанностей и бережного отношения к имуществу работодателя (в том числе к имуществу третьих лиц, находящемуся у работодателя, если работодатель несет ответственность за сохранность этого имущества) и других работников, соблюдения правил внутреннего трудового распорядка; </w:t>
      </w:r>
    </w:p>
    <w:p w:rsidR="00B9240A" w:rsidRDefault="00B9240A" w:rsidP="00B9240A">
      <w:pPr>
        <w:pStyle w:val="a"/>
        <w:numPr>
          <w:ilvl w:val="1"/>
          <w:numId w:val="3"/>
        </w:numPr>
        <w:ind w:left="0" w:firstLine="709"/>
      </w:pPr>
      <w:r>
        <w:t xml:space="preserve">поощрять работников за добросовестный эффективный труд; </w:t>
      </w:r>
    </w:p>
    <w:p w:rsidR="00B9240A" w:rsidRDefault="00B9240A" w:rsidP="00B9240A">
      <w:pPr>
        <w:pStyle w:val="a"/>
        <w:numPr>
          <w:ilvl w:val="1"/>
          <w:numId w:val="3"/>
        </w:numPr>
        <w:ind w:left="0" w:firstLine="709"/>
      </w:pPr>
      <w:r>
        <w:t xml:space="preserve">привлекать работников к дисциплинарной и материальной ответственности в порядке, установленном Трудовым кодексом, иными федеральными законами; </w:t>
      </w:r>
    </w:p>
    <w:p w:rsidR="00B9240A" w:rsidRDefault="00B9240A" w:rsidP="00B9240A">
      <w:pPr>
        <w:pStyle w:val="a"/>
        <w:numPr>
          <w:ilvl w:val="1"/>
          <w:numId w:val="3"/>
        </w:numPr>
        <w:ind w:left="0" w:firstLine="709"/>
      </w:pPr>
      <w:r>
        <w:lastRenderedPageBreak/>
        <w:t xml:space="preserve">вести коллективные переговоры и заключать коллективные договоры; </w:t>
      </w:r>
    </w:p>
    <w:p w:rsidR="00B9240A" w:rsidRDefault="00B9240A" w:rsidP="00B9240A">
      <w:pPr>
        <w:pStyle w:val="a"/>
        <w:numPr>
          <w:ilvl w:val="1"/>
          <w:numId w:val="3"/>
        </w:numPr>
        <w:ind w:left="0" w:firstLine="709"/>
      </w:pPr>
      <w:r>
        <w:t xml:space="preserve">создавать объединения работодателей в целях представительства и защиты своих интересов и вступать в них. </w:t>
      </w:r>
    </w:p>
    <w:p w:rsidR="00B9240A" w:rsidRDefault="00B9240A" w:rsidP="00B9240A">
      <w:proofErr w:type="gramStart"/>
      <w:r>
        <w:t>При построении системы корпоративного управления охраной труда важно учитывать, что работодатель обязан создать “нормальные” условия для труда, к которым законодательно относят: исправное состояние помещений, сооружений, машин, технологической оснастки и оборудования; своевременное обеспечение технической и иной необходимой для работы документацией; надлежащее качество материалов, инструментов, иных средств и предметов, необходимых для выполнения работы, их своевременное предоставление работнику;</w:t>
      </w:r>
      <w:proofErr w:type="gramEnd"/>
      <w:r>
        <w:t xml:space="preserve"> условия труда, соответствующие требованиям охраны труда и безопасности производства. </w:t>
      </w:r>
    </w:p>
    <w:p w:rsidR="00B9240A" w:rsidRDefault="00B9240A" w:rsidP="00B9240A">
      <w:r>
        <w:t xml:space="preserve">Поэтому работодатель обязан (ст.22 ТК РФ): </w:t>
      </w:r>
    </w:p>
    <w:p w:rsidR="00B9240A" w:rsidRDefault="00B9240A" w:rsidP="00B9240A">
      <w:pPr>
        <w:pStyle w:val="a"/>
        <w:numPr>
          <w:ilvl w:val="1"/>
          <w:numId w:val="4"/>
        </w:numPr>
        <w:ind w:left="0" w:firstLine="709"/>
      </w:pPr>
      <w:r>
        <w:t xml:space="preserve">соблюдать трудовое законодательство и иные нормативные правовые акты, содержащее нормы трудового права, локальные нормативные акты, условия коллективного договора, соглашений и трудовых договоров; </w:t>
      </w:r>
    </w:p>
    <w:p w:rsidR="00B9240A" w:rsidRDefault="00B9240A" w:rsidP="00B9240A">
      <w:pPr>
        <w:pStyle w:val="a"/>
        <w:numPr>
          <w:ilvl w:val="1"/>
          <w:numId w:val="4"/>
        </w:numPr>
        <w:ind w:left="0" w:firstLine="709"/>
      </w:pPr>
      <w:r>
        <w:t xml:space="preserve">вести коллективные переговоры, а также заключать коллективный договор в порядке, установленном Трудовым кодексом; </w:t>
      </w:r>
    </w:p>
    <w:p w:rsidR="00B9240A" w:rsidRDefault="00B9240A" w:rsidP="00B9240A">
      <w:pPr>
        <w:pStyle w:val="a"/>
        <w:numPr>
          <w:ilvl w:val="1"/>
          <w:numId w:val="4"/>
        </w:numPr>
        <w:ind w:left="0" w:firstLine="709"/>
      </w:pPr>
      <w:r>
        <w:t xml:space="preserve">предоставлять работникам работу, обусловленную трудовым договором; </w:t>
      </w:r>
    </w:p>
    <w:p w:rsidR="00B9240A" w:rsidRDefault="00B9240A" w:rsidP="00B9240A">
      <w:pPr>
        <w:pStyle w:val="a"/>
        <w:numPr>
          <w:ilvl w:val="1"/>
          <w:numId w:val="4"/>
        </w:numPr>
        <w:ind w:left="0" w:firstLine="709"/>
      </w:pPr>
      <w:r>
        <w:t xml:space="preserve">обеспечивать безопасность и условия труда, соответствующие государственным нормативным требованиям охраны труда; </w:t>
      </w:r>
    </w:p>
    <w:p w:rsidR="00B9240A" w:rsidRDefault="00B9240A" w:rsidP="00B9240A">
      <w:pPr>
        <w:pStyle w:val="a"/>
        <w:numPr>
          <w:ilvl w:val="1"/>
          <w:numId w:val="4"/>
        </w:numPr>
        <w:ind w:left="0" w:firstLine="709"/>
      </w:pPr>
      <w:r>
        <w:t xml:space="preserve">обеспечивать работников оборудованием, инструментами, технической документацией, и иными средствами, необходимыми для исполнения ими трудовых обязанностей; </w:t>
      </w:r>
    </w:p>
    <w:p w:rsidR="00B9240A" w:rsidRDefault="00B9240A" w:rsidP="00B9240A">
      <w:pPr>
        <w:pStyle w:val="a"/>
        <w:numPr>
          <w:ilvl w:val="1"/>
          <w:numId w:val="4"/>
        </w:numPr>
        <w:ind w:left="0" w:firstLine="709"/>
      </w:pPr>
      <w:r>
        <w:t xml:space="preserve">обеспечивать бытовые нужды работников, связанные с исполнением ими трудовых обязанностей; </w:t>
      </w:r>
    </w:p>
    <w:p w:rsidR="00B9240A" w:rsidRDefault="00B9240A" w:rsidP="00B9240A">
      <w:pPr>
        <w:pStyle w:val="a"/>
        <w:numPr>
          <w:ilvl w:val="1"/>
          <w:numId w:val="4"/>
        </w:numPr>
        <w:ind w:left="0" w:firstLine="709"/>
      </w:pPr>
      <w:proofErr w:type="gramStart"/>
      <w:r>
        <w:t xml:space="preserve">своевременно выполнять предписания федерального органа исполнительной власти, уполномоченного на проведение государственного </w:t>
      </w:r>
      <w:r>
        <w:lastRenderedPageBreak/>
        <w:t xml:space="preserve">надзора и контроля за соблюдением трудового законодательства и иных нормативных правовых актов, содержащих нормы трудового права, других федеральных органов исполнительной власти, осуществляющих функции по контролю и надзору в установленной сфере деятельности, уплачивать штрафы, наложенные за нарушения трудового законодательства и иных нормативных правовых актов, содержащих нормы трудового; </w:t>
      </w:r>
      <w:proofErr w:type="gramEnd"/>
    </w:p>
    <w:p w:rsidR="00B9240A" w:rsidRDefault="00B9240A" w:rsidP="00B9240A">
      <w:pPr>
        <w:pStyle w:val="a"/>
        <w:numPr>
          <w:ilvl w:val="1"/>
          <w:numId w:val="4"/>
        </w:numPr>
        <w:ind w:left="0" w:firstLine="709"/>
      </w:pPr>
      <w:r>
        <w:t xml:space="preserve">рассматривать представления соответствующих профсоюзных органов, иных избранных работниками представителей о выявленных нарушениях трудового законодательства и иных актов, содержащих нормы трудового права, в том числе требования охраны труда, принимать меры по устранению выявленных нарушений и сообщать о принятых мерах указанным органам и представителям; </w:t>
      </w:r>
    </w:p>
    <w:p w:rsidR="00B9240A" w:rsidRDefault="00B9240A" w:rsidP="00B9240A">
      <w:pPr>
        <w:pStyle w:val="a"/>
        <w:numPr>
          <w:ilvl w:val="1"/>
          <w:numId w:val="4"/>
        </w:numPr>
        <w:ind w:left="0" w:firstLine="709"/>
      </w:pPr>
      <w:r>
        <w:t xml:space="preserve">создавать условия, обеспечивающие участие работников в управлении организацией в предусмотренных Трудовым кодексом, иными федеральными законами и коллективным договором формах; </w:t>
      </w:r>
    </w:p>
    <w:p w:rsidR="00B9240A" w:rsidRDefault="00B9240A" w:rsidP="00B9240A">
      <w:pPr>
        <w:pStyle w:val="a"/>
        <w:numPr>
          <w:ilvl w:val="1"/>
          <w:numId w:val="4"/>
        </w:numPr>
        <w:ind w:left="0" w:firstLine="709"/>
      </w:pPr>
      <w:r>
        <w:t xml:space="preserve">осуществлять обязательное социальное страхование работников в порядке, установленном федеральными законами; </w:t>
      </w:r>
    </w:p>
    <w:p w:rsidR="00B9240A" w:rsidRDefault="00B9240A" w:rsidP="00B9240A">
      <w:pPr>
        <w:pStyle w:val="a"/>
        <w:numPr>
          <w:ilvl w:val="1"/>
          <w:numId w:val="4"/>
        </w:numPr>
        <w:ind w:left="0" w:firstLine="709"/>
      </w:pPr>
      <w:r>
        <w:t xml:space="preserve">возмещать вред, причиненный работникам в связи с исполнением ими трудовых обязанностей, а также компенсировать моральный вред порядке и на условиях, которые установлены Трудовым кодексом, другими федеральными законами и иными нормативными правовыми актами Российской Федерации; </w:t>
      </w:r>
    </w:p>
    <w:p w:rsidR="00B9240A" w:rsidRDefault="00B9240A" w:rsidP="00B9240A">
      <w:pPr>
        <w:pStyle w:val="a"/>
        <w:numPr>
          <w:ilvl w:val="1"/>
          <w:numId w:val="4"/>
        </w:numPr>
        <w:ind w:left="0" w:firstLine="709"/>
      </w:pPr>
      <w:r>
        <w:t xml:space="preserve">предоставлять представителям работников полную и достоверную информацию, необходимую для заключения коллективного договора, соглашения и </w:t>
      </w:r>
      <w:proofErr w:type="gramStart"/>
      <w:r>
        <w:t>контроля за</w:t>
      </w:r>
      <w:proofErr w:type="gramEnd"/>
      <w:r>
        <w:t xml:space="preserve"> их выполнением; </w:t>
      </w:r>
    </w:p>
    <w:p w:rsidR="00B9240A" w:rsidRDefault="00B9240A" w:rsidP="00B9240A">
      <w:pPr>
        <w:pStyle w:val="a"/>
        <w:numPr>
          <w:ilvl w:val="1"/>
          <w:numId w:val="4"/>
        </w:numPr>
        <w:ind w:left="0" w:firstLine="709"/>
      </w:pPr>
      <w:r>
        <w:t xml:space="preserve">знакомить работников под роспись с принимаемыми локальными нормативными актами, непосредственно связанными с их трудовой деятельностью. </w:t>
      </w:r>
    </w:p>
    <w:p w:rsidR="00B9240A" w:rsidRDefault="00B9240A" w:rsidP="00B9240A">
      <w:r>
        <w:t xml:space="preserve">Особенно важными для обеспечения безопасности труда и производства, по нашему мнению, являются право и обязанность </w:t>
      </w:r>
      <w:r>
        <w:lastRenderedPageBreak/>
        <w:t xml:space="preserve">работодателя отстранять работника от работы. </w:t>
      </w:r>
    </w:p>
    <w:p w:rsidR="00B9240A" w:rsidRDefault="00B9240A" w:rsidP="00B9240A">
      <w:r>
        <w:t xml:space="preserve">Работодатель обязан отстранить от работы (не допускать к работе) работника (ст.76 ТК РФ): </w:t>
      </w:r>
    </w:p>
    <w:p w:rsidR="00B9240A" w:rsidRDefault="00B9240A" w:rsidP="00B9240A">
      <w:pPr>
        <w:pStyle w:val="a"/>
        <w:numPr>
          <w:ilvl w:val="0"/>
          <w:numId w:val="5"/>
        </w:numPr>
        <w:ind w:left="0" w:firstLine="709"/>
      </w:pPr>
      <w:r>
        <w:t xml:space="preserve">появившегося на работе в состоянии алкогольного, наркотического или токсического опьянения; </w:t>
      </w:r>
    </w:p>
    <w:p w:rsidR="00B9240A" w:rsidRDefault="00B9240A" w:rsidP="00B9240A">
      <w:pPr>
        <w:pStyle w:val="a"/>
        <w:numPr>
          <w:ilvl w:val="0"/>
          <w:numId w:val="5"/>
        </w:numPr>
        <w:ind w:left="0" w:firstLine="709"/>
      </w:pPr>
      <w:r>
        <w:t xml:space="preserve">не прошедшего в установленном порядке обучение и проверку знаний и навыков работы в области охраны труда; </w:t>
      </w:r>
    </w:p>
    <w:p w:rsidR="00B9240A" w:rsidRDefault="00B9240A" w:rsidP="00B9240A">
      <w:pPr>
        <w:pStyle w:val="a"/>
        <w:numPr>
          <w:ilvl w:val="0"/>
          <w:numId w:val="5"/>
        </w:numPr>
        <w:ind w:left="0" w:firstLine="709"/>
      </w:pPr>
      <w:r>
        <w:t xml:space="preserve">не прошедшего в установленном порядке обязательный осмотр (обследование), а также обязательное психиатрическое освидетельствование в случаях, предусмотренных федеральными законами и иными нормативными правовыми актами Российской Федерации; </w:t>
      </w:r>
    </w:p>
    <w:p w:rsidR="00B9240A" w:rsidRDefault="00B9240A" w:rsidP="00B9240A">
      <w:pPr>
        <w:pStyle w:val="a"/>
        <w:numPr>
          <w:ilvl w:val="0"/>
          <w:numId w:val="5"/>
        </w:numPr>
        <w:ind w:left="0" w:firstLine="709"/>
      </w:pPr>
      <w:r>
        <w:t xml:space="preserve">при выявлении в соответствии с медицинским заключением противопоказаний для выполнения работником работы, обусловленной трудовым договором; </w:t>
      </w:r>
    </w:p>
    <w:p w:rsidR="00B9240A" w:rsidRDefault="00B9240A" w:rsidP="00B9240A">
      <w:pPr>
        <w:pStyle w:val="a"/>
        <w:numPr>
          <w:ilvl w:val="0"/>
          <w:numId w:val="5"/>
        </w:numPr>
        <w:ind w:left="0" w:firstLine="709"/>
      </w:pPr>
      <w:r>
        <w:t xml:space="preserve">по требованиям органов или должностных лиц, уполномоченных федеральными законами и иными нормативными правовыми актами, и в других случаях, предусмотренных законом. </w:t>
      </w:r>
    </w:p>
    <w:p w:rsidR="00B9240A" w:rsidRDefault="00B9240A" w:rsidP="00B9240A">
      <w:r>
        <w:t xml:space="preserve">Работодатель отстраняет от работы (не допускает к работе) работника на весь период времени до устранения обстоятельств, явившихся основанием для отстранения от работы или недопущения к работе. </w:t>
      </w:r>
    </w:p>
    <w:p w:rsidR="00B9240A" w:rsidRDefault="00B9240A" w:rsidP="00B9240A">
      <w:r>
        <w:t xml:space="preserve">Более того, работодатель может расторгнуть трудовой договор с “плохим” работником в случаях (ст.81 ТК РФ): </w:t>
      </w:r>
    </w:p>
    <w:p w:rsidR="00B9240A" w:rsidRDefault="00B9240A" w:rsidP="00B9240A">
      <w:pPr>
        <w:pStyle w:val="a"/>
        <w:numPr>
          <w:ilvl w:val="0"/>
          <w:numId w:val="7"/>
        </w:numPr>
        <w:ind w:left="0" w:firstLine="709"/>
      </w:pPr>
      <w:r>
        <w:t xml:space="preserve">несоответствия работника занимаемой должности или выполняемой работе из-за состояния здоровья в соответствии с медицинским заключением при условии невозможности перевести работника с его письменного согласия на другую работу либо недостаточной квалификации, подтвержденной результатами аттестации; </w:t>
      </w:r>
    </w:p>
    <w:p w:rsidR="00B9240A" w:rsidRDefault="00B9240A" w:rsidP="00B9240A">
      <w:pPr>
        <w:pStyle w:val="a"/>
        <w:numPr>
          <w:ilvl w:val="0"/>
          <w:numId w:val="7"/>
        </w:numPr>
        <w:ind w:left="0" w:firstLine="709"/>
      </w:pPr>
      <w:r>
        <w:t xml:space="preserve">неоднократного неисполнения работником без уважительных причин трудовых обязанностей, если он имеет дисциплинарное взыскание; </w:t>
      </w:r>
    </w:p>
    <w:p w:rsidR="00B9240A" w:rsidRDefault="00B9240A" w:rsidP="00B9240A">
      <w:pPr>
        <w:pStyle w:val="a"/>
        <w:numPr>
          <w:ilvl w:val="0"/>
          <w:numId w:val="6"/>
        </w:numPr>
        <w:ind w:left="0" w:firstLine="709"/>
      </w:pPr>
      <w:r>
        <w:t xml:space="preserve">однократного грубого нарушения работником трудовых </w:t>
      </w:r>
      <w:r>
        <w:lastRenderedPageBreak/>
        <w:t xml:space="preserve">обязанностей в виде: </w:t>
      </w:r>
    </w:p>
    <w:p w:rsidR="00B9240A" w:rsidRDefault="00B9240A" w:rsidP="00B9240A">
      <w:pPr>
        <w:pStyle w:val="a"/>
        <w:numPr>
          <w:ilvl w:val="0"/>
          <w:numId w:val="6"/>
        </w:numPr>
        <w:ind w:left="0" w:firstLine="709"/>
      </w:pPr>
      <w:r>
        <w:t xml:space="preserve">появления на работе в состоянии алкогольного, наркотического или иного токсического опьянения; </w:t>
      </w:r>
    </w:p>
    <w:p w:rsidR="00B9240A" w:rsidRDefault="00B9240A" w:rsidP="00B9240A">
      <w:pPr>
        <w:pStyle w:val="a"/>
        <w:numPr>
          <w:ilvl w:val="0"/>
          <w:numId w:val="6"/>
        </w:numPr>
        <w:ind w:left="0" w:firstLine="709"/>
      </w:pPr>
      <w:r>
        <w:t xml:space="preserve">установленного комиссией по охране труда или уполномоченным по охране труда нарушения работником требований по охране труда, если это нарушение повлекло за собой тяжкие последствия (несчастный случай на производстве, аварию, катастрофу) либо заведомо создавало реальную угрозу наступления таких последствий. </w:t>
      </w:r>
    </w:p>
    <w:p w:rsidR="00B9240A" w:rsidRDefault="00B9240A" w:rsidP="00B9240A">
      <w:r>
        <w:t xml:space="preserve">Важным является и то, что работодатель обязан в соответствии с действующим законодательством, коллективным договором, соглашениями, локальными нормативными актами и трудовым договором создавать условия, необходимые для соблюдения работником дисциплины труда. </w:t>
      </w:r>
    </w:p>
    <w:p w:rsidR="00B9240A" w:rsidRDefault="00B9240A" w:rsidP="00B9240A">
      <w:r>
        <w:t xml:space="preserve">Таковы основные обязанности работодателя, за невыполнение которых он должен нести ответственность в соответствии с действующим законодательством. </w:t>
      </w:r>
    </w:p>
    <w:p w:rsidR="00B9240A" w:rsidRDefault="00B9240A" w:rsidP="00B9240A">
      <w:r>
        <w:t xml:space="preserve">Таким образом, следует отметить, что: </w:t>
      </w:r>
    </w:p>
    <w:p w:rsidR="00B9240A" w:rsidRDefault="00B9240A" w:rsidP="00B9240A">
      <w:pPr>
        <w:pStyle w:val="a"/>
        <w:numPr>
          <w:ilvl w:val="0"/>
          <w:numId w:val="8"/>
        </w:numPr>
        <w:ind w:left="0" w:firstLine="709"/>
      </w:pPr>
      <w:r>
        <w:t xml:space="preserve">федеральное законодательство всю ответственность за организацию работ по обеспечению требуемого уровня охраны труда возлагает на работодателя; всю ответственность за организацию работ по обеспечению требуемого уровня промышленной безопасности – на организацию, эксплуатирующую опасные производственные объекты; всю ответственность за организацию работ по обеспечению требуемого уровня безопасности застрахованных – на страхователя; </w:t>
      </w:r>
    </w:p>
    <w:p w:rsidR="00956709" w:rsidRDefault="00B9240A" w:rsidP="00B9240A">
      <w:pPr>
        <w:pStyle w:val="a"/>
        <w:numPr>
          <w:ilvl w:val="0"/>
          <w:numId w:val="8"/>
        </w:numPr>
        <w:ind w:left="0" w:firstLine="709"/>
      </w:pPr>
      <w:r>
        <w:t>ответственность для работодателя – юридического лица сводится к угрозе материальных потерь, приостановки производства либо закрытия организации. Для работодателя – физического лица поле ответственности расширяется из-за возможности уголовного преследования. Еще больше поле ответственности расширяется для первого руководителя, чья личность и деятельность персонифицирует организацию-работодателя.</w:t>
      </w:r>
    </w:p>
    <w:sectPr w:rsidR="00956709" w:rsidSect="00B9240A">
      <w:footerReference w:type="default" r:id="rId6"/>
      <w:pgSz w:w="11906" w:h="16838" w:code="9"/>
      <w:pgMar w:top="1134" w:right="849" w:bottom="1134" w:left="1701" w:header="709" w:footer="505"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657037"/>
      <w:docPartObj>
        <w:docPartGallery w:val="Page Numbers (Bottom of Page)"/>
        <w:docPartUnique/>
      </w:docPartObj>
    </w:sdtPr>
    <w:sdtEndPr/>
    <w:sdtContent>
      <w:p w:rsidR="00B847CF" w:rsidRDefault="00B9240A">
        <w:pPr>
          <w:pStyle w:val="a7"/>
          <w:jc w:val="center"/>
        </w:pPr>
        <w:r>
          <w:fldChar w:fldCharType="begin"/>
        </w:r>
        <w:r>
          <w:instrText>PAGE   \* MERGEFORMAT</w:instrText>
        </w:r>
        <w:r>
          <w:fldChar w:fldCharType="separate"/>
        </w:r>
        <w:r>
          <w:rPr>
            <w:noProof/>
          </w:rPr>
          <w:t>8</w:t>
        </w:r>
        <w:r>
          <w:fldChar w:fldCharType="end"/>
        </w:r>
      </w:p>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D24D21"/>
    <w:multiLevelType w:val="hybridMultilevel"/>
    <w:tmpl w:val="4F3C07C0"/>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20300EF1"/>
    <w:multiLevelType w:val="hybridMultilevel"/>
    <w:tmpl w:val="CE9CEE3A"/>
    <w:lvl w:ilvl="0" w:tplc="E1865B50">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
    <w:nsid w:val="2DF54C8E"/>
    <w:multiLevelType w:val="hybridMultilevel"/>
    <w:tmpl w:val="5A2CCDBC"/>
    <w:lvl w:ilvl="0" w:tplc="E1865B50">
      <w:start w:val="1"/>
      <w:numFmt w:val="bullet"/>
      <w:lvlText w:val=""/>
      <w:lvlJc w:val="left"/>
      <w:pPr>
        <w:ind w:left="1429" w:hanging="360"/>
      </w:pPr>
      <w:rPr>
        <w:rFonts w:ascii="Symbol" w:hAnsi="Symbol" w:hint="default"/>
      </w:rPr>
    </w:lvl>
    <w:lvl w:ilvl="1" w:tplc="E1865B50">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4BC34B14"/>
    <w:multiLevelType w:val="hybridMultilevel"/>
    <w:tmpl w:val="F9304A8C"/>
    <w:lvl w:ilvl="0" w:tplc="E1865B5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nsid w:val="505A4080"/>
    <w:multiLevelType w:val="hybridMultilevel"/>
    <w:tmpl w:val="470CEEFA"/>
    <w:lvl w:ilvl="0" w:tplc="E1865B50">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
    <w:nsid w:val="5ADF683C"/>
    <w:multiLevelType w:val="hybridMultilevel"/>
    <w:tmpl w:val="1C8227C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66354FFE"/>
    <w:multiLevelType w:val="hybridMultilevel"/>
    <w:tmpl w:val="09E872CC"/>
    <w:lvl w:ilvl="0" w:tplc="E1865B50">
      <w:start w:val="1"/>
      <w:numFmt w:val="bullet"/>
      <w:lvlText w:val=""/>
      <w:lvlJc w:val="left"/>
      <w:pPr>
        <w:ind w:left="1429" w:hanging="360"/>
      </w:pPr>
      <w:rPr>
        <w:rFonts w:ascii="Symbol" w:hAnsi="Symbol" w:hint="default"/>
      </w:rPr>
    </w:lvl>
    <w:lvl w:ilvl="1" w:tplc="E1865B50">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7A597C92"/>
    <w:multiLevelType w:val="hybridMultilevel"/>
    <w:tmpl w:val="90A826A6"/>
    <w:lvl w:ilvl="0" w:tplc="3458969E">
      <w:start w:val="1"/>
      <w:numFmt w:val="decimal"/>
      <w:pStyle w:val="a"/>
      <w:lvlText w:val="%1."/>
      <w:lvlJc w:val="left"/>
      <w:pPr>
        <w:ind w:left="1864" w:hanging="115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7"/>
  </w:num>
  <w:num w:numId="2">
    <w:abstractNumId w:val="0"/>
  </w:num>
  <w:num w:numId="3">
    <w:abstractNumId w:val="2"/>
  </w:num>
  <w:num w:numId="4">
    <w:abstractNumId w:val="6"/>
  </w:num>
  <w:num w:numId="5">
    <w:abstractNumId w:val="1"/>
  </w:num>
  <w:num w:numId="6">
    <w:abstractNumId w:val="3"/>
  </w:num>
  <w:num w:numId="7">
    <w:abstractNumId w:val="4"/>
  </w:num>
  <w:num w:numId="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240A"/>
    <w:rsid w:val="001525A0"/>
    <w:rsid w:val="003003F0"/>
    <w:rsid w:val="0057442B"/>
    <w:rsid w:val="00636D4C"/>
    <w:rsid w:val="00645AAE"/>
    <w:rsid w:val="007F32A8"/>
    <w:rsid w:val="00956709"/>
    <w:rsid w:val="00B9240A"/>
    <w:rsid w:val="00D50A01"/>
    <w:rsid w:val="00E553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B9240A"/>
    <w:pPr>
      <w:widowControl w:val="0"/>
      <w:spacing w:after="0" w:line="360" w:lineRule="auto"/>
      <w:ind w:firstLine="709"/>
      <w:jc w:val="both"/>
    </w:pPr>
    <w:rPr>
      <w:rFonts w:ascii="Times New Roman" w:hAnsi="Times New Roman" w:cs="Times New Roman"/>
      <w:sz w:val="28"/>
      <w:szCs w:val="28"/>
    </w:rPr>
  </w:style>
  <w:style w:type="paragraph" w:styleId="1">
    <w:name w:val="heading 1"/>
    <w:basedOn w:val="a0"/>
    <w:next w:val="a0"/>
    <w:link w:val="10"/>
    <w:uiPriority w:val="9"/>
    <w:qFormat/>
    <w:rsid w:val="00B9240A"/>
    <w:pPr>
      <w:ind w:firstLine="0"/>
      <w:jc w:val="center"/>
      <w:outlineLvl w:val="0"/>
    </w:pPr>
    <w:rPr>
      <w:b/>
      <w:caps/>
    </w:rPr>
  </w:style>
  <w:style w:type="paragraph" w:styleId="2">
    <w:name w:val="heading 2"/>
    <w:basedOn w:val="a0"/>
    <w:next w:val="a0"/>
    <w:link w:val="20"/>
    <w:uiPriority w:val="9"/>
    <w:unhideWhenUsed/>
    <w:qFormat/>
    <w:rsid w:val="00B9240A"/>
    <w:pPr>
      <w:keepNext/>
      <w:ind w:firstLine="0"/>
      <w:jc w:val="center"/>
      <w:outlineLvl w:val="1"/>
    </w:pPr>
    <w:rPr>
      <w:b/>
    </w:rPr>
  </w:style>
  <w:style w:type="paragraph" w:styleId="3">
    <w:name w:val="heading 3"/>
    <w:basedOn w:val="a0"/>
    <w:next w:val="a0"/>
    <w:link w:val="30"/>
    <w:uiPriority w:val="9"/>
    <w:unhideWhenUsed/>
    <w:qFormat/>
    <w:rsid w:val="00B9240A"/>
    <w:pPr>
      <w:keepNext/>
      <w:outlineLvl w:val="2"/>
    </w:pPr>
    <w:rPr>
      <w:b/>
    </w:rPr>
  </w:style>
  <w:style w:type="paragraph" w:styleId="4">
    <w:name w:val="heading 4"/>
    <w:basedOn w:val="a0"/>
    <w:next w:val="a0"/>
    <w:link w:val="40"/>
    <w:uiPriority w:val="9"/>
    <w:unhideWhenUsed/>
    <w:qFormat/>
    <w:rsid w:val="00B9240A"/>
    <w:pPr>
      <w:outlineLvl w:val="3"/>
    </w:pPr>
    <w:rPr>
      <w:b/>
      <w:i/>
      <w:iCs/>
    </w:rPr>
  </w:style>
  <w:style w:type="paragraph" w:styleId="5">
    <w:name w:val="heading 5"/>
    <w:basedOn w:val="7"/>
    <w:next w:val="a0"/>
    <w:link w:val="50"/>
    <w:uiPriority w:val="9"/>
    <w:unhideWhenUsed/>
    <w:qFormat/>
    <w:rsid w:val="00B9240A"/>
    <w:pPr>
      <w:outlineLvl w:val="4"/>
    </w:pPr>
  </w:style>
  <w:style w:type="paragraph" w:styleId="6">
    <w:name w:val="heading 6"/>
    <w:basedOn w:val="a0"/>
    <w:next w:val="a0"/>
    <w:link w:val="60"/>
    <w:uiPriority w:val="9"/>
    <w:unhideWhenUsed/>
    <w:qFormat/>
    <w:rsid w:val="00B9240A"/>
    <w:pPr>
      <w:ind w:firstLine="0"/>
      <w:jc w:val="center"/>
      <w:outlineLvl w:val="5"/>
    </w:pPr>
    <w:rPr>
      <w:i/>
    </w:rPr>
  </w:style>
  <w:style w:type="paragraph" w:styleId="7">
    <w:name w:val="heading 7"/>
    <w:basedOn w:val="a0"/>
    <w:next w:val="a0"/>
    <w:link w:val="70"/>
    <w:uiPriority w:val="9"/>
    <w:unhideWhenUsed/>
    <w:rsid w:val="00B9240A"/>
    <w:pPr>
      <w:keepNext/>
      <w:ind w:firstLine="0"/>
      <w:jc w:val="right"/>
      <w:outlineLvl w:val="6"/>
    </w:pPr>
    <w:rPr>
      <w: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B9240A"/>
    <w:rPr>
      <w:rFonts w:ascii="Times New Roman" w:hAnsi="Times New Roman" w:cs="Times New Roman"/>
      <w:b/>
      <w:caps/>
      <w:sz w:val="28"/>
      <w:szCs w:val="28"/>
    </w:rPr>
  </w:style>
  <w:style w:type="character" w:customStyle="1" w:styleId="20">
    <w:name w:val="Заголовок 2 Знак"/>
    <w:basedOn w:val="a1"/>
    <w:link w:val="2"/>
    <w:uiPriority w:val="9"/>
    <w:rsid w:val="00B9240A"/>
    <w:rPr>
      <w:rFonts w:ascii="Times New Roman" w:hAnsi="Times New Roman" w:cs="Times New Roman"/>
      <w:b/>
      <w:sz w:val="28"/>
      <w:szCs w:val="28"/>
    </w:rPr>
  </w:style>
  <w:style w:type="character" w:customStyle="1" w:styleId="30">
    <w:name w:val="Заголовок 3 Знак"/>
    <w:basedOn w:val="a1"/>
    <w:link w:val="3"/>
    <w:uiPriority w:val="9"/>
    <w:rsid w:val="00B9240A"/>
    <w:rPr>
      <w:rFonts w:ascii="Times New Roman" w:hAnsi="Times New Roman" w:cs="Times New Roman"/>
      <w:b/>
      <w:sz w:val="28"/>
      <w:szCs w:val="28"/>
    </w:rPr>
  </w:style>
  <w:style w:type="character" w:customStyle="1" w:styleId="40">
    <w:name w:val="Заголовок 4 Знак"/>
    <w:basedOn w:val="a1"/>
    <w:link w:val="4"/>
    <w:uiPriority w:val="9"/>
    <w:rsid w:val="00B9240A"/>
    <w:rPr>
      <w:rFonts w:ascii="Times New Roman" w:hAnsi="Times New Roman" w:cs="Times New Roman"/>
      <w:b/>
      <w:i/>
      <w:iCs/>
      <w:sz w:val="28"/>
      <w:szCs w:val="28"/>
    </w:rPr>
  </w:style>
  <w:style w:type="character" w:customStyle="1" w:styleId="50">
    <w:name w:val="Заголовок 5 Знак"/>
    <w:basedOn w:val="a1"/>
    <w:link w:val="5"/>
    <w:uiPriority w:val="9"/>
    <w:rsid w:val="00B9240A"/>
    <w:rPr>
      <w:rFonts w:ascii="Times New Roman" w:hAnsi="Times New Roman" w:cs="Times New Roman"/>
      <w:i/>
      <w:sz w:val="28"/>
      <w:szCs w:val="28"/>
    </w:rPr>
  </w:style>
  <w:style w:type="character" w:customStyle="1" w:styleId="60">
    <w:name w:val="Заголовок 6 Знак"/>
    <w:basedOn w:val="a1"/>
    <w:link w:val="6"/>
    <w:uiPriority w:val="9"/>
    <w:rsid w:val="00B9240A"/>
    <w:rPr>
      <w:rFonts w:ascii="Times New Roman" w:hAnsi="Times New Roman" w:cs="Times New Roman"/>
      <w:i/>
      <w:sz w:val="28"/>
      <w:szCs w:val="28"/>
    </w:rPr>
  </w:style>
  <w:style w:type="character" w:customStyle="1" w:styleId="70">
    <w:name w:val="Заголовок 7 Знак"/>
    <w:basedOn w:val="a1"/>
    <w:link w:val="7"/>
    <w:uiPriority w:val="9"/>
    <w:rsid w:val="00B9240A"/>
    <w:rPr>
      <w:rFonts w:ascii="Times New Roman" w:hAnsi="Times New Roman" w:cs="Times New Roman"/>
      <w:i/>
      <w:sz w:val="28"/>
      <w:szCs w:val="28"/>
    </w:rPr>
  </w:style>
  <w:style w:type="paragraph" w:customStyle="1" w:styleId="a4">
    <w:name w:val="Рисунки"/>
    <w:basedOn w:val="a0"/>
    <w:next w:val="a0"/>
    <w:qFormat/>
    <w:rsid w:val="00B9240A"/>
    <w:pPr>
      <w:keepNext/>
      <w:ind w:firstLine="0"/>
      <w:jc w:val="center"/>
    </w:pPr>
    <w:rPr>
      <w:noProof/>
      <w:lang w:eastAsia="ru-RU"/>
    </w:rPr>
  </w:style>
  <w:style w:type="paragraph" w:styleId="a5">
    <w:name w:val="header"/>
    <w:basedOn w:val="a0"/>
    <w:link w:val="a6"/>
    <w:uiPriority w:val="99"/>
    <w:unhideWhenUsed/>
    <w:rsid w:val="00B9240A"/>
    <w:pPr>
      <w:tabs>
        <w:tab w:val="center" w:pos="4677"/>
        <w:tab w:val="right" w:pos="9355"/>
      </w:tabs>
      <w:spacing w:line="240" w:lineRule="auto"/>
    </w:pPr>
  </w:style>
  <w:style w:type="character" w:customStyle="1" w:styleId="a6">
    <w:name w:val="Верхний колонтитул Знак"/>
    <w:basedOn w:val="a1"/>
    <w:link w:val="a5"/>
    <w:uiPriority w:val="99"/>
    <w:rsid w:val="00B9240A"/>
    <w:rPr>
      <w:rFonts w:ascii="Times New Roman" w:hAnsi="Times New Roman" w:cs="Times New Roman"/>
      <w:sz w:val="28"/>
      <w:szCs w:val="28"/>
    </w:rPr>
  </w:style>
  <w:style w:type="paragraph" w:styleId="a7">
    <w:name w:val="footer"/>
    <w:basedOn w:val="a0"/>
    <w:link w:val="a8"/>
    <w:uiPriority w:val="99"/>
    <w:unhideWhenUsed/>
    <w:rsid w:val="00B9240A"/>
    <w:pPr>
      <w:tabs>
        <w:tab w:val="center" w:pos="4677"/>
        <w:tab w:val="right" w:pos="9355"/>
      </w:tabs>
      <w:spacing w:line="240" w:lineRule="auto"/>
    </w:pPr>
  </w:style>
  <w:style w:type="character" w:customStyle="1" w:styleId="a8">
    <w:name w:val="Нижний колонтитул Знак"/>
    <w:basedOn w:val="a1"/>
    <w:link w:val="a7"/>
    <w:uiPriority w:val="99"/>
    <w:rsid w:val="00B9240A"/>
    <w:rPr>
      <w:rFonts w:ascii="Times New Roman" w:hAnsi="Times New Roman" w:cs="Times New Roman"/>
      <w:sz w:val="28"/>
      <w:szCs w:val="28"/>
    </w:rPr>
  </w:style>
  <w:style w:type="paragraph" w:styleId="a9">
    <w:name w:val="Balloon Text"/>
    <w:basedOn w:val="a0"/>
    <w:link w:val="aa"/>
    <w:uiPriority w:val="99"/>
    <w:semiHidden/>
    <w:unhideWhenUsed/>
    <w:rsid w:val="00B9240A"/>
    <w:pPr>
      <w:spacing w:line="240" w:lineRule="auto"/>
    </w:pPr>
    <w:rPr>
      <w:rFonts w:ascii="Tahoma" w:hAnsi="Tahoma" w:cs="Tahoma"/>
      <w:sz w:val="16"/>
      <w:szCs w:val="16"/>
    </w:rPr>
  </w:style>
  <w:style w:type="character" w:customStyle="1" w:styleId="aa">
    <w:name w:val="Текст выноски Знак"/>
    <w:basedOn w:val="a1"/>
    <w:link w:val="a9"/>
    <w:uiPriority w:val="99"/>
    <w:semiHidden/>
    <w:rsid w:val="00B9240A"/>
    <w:rPr>
      <w:rFonts w:ascii="Tahoma" w:hAnsi="Tahoma" w:cs="Tahoma"/>
      <w:sz w:val="16"/>
      <w:szCs w:val="16"/>
    </w:rPr>
  </w:style>
  <w:style w:type="table" w:styleId="ab">
    <w:name w:val="Table Grid"/>
    <w:basedOn w:val="a2"/>
    <w:uiPriority w:val="59"/>
    <w:rsid w:val="00B9240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
    <w:name w:val="List Paragraph"/>
    <w:basedOn w:val="a0"/>
    <w:uiPriority w:val="1"/>
    <w:qFormat/>
    <w:rsid w:val="00B9240A"/>
    <w:pPr>
      <w:numPr>
        <w:numId w:val="1"/>
      </w:numPr>
      <w:ind w:left="0" w:firstLine="709"/>
      <w:contextualSpacing/>
    </w:pPr>
  </w:style>
  <w:style w:type="paragraph" w:customStyle="1" w:styleId="ac">
    <w:name w:val="Текст таблицы"/>
    <w:basedOn w:val="a0"/>
    <w:qFormat/>
    <w:rsid w:val="00B9240A"/>
    <w:pPr>
      <w:ind w:firstLine="0"/>
    </w:pPr>
    <w:rPr>
      <w:sz w:val="24"/>
      <w:szCs w:val="24"/>
    </w:rPr>
  </w:style>
  <w:style w:type="character" w:styleId="ad">
    <w:name w:val="Hyperlink"/>
    <w:basedOn w:val="a1"/>
    <w:uiPriority w:val="99"/>
    <w:unhideWhenUsed/>
    <w:rsid w:val="00B9240A"/>
    <w:rPr>
      <w:color w:val="0563C1" w:themeColor="hyperlink"/>
      <w:u w:val="single"/>
    </w:rPr>
  </w:style>
  <w:style w:type="paragraph" w:styleId="ae">
    <w:name w:val="Normal (Web)"/>
    <w:basedOn w:val="a0"/>
    <w:uiPriority w:val="99"/>
    <w:unhideWhenUsed/>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styleId="af">
    <w:name w:val="Strong"/>
    <w:basedOn w:val="a1"/>
    <w:uiPriority w:val="22"/>
    <w:qFormat/>
    <w:rsid w:val="00B9240A"/>
    <w:rPr>
      <w:b/>
      <w:bCs/>
    </w:rPr>
  </w:style>
  <w:style w:type="table" w:customStyle="1" w:styleId="TableGrid">
    <w:name w:val="TableGrid"/>
    <w:rsid w:val="00B9240A"/>
    <w:pPr>
      <w:spacing w:after="0" w:line="240" w:lineRule="auto"/>
    </w:pPr>
    <w:rPr>
      <w:rFonts w:eastAsiaTheme="minorEastAsia"/>
      <w:lang w:val="en-US"/>
    </w:rPr>
    <w:tblPr>
      <w:tblCellMar>
        <w:top w:w="0" w:type="dxa"/>
        <w:left w:w="0" w:type="dxa"/>
        <w:bottom w:w="0" w:type="dxa"/>
        <w:right w:w="0" w:type="dxa"/>
      </w:tblCellMar>
    </w:tblPr>
  </w:style>
  <w:style w:type="character" w:customStyle="1" w:styleId="link-callout-image-container">
    <w:name w:val="link-callout-image-container"/>
    <w:basedOn w:val="a1"/>
    <w:rsid w:val="00B9240A"/>
  </w:style>
  <w:style w:type="character" w:customStyle="1" w:styleId="link-callout-info">
    <w:name w:val="link-callout-info"/>
    <w:basedOn w:val="a1"/>
    <w:rsid w:val="00B9240A"/>
  </w:style>
  <w:style w:type="character" w:customStyle="1" w:styleId="link-callout-title">
    <w:name w:val="link-callout-title"/>
    <w:basedOn w:val="a1"/>
    <w:rsid w:val="00B9240A"/>
  </w:style>
  <w:style w:type="character" w:customStyle="1" w:styleId="link-callout-excerpt">
    <w:name w:val="link-callout-excerpt"/>
    <w:basedOn w:val="a1"/>
    <w:rsid w:val="00B9240A"/>
  </w:style>
  <w:style w:type="character" w:customStyle="1" w:styleId="11">
    <w:name w:val="Название объекта1"/>
    <w:basedOn w:val="a1"/>
    <w:rsid w:val="00B9240A"/>
  </w:style>
  <w:style w:type="character" w:styleId="af0">
    <w:name w:val="Emphasis"/>
    <w:basedOn w:val="a1"/>
    <w:uiPriority w:val="20"/>
    <w:qFormat/>
    <w:rsid w:val="00B9240A"/>
    <w:rPr>
      <w:i/>
      <w:iCs/>
    </w:rPr>
  </w:style>
  <w:style w:type="character" w:styleId="HTML">
    <w:name w:val="HTML Code"/>
    <w:basedOn w:val="a1"/>
    <w:uiPriority w:val="99"/>
    <w:semiHidden/>
    <w:unhideWhenUsed/>
    <w:rsid w:val="00B9240A"/>
    <w:rPr>
      <w:rFonts w:ascii="Courier New" w:eastAsia="Times New Roman" w:hAnsi="Courier New" w:cs="Courier New"/>
      <w:sz w:val="20"/>
      <w:szCs w:val="20"/>
    </w:rPr>
  </w:style>
  <w:style w:type="character" w:customStyle="1" w:styleId="mn">
    <w:name w:val="mn"/>
    <w:basedOn w:val="a1"/>
    <w:rsid w:val="00B9240A"/>
  </w:style>
  <w:style w:type="character" w:customStyle="1" w:styleId="docdata">
    <w:name w:val="docdata"/>
    <w:aliases w:val="docy,v5,1359,bqiaagaaeyqcaaagiaiaaao2baaabcqeaaaaaaaaaaaaaaaaaaaaaaaaaaaaaaaaaaaaaaaaaaaaaaaaaaaaaaaaaaaaaaaaaaaaaaaaaaaaaaaaaaaaaaaaaaaaaaaaaaaaaaaaaaaaaaaaaaaaaaaaaaaaaaaaaaaaaaaaaaaaaaaaaaaaaaaaaaaaaaaaaaaaaaaaaaaaaaaaaaaaaaaaaaaaaaaaaaaaaaaa"/>
    <w:basedOn w:val="a1"/>
    <w:rsid w:val="00B9240A"/>
  </w:style>
  <w:style w:type="paragraph" w:customStyle="1" w:styleId="ql-align-justify">
    <w:name w:val="ql-align-justify"/>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ql-indent-1">
    <w:name w:val="ql-indent-1"/>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83">
    <w:name w:val="p83"/>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84">
    <w:name w:val="p84"/>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59">
    <w:name w:val="p59"/>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43">
    <w:name w:val="p43"/>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7">
    <w:name w:val="p7"/>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8">
    <w:name w:val="p8"/>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85">
    <w:name w:val="p85"/>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8">
    <w:name w:val="p18"/>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7">
    <w:name w:val="ft7"/>
    <w:basedOn w:val="a1"/>
    <w:rsid w:val="00B9240A"/>
  </w:style>
  <w:style w:type="paragraph" w:customStyle="1" w:styleId="p86">
    <w:name w:val="p86"/>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16">
    <w:name w:val="ft16"/>
    <w:basedOn w:val="a1"/>
    <w:rsid w:val="00B9240A"/>
  </w:style>
  <w:style w:type="paragraph" w:customStyle="1" w:styleId="p87">
    <w:name w:val="p87"/>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88">
    <w:name w:val="p88"/>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10">
    <w:name w:val="ft10"/>
    <w:basedOn w:val="a1"/>
    <w:rsid w:val="00B9240A"/>
  </w:style>
  <w:style w:type="paragraph" w:customStyle="1" w:styleId="p89">
    <w:name w:val="p89"/>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69">
    <w:name w:val="p69"/>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26">
    <w:name w:val="p26"/>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36">
    <w:name w:val="ft36"/>
    <w:basedOn w:val="a1"/>
    <w:rsid w:val="00B9240A"/>
  </w:style>
  <w:style w:type="paragraph" w:customStyle="1" w:styleId="p24">
    <w:name w:val="p24"/>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0">
    <w:name w:val="p90"/>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13">
    <w:name w:val="ft13"/>
    <w:basedOn w:val="a1"/>
    <w:rsid w:val="00B9240A"/>
  </w:style>
  <w:style w:type="paragraph" w:customStyle="1" w:styleId="p91">
    <w:name w:val="p91"/>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2">
    <w:name w:val="p92"/>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3">
    <w:name w:val="p93"/>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14">
    <w:name w:val="ft14"/>
    <w:basedOn w:val="a1"/>
    <w:rsid w:val="00B9240A"/>
  </w:style>
  <w:style w:type="paragraph" w:customStyle="1" w:styleId="p94">
    <w:name w:val="p94"/>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37">
    <w:name w:val="p37"/>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5">
    <w:name w:val="p95"/>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60">
    <w:name w:val="p60"/>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6">
    <w:name w:val="p96"/>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7">
    <w:name w:val="p97"/>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8">
    <w:name w:val="p98"/>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45">
    <w:name w:val="p45"/>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33">
    <w:name w:val="p33"/>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32">
    <w:name w:val="p32"/>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70">
    <w:name w:val="p70"/>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9">
    <w:name w:val="p99"/>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8">
    <w:name w:val="ft8"/>
    <w:basedOn w:val="a1"/>
    <w:rsid w:val="00B9240A"/>
  </w:style>
  <w:style w:type="paragraph" w:customStyle="1" w:styleId="p100">
    <w:name w:val="p100"/>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1">
    <w:name w:val="p101"/>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22">
    <w:name w:val="p22"/>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29">
    <w:name w:val="ft29"/>
    <w:basedOn w:val="a1"/>
    <w:rsid w:val="00B9240A"/>
  </w:style>
  <w:style w:type="paragraph" w:customStyle="1" w:styleId="p102">
    <w:name w:val="p102"/>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53">
    <w:name w:val="p53"/>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33">
    <w:name w:val="ft33"/>
    <w:basedOn w:val="a1"/>
    <w:rsid w:val="00B9240A"/>
  </w:style>
  <w:style w:type="paragraph" w:customStyle="1" w:styleId="p103">
    <w:name w:val="p103"/>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17">
    <w:name w:val="ft17"/>
    <w:basedOn w:val="a1"/>
    <w:rsid w:val="00B9240A"/>
  </w:style>
  <w:style w:type="character" w:customStyle="1" w:styleId="ft26">
    <w:name w:val="ft26"/>
    <w:basedOn w:val="a1"/>
    <w:rsid w:val="00B9240A"/>
  </w:style>
  <w:style w:type="paragraph" w:customStyle="1" w:styleId="p104">
    <w:name w:val="p104"/>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5">
    <w:name w:val="p105"/>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21">
    <w:name w:val="ft21"/>
    <w:basedOn w:val="a1"/>
    <w:rsid w:val="00B9240A"/>
  </w:style>
  <w:style w:type="paragraph" w:customStyle="1" w:styleId="p55">
    <w:name w:val="p55"/>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42">
    <w:name w:val="ft42"/>
    <w:basedOn w:val="a1"/>
    <w:rsid w:val="00B9240A"/>
  </w:style>
  <w:style w:type="paragraph" w:customStyle="1" w:styleId="p79">
    <w:name w:val="p79"/>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6">
    <w:name w:val="p106"/>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7">
    <w:name w:val="p107"/>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8">
    <w:name w:val="p108"/>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9">
    <w:name w:val="p109"/>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0">
    <w:name w:val="p110"/>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44">
    <w:name w:val="ft44"/>
    <w:basedOn w:val="a1"/>
    <w:rsid w:val="00B9240A"/>
  </w:style>
  <w:style w:type="paragraph" w:customStyle="1" w:styleId="p111">
    <w:name w:val="p111"/>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2">
    <w:name w:val="p112"/>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3">
    <w:name w:val="p113"/>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
    <w:name w:val="p12"/>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58">
    <w:name w:val="p58"/>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4">
    <w:name w:val="p114"/>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27">
    <w:name w:val="p27"/>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5">
    <w:name w:val="p115"/>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6">
    <w:name w:val="p116"/>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41">
    <w:name w:val="p41"/>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7">
    <w:name w:val="p117"/>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8">
    <w:name w:val="p118"/>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9">
    <w:name w:val="p119"/>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0">
    <w:name w:val="p120"/>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1">
    <w:name w:val="p121"/>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30">
    <w:name w:val="ft30"/>
    <w:basedOn w:val="a1"/>
    <w:rsid w:val="00B9240A"/>
  </w:style>
  <w:style w:type="paragraph" w:customStyle="1" w:styleId="p122">
    <w:name w:val="p122"/>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31">
    <w:name w:val="p31"/>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3">
    <w:name w:val="p123"/>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4">
    <w:name w:val="p124"/>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5">
    <w:name w:val="p125"/>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6">
    <w:name w:val="p126"/>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40">
    <w:name w:val="ft40"/>
    <w:basedOn w:val="a1"/>
    <w:rsid w:val="00B9240A"/>
  </w:style>
  <w:style w:type="paragraph" w:customStyle="1" w:styleId="p127">
    <w:name w:val="p127"/>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8">
    <w:name w:val="p128"/>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36">
    <w:name w:val="p36"/>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48">
    <w:name w:val="ft48"/>
    <w:basedOn w:val="a1"/>
    <w:rsid w:val="00B9240A"/>
  </w:style>
  <w:style w:type="character" w:customStyle="1" w:styleId="ft22">
    <w:name w:val="ft22"/>
    <w:basedOn w:val="a1"/>
    <w:rsid w:val="00B9240A"/>
  </w:style>
  <w:style w:type="paragraph" w:customStyle="1" w:styleId="p129">
    <w:name w:val="p129"/>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0">
    <w:name w:val="p130"/>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1">
    <w:name w:val="p131"/>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2">
    <w:name w:val="p132"/>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3">
    <w:name w:val="p133"/>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4">
    <w:name w:val="p134"/>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5">
    <w:name w:val="p135"/>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6">
    <w:name w:val="p136"/>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7">
    <w:name w:val="p137"/>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8">
    <w:name w:val="p138"/>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9">
    <w:name w:val="p139"/>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41">
    <w:name w:val="ft41"/>
    <w:basedOn w:val="a1"/>
    <w:rsid w:val="00B9240A"/>
  </w:style>
  <w:style w:type="paragraph" w:customStyle="1" w:styleId="msonormal0">
    <w:name w:val="msonormal"/>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styleId="af1">
    <w:name w:val="FollowedHyperlink"/>
    <w:basedOn w:val="a1"/>
    <w:uiPriority w:val="99"/>
    <w:semiHidden/>
    <w:unhideWhenUsed/>
    <w:rsid w:val="00B9240A"/>
    <w:rPr>
      <w:color w:val="800080"/>
      <w:u w:val="single"/>
    </w:rPr>
  </w:style>
  <w:style w:type="character" w:customStyle="1" w:styleId="mw-headline">
    <w:name w:val="mw-headline"/>
    <w:basedOn w:val="a1"/>
    <w:rsid w:val="00B9240A"/>
  </w:style>
  <w:style w:type="paragraph" w:customStyle="1" w:styleId="paragraph">
    <w:name w:val="paragraph"/>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listitem">
    <w:name w:val="list__item"/>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txt">
    <w:name w:val="txt"/>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firstdepth">
    <w:name w:val="firstdepth"/>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sc-dkptrn">
    <w:name w:val="sc-dkptrn"/>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sc-ecimpb">
    <w:name w:val="sc-ecimpb"/>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sc-icfmlu">
    <w:name w:val="sc-icfmlu"/>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sc-jrqbwg">
    <w:name w:val="sc-jrqbwg"/>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sc-furwcr">
    <w:name w:val="sc-furwcr"/>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styleId="af2">
    <w:name w:val="Body Text"/>
    <w:basedOn w:val="a0"/>
    <w:link w:val="af3"/>
    <w:uiPriority w:val="1"/>
    <w:qFormat/>
    <w:rsid w:val="00B9240A"/>
    <w:pPr>
      <w:autoSpaceDE w:val="0"/>
      <w:autoSpaceDN w:val="0"/>
      <w:spacing w:line="240" w:lineRule="auto"/>
      <w:ind w:left="101" w:firstLine="0"/>
    </w:pPr>
    <w:rPr>
      <w:rFonts w:eastAsia="Times New Roman"/>
    </w:rPr>
  </w:style>
  <w:style w:type="character" w:customStyle="1" w:styleId="af3">
    <w:name w:val="Основной текст Знак"/>
    <w:basedOn w:val="a1"/>
    <w:link w:val="af2"/>
    <w:uiPriority w:val="1"/>
    <w:rsid w:val="00B9240A"/>
    <w:rPr>
      <w:rFonts w:ascii="Times New Roman" w:eastAsia="Times New Roman" w:hAnsi="Times New Roman" w:cs="Times New Roman"/>
      <w:sz w:val="28"/>
      <w:szCs w:val="28"/>
    </w:rPr>
  </w:style>
  <w:style w:type="character" w:customStyle="1" w:styleId="first-letter">
    <w:name w:val="first-letter"/>
    <w:basedOn w:val="a1"/>
    <w:rsid w:val="00B9240A"/>
  </w:style>
  <w:style w:type="character" w:customStyle="1" w:styleId="UnresolvedMention">
    <w:name w:val="Unresolved Mention"/>
    <w:basedOn w:val="a1"/>
    <w:uiPriority w:val="99"/>
    <w:semiHidden/>
    <w:unhideWhenUsed/>
    <w:rsid w:val="00B9240A"/>
    <w:rPr>
      <w:color w:val="605E5C"/>
      <w:shd w:val="clear" w:color="auto" w:fill="E1DFDD"/>
    </w:rPr>
  </w:style>
  <w:style w:type="paragraph" w:customStyle="1" w:styleId="footnotedescription">
    <w:name w:val="footnote description"/>
    <w:next w:val="a0"/>
    <w:link w:val="footnotedescriptionChar"/>
    <w:hidden/>
    <w:rsid w:val="00B9240A"/>
    <w:pPr>
      <w:spacing w:after="351"/>
      <w:ind w:left="566"/>
    </w:pPr>
    <w:rPr>
      <w:rFonts w:ascii="Times New Roman" w:eastAsia="Times New Roman" w:hAnsi="Times New Roman" w:cs="Times New Roman"/>
      <w:color w:val="000000"/>
      <w:sz w:val="20"/>
      <w:lang w:val="en-US"/>
    </w:rPr>
  </w:style>
  <w:style w:type="character" w:customStyle="1" w:styleId="footnotedescriptionChar">
    <w:name w:val="footnote description Char"/>
    <w:link w:val="footnotedescription"/>
    <w:rsid w:val="00B9240A"/>
    <w:rPr>
      <w:rFonts w:ascii="Times New Roman" w:eastAsia="Times New Roman" w:hAnsi="Times New Roman" w:cs="Times New Roman"/>
      <w:color w:val="000000"/>
      <w:sz w:val="20"/>
      <w:lang w:val="en-US"/>
    </w:rPr>
  </w:style>
  <w:style w:type="character" w:customStyle="1" w:styleId="footnotemark">
    <w:name w:val="footnote mark"/>
    <w:hidden/>
    <w:rsid w:val="00B9240A"/>
    <w:rPr>
      <w:rFonts w:ascii="Times New Roman" w:eastAsia="Times New Roman" w:hAnsi="Times New Roman" w:cs="Times New Roman"/>
      <w:color w:val="000000"/>
      <w:sz w:val="20"/>
      <w:vertAlign w:val="superscript"/>
    </w:rPr>
  </w:style>
  <w:style w:type="character" w:customStyle="1" w:styleId="b-figurecaption">
    <w:name w:val="b-figure__caption"/>
    <w:basedOn w:val="a1"/>
    <w:rsid w:val="00B9240A"/>
  </w:style>
  <w:style w:type="table" w:customStyle="1" w:styleId="TableGrid1">
    <w:name w:val="TableGrid1"/>
    <w:rsid w:val="00B9240A"/>
    <w:pPr>
      <w:spacing w:after="0" w:line="240" w:lineRule="auto"/>
    </w:pPr>
    <w:rPr>
      <w:rFonts w:eastAsia="Times New Roman"/>
      <w:lang w:val="en-US"/>
    </w:rPr>
    <w:tblPr>
      <w:tblCellMar>
        <w:top w:w="0" w:type="dxa"/>
        <w:left w:w="0" w:type="dxa"/>
        <w:bottom w:w="0" w:type="dxa"/>
        <w:right w:w="0" w:type="dxa"/>
      </w:tblCellMar>
    </w:tblPr>
  </w:style>
  <w:style w:type="table" w:customStyle="1" w:styleId="TableGrid2">
    <w:name w:val="TableGrid2"/>
    <w:rsid w:val="00B9240A"/>
    <w:pPr>
      <w:spacing w:after="0" w:line="240" w:lineRule="auto"/>
    </w:pPr>
    <w:rPr>
      <w:rFonts w:eastAsia="Times New Roman"/>
      <w:lang w:val="en-US"/>
    </w:rPr>
    <w:tblPr>
      <w:tblCellMar>
        <w:top w:w="0" w:type="dxa"/>
        <w:left w:w="0" w:type="dxa"/>
        <w:bottom w:w="0" w:type="dxa"/>
        <w:right w:w="0" w:type="dxa"/>
      </w:tblCellMar>
    </w:tblPr>
  </w:style>
  <w:style w:type="table" w:customStyle="1" w:styleId="TableGrid3">
    <w:name w:val="TableGrid3"/>
    <w:rsid w:val="00B9240A"/>
    <w:pPr>
      <w:spacing w:after="0" w:line="240" w:lineRule="auto"/>
    </w:pPr>
    <w:rPr>
      <w:rFonts w:eastAsia="Times New Roman"/>
      <w:lang w:val="en-US"/>
    </w:rPr>
    <w:tblPr>
      <w:tblCellMar>
        <w:top w:w="0" w:type="dxa"/>
        <w:left w:w="0" w:type="dxa"/>
        <w:bottom w:w="0" w:type="dxa"/>
        <w:right w:w="0" w:type="dxa"/>
      </w:tblCellMar>
    </w:tblPr>
  </w:style>
  <w:style w:type="table" w:customStyle="1" w:styleId="TableGrid4">
    <w:name w:val="TableGrid4"/>
    <w:rsid w:val="00B9240A"/>
    <w:pPr>
      <w:spacing w:after="0" w:line="240" w:lineRule="auto"/>
    </w:pPr>
    <w:rPr>
      <w:rFonts w:eastAsiaTheme="minorEastAsia"/>
      <w:lang w:val="en-US"/>
    </w:rPr>
    <w:tblPr>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B9240A"/>
    <w:pPr>
      <w:widowControl w:val="0"/>
      <w:spacing w:after="0" w:line="360" w:lineRule="auto"/>
      <w:ind w:firstLine="709"/>
      <w:jc w:val="both"/>
    </w:pPr>
    <w:rPr>
      <w:rFonts w:ascii="Times New Roman" w:hAnsi="Times New Roman" w:cs="Times New Roman"/>
      <w:sz w:val="28"/>
      <w:szCs w:val="28"/>
    </w:rPr>
  </w:style>
  <w:style w:type="paragraph" w:styleId="1">
    <w:name w:val="heading 1"/>
    <w:basedOn w:val="a0"/>
    <w:next w:val="a0"/>
    <w:link w:val="10"/>
    <w:uiPriority w:val="9"/>
    <w:qFormat/>
    <w:rsid w:val="00B9240A"/>
    <w:pPr>
      <w:ind w:firstLine="0"/>
      <w:jc w:val="center"/>
      <w:outlineLvl w:val="0"/>
    </w:pPr>
    <w:rPr>
      <w:b/>
      <w:caps/>
    </w:rPr>
  </w:style>
  <w:style w:type="paragraph" w:styleId="2">
    <w:name w:val="heading 2"/>
    <w:basedOn w:val="a0"/>
    <w:next w:val="a0"/>
    <w:link w:val="20"/>
    <w:uiPriority w:val="9"/>
    <w:unhideWhenUsed/>
    <w:qFormat/>
    <w:rsid w:val="00B9240A"/>
    <w:pPr>
      <w:keepNext/>
      <w:ind w:firstLine="0"/>
      <w:jc w:val="center"/>
      <w:outlineLvl w:val="1"/>
    </w:pPr>
    <w:rPr>
      <w:b/>
    </w:rPr>
  </w:style>
  <w:style w:type="paragraph" w:styleId="3">
    <w:name w:val="heading 3"/>
    <w:basedOn w:val="a0"/>
    <w:next w:val="a0"/>
    <w:link w:val="30"/>
    <w:uiPriority w:val="9"/>
    <w:unhideWhenUsed/>
    <w:qFormat/>
    <w:rsid w:val="00B9240A"/>
    <w:pPr>
      <w:keepNext/>
      <w:outlineLvl w:val="2"/>
    </w:pPr>
    <w:rPr>
      <w:b/>
    </w:rPr>
  </w:style>
  <w:style w:type="paragraph" w:styleId="4">
    <w:name w:val="heading 4"/>
    <w:basedOn w:val="a0"/>
    <w:next w:val="a0"/>
    <w:link w:val="40"/>
    <w:uiPriority w:val="9"/>
    <w:unhideWhenUsed/>
    <w:qFormat/>
    <w:rsid w:val="00B9240A"/>
    <w:pPr>
      <w:outlineLvl w:val="3"/>
    </w:pPr>
    <w:rPr>
      <w:b/>
      <w:i/>
      <w:iCs/>
    </w:rPr>
  </w:style>
  <w:style w:type="paragraph" w:styleId="5">
    <w:name w:val="heading 5"/>
    <w:basedOn w:val="7"/>
    <w:next w:val="a0"/>
    <w:link w:val="50"/>
    <w:uiPriority w:val="9"/>
    <w:unhideWhenUsed/>
    <w:qFormat/>
    <w:rsid w:val="00B9240A"/>
    <w:pPr>
      <w:outlineLvl w:val="4"/>
    </w:pPr>
  </w:style>
  <w:style w:type="paragraph" w:styleId="6">
    <w:name w:val="heading 6"/>
    <w:basedOn w:val="a0"/>
    <w:next w:val="a0"/>
    <w:link w:val="60"/>
    <w:uiPriority w:val="9"/>
    <w:unhideWhenUsed/>
    <w:qFormat/>
    <w:rsid w:val="00B9240A"/>
    <w:pPr>
      <w:ind w:firstLine="0"/>
      <w:jc w:val="center"/>
      <w:outlineLvl w:val="5"/>
    </w:pPr>
    <w:rPr>
      <w:i/>
    </w:rPr>
  </w:style>
  <w:style w:type="paragraph" w:styleId="7">
    <w:name w:val="heading 7"/>
    <w:basedOn w:val="a0"/>
    <w:next w:val="a0"/>
    <w:link w:val="70"/>
    <w:uiPriority w:val="9"/>
    <w:unhideWhenUsed/>
    <w:rsid w:val="00B9240A"/>
    <w:pPr>
      <w:keepNext/>
      <w:ind w:firstLine="0"/>
      <w:jc w:val="right"/>
      <w:outlineLvl w:val="6"/>
    </w:pPr>
    <w:rPr>
      <w: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B9240A"/>
    <w:rPr>
      <w:rFonts w:ascii="Times New Roman" w:hAnsi="Times New Roman" w:cs="Times New Roman"/>
      <w:b/>
      <w:caps/>
      <w:sz w:val="28"/>
      <w:szCs w:val="28"/>
    </w:rPr>
  </w:style>
  <w:style w:type="character" w:customStyle="1" w:styleId="20">
    <w:name w:val="Заголовок 2 Знак"/>
    <w:basedOn w:val="a1"/>
    <w:link w:val="2"/>
    <w:uiPriority w:val="9"/>
    <w:rsid w:val="00B9240A"/>
    <w:rPr>
      <w:rFonts w:ascii="Times New Roman" w:hAnsi="Times New Roman" w:cs="Times New Roman"/>
      <w:b/>
      <w:sz w:val="28"/>
      <w:szCs w:val="28"/>
    </w:rPr>
  </w:style>
  <w:style w:type="character" w:customStyle="1" w:styleId="30">
    <w:name w:val="Заголовок 3 Знак"/>
    <w:basedOn w:val="a1"/>
    <w:link w:val="3"/>
    <w:uiPriority w:val="9"/>
    <w:rsid w:val="00B9240A"/>
    <w:rPr>
      <w:rFonts w:ascii="Times New Roman" w:hAnsi="Times New Roman" w:cs="Times New Roman"/>
      <w:b/>
      <w:sz w:val="28"/>
      <w:szCs w:val="28"/>
    </w:rPr>
  </w:style>
  <w:style w:type="character" w:customStyle="1" w:styleId="40">
    <w:name w:val="Заголовок 4 Знак"/>
    <w:basedOn w:val="a1"/>
    <w:link w:val="4"/>
    <w:uiPriority w:val="9"/>
    <w:rsid w:val="00B9240A"/>
    <w:rPr>
      <w:rFonts w:ascii="Times New Roman" w:hAnsi="Times New Roman" w:cs="Times New Roman"/>
      <w:b/>
      <w:i/>
      <w:iCs/>
      <w:sz w:val="28"/>
      <w:szCs w:val="28"/>
    </w:rPr>
  </w:style>
  <w:style w:type="character" w:customStyle="1" w:styleId="50">
    <w:name w:val="Заголовок 5 Знак"/>
    <w:basedOn w:val="a1"/>
    <w:link w:val="5"/>
    <w:uiPriority w:val="9"/>
    <w:rsid w:val="00B9240A"/>
    <w:rPr>
      <w:rFonts w:ascii="Times New Roman" w:hAnsi="Times New Roman" w:cs="Times New Roman"/>
      <w:i/>
      <w:sz w:val="28"/>
      <w:szCs w:val="28"/>
    </w:rPr>
  </w:style>
  <w:style w:type="character" w:customStyle="1" w:styleId="60">
    <w:name w:val="Заголовок 6 Знак"/>
    <w:basedOn w:val="a1"/>
    <w:link w:val="6"/>
    <w:uiPriority w:val="9"/>
    <w:rsid w:val="00B9240A"/>
    <w:rPr>
      <w:rFonts w:ascii="Times New Roman" w:hAnsi="Times New Roman" w:cs="Times New Roman"/>
      <w:i/>
      <w:sz w:val="28"/>
      <w:szCs w:val="28"/>
    </w:rPr>
  </w:style>
  <w:style w:type="character" w:customStyle="1" w:styleId="70">
    <w:name w:val="Заголовок 7 Знак"/>
    <w:basedOn w:val="a1"/>
    <w:link w:val="7"/>
    <w:uiPriority w:val="9"/>
    <w:rsid w:val="00B9240A"/>
    <w:rPr>
      <w:rFonts w:ascii="Times New Roman" w:hAnsi="Times New Roman" w:cs="Times New Roman"/>
      <w:i/>
      <w:sz w:val="28"/>
      <w:szCs w:val="28"/>
    </w:rPr>
  </w:style>
  <w:style w:type="paragraph" w:customStyle="1" w:styleId="a4">
    <w:name w:val="Рисунки"/>
    <w:basedOn w:val="a0"/>
    <w:next w:val="a0"/>
    <w:qFormat/>
    <w:rsid w:val="00B9240A"/>
    <w:pPr>
      <w:keepNext/>
      <w:ind w:firstLine="0"/>
      <w:jc w:val="center"/>
    </w:pPr>
    <w:rPr>
      <w:noProof/>
      <w:lang w:eastAsia="ru-RU"/>
    </w:rPr>
  </w:style>
  <w:style w:type="paragraph" w:styleId="a5">
    <w:name w:val="header"/>
    <w:basedOn w:val="a0"/>
    <w:link w:val="a6"/>
    <w:uiPriority w:val="99"/>
    <w:unhideWhenUsed/>
    <w:rsid w:val="00B9240A"/>
    <w:pPr>
      <w:tabs>
        <w:tab w:val="center" w:pos="4677"/>
        <w:tab w:val="right" w:pos="9355"/>
      </w:tabs>
      <w:spacing w:line="240" w:lineRule="auto"/>
    </w:pPr>
  </w:style>
  <w:style w:type="character" w:customStyle="1" w:styleId="a6">
    <w:name w:val="Верхний колонтитул Знак"/>
    <w:basedOn w:val="a1"/>
    <w:link w:val="a5"/>
    <w:uiPriority w:val="99"/>
    <w:rsid w:val="00B9240A"/>
    <w:rPr>
      <w:rFonts w:ascii="Times New Roman" w:hAnsi="Times New Roman" w:cs="Times New Roman"/>
      <w:sz w:val="28"/>
      <w:szCs w:val="28"/>
    </w:rPr>
  </w:style>
  <w:style w:type="paragraph" w:styleId="a7">
    <w:name w:val="footer"/>
    <w:basedOn w:val="a0"/>
    <w:link w:val="a8"/>
    <w:uiPriority w:val="99"/>
    <w:unhideWhenUsed/>
    <w:rsid w:val="00B9240A"/>
    <w:pPr>
      <w:tabs>
        <w:tab w:val="center" w:pos="4677"/>
        <w:tab w:val="right" w:pos="9355"/>
      </w:tabs>
      <w:spacing w:line="240" w:lineRule="auto"/>
    </w:pPr>
  </w:style>
  <w:style w:type="character" w:customStyle="1" w:styleId="a8">
    <w:name w:val="Нижний колонтитул Знак"/>
    <w:basedOn w:val="a1"/>
    <w:link w:val="a7"/>
    <w:uiPriority w:val="99"/>
    <w:rsid w:val="00B9240A"/>
    <w:rPr>
      <w:rFonts w:ascii="Times New Roman" w:hAnsi="Times New Roman" w:cs="Times New Roman"/>
      <w:sz w:val="28"/>
      <w:szCs w:val="28"/>
    </w:rPr>
  </w:style>
  <w:style w:type="paragraph" w:styleId="a9">
    <w:name w:val="Balloon Text"/>
    <w:basedOn w:val="a0"/>
    <w:link w:val="aa"/>
    <w:uiPriority w:val="99"/>
    <w:semiHidden/>
    <w:unhideWhenUsed/>
    <w:rsid w:val="00B9240A"/>
    <w:pPr>
      <w:spacing w:line="240" w:lineRule="auto"/>
    </w:pPr>
    <w:rPr>
      <w:rFonts w:ascii="Tahoma" w:hAnsi="Tahoma" w:cs="Tahoma"/>
      <w:sz w:val="16"/>
      <w:szCs w:val="16"/>
    </w:rPr>
  </w:style>
  <w:style w:type="character" w:customStyle="1" w:styleId="aa">
    <w:name w:val="Текст выноски Знак"/>
    <w:basedOn w:val="a1"/>
    <w:link w:val="a9"/>
    <w:uiPriority w:val="99"/>
    <w:semiHidden/>
    <w:rsid w:val="00B9240A"/>
    <w:rPr>
      <w:rFonts w:ascii="Tahoma" w:hAnsi="Tahoma" w:cs="Tahoma"/>
      <w:sz w:val="16"/>
      <w:szCs w:val="16"/>
    </w:rPr>
  </w:style>
  <w:style w:type="table" w:styleId="ab">
    <w:name w:val="Table Grid"/>
    <w:basedOn w:val="a2"/>
    <w:uiPriority w:val="59"/>
    <w:rsid w:val="00B9240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
    <w:name w:val="List Paragraph"/>
    <w:basedOn w:val="a0"/>
    <w:uiPriority w:val="1"/>
    <w:qFormat/>
    <w:rsid w:val="00B9240A"/>
    <w:pPr>
      <w:numPr>
        <w:numId w:val="1"/>
      </w:numPr>
      <w:ind w:left="0" w:firstLine="709"/>
      <w:contextualSpacing/>
    </w:pPr>
  </w:style>
  <w:style w:type="paragraph" w:customStyle="1" w:styleId="ac">
    <w:name w:val="Текст таблицы"/>
    <w:basedOn w:val="a0"/>
    <w:qFormat/>
    <w:rsid w:val="00B9240A"/>
    <w:pPr>
      <w:ind w:firstLine="0"/>
    </w:pPr>
    <w:rPr>
      <w:sz w:val="24"/>
      <w:szCs w:val="24"/>
    </w:rPr>
  </w:style>
  <w:style w:type="character" w:styleId="ad">
    <w:name w:val="Hyperlink"/>
    <w:basedOn w:val="a1"/>
    <w:uiPriority w:val="99"/>
    <w:unhideWhenUsed/>
    <w:rsid w:val="00B9240A"/>
    <w:rPr>
      <w:color w:val="0563C1" w:themeColor="hyperlink"/>
      <w:u w:val="single"/>
    </w:rPr>
  </w:style>
  <w:style w:type="paragraph" w:styleId="ae">
    <w:name w:val="Normal (Web)"/>
    <w:basedOn w:val="a0"/>
    <w:uiPriority w:val="99"/>
    <w:unhideWhenUsed/>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styleId="af">
    <w:name w:val="Strong"/>
    <w:basedOn w:val="a1"/>
    <w:uiPriority w:val="22"/>
    <w:qFormat/>
    <w:rsid w:val="00B9240A"/>
    <w:rPr>
      <w:b/>
      <w:bCs/>
    </w:rPr>
  </w:style>
  <w:style w:type="table" w:customStyle="1" w:styleId="TableGrid">
    <w:name w:val="TableGrid"/>
    <w:rsid w:val="00B9240A"/>
    <w:pPr>
      <w:spacing w:after="0" w:line="240" w:lineRule="auto"/>
    </w:pPr>
    <w:rPr>
      <w:rFonts w:eastAsiaTheme="minorEastAsia"/>
      <w:lang w:val="en-US"/>
    </w:rPr>
    <w:tblPr>
      <w:tblCellMar>
        <w:top w:w="0" w:type="dxa"/>
        <w:left w:w="0" w:type="dxa"/>
        <w:bottom w:w="0" w:type="dxa"/>
        <w:right w:w="0" w:type="dxa"/>
      </w:tblCellMar>
    </w:tblPr>
  </w:style>
  <w:style w:type="character" w:customStyle="1" w:styleId="link-callout-image-container">
    <w:name w:val="link-callout-image-container"/>
    <w:basedOn w:val="a1"/>
    <w:rsid w:val="00B9240A"/>
  </w:style>
  <w:style w:type="character" w:customStyle="1" w:styleId="link-callout-info">
    <w:name w:val="link-callout-info"/>
    <w:basedOn w:val="a1"/>
    <w:rsid w:val="00B9240A"/>
  </w:style>
  <w:style w:type="character" w:customStyle="1" w:styleId="link-callout-title">
    <w:name w:val="link-callout-title"/>
    <w:basedOn w:val="a1"/>
    <w:rsid w:val="00B9240A"/>
  </w:style>
  <w:style w:type="character" w:customStyle="1" w:styleId="link-callout-excerpt">
    <w:name w:val="link-callout-excerpt"/>
    <w:basedOn w:val="a1"/>
    <w:rsid w:val="00B9240A"/>
  </w:style>
  <w:style w:type="character" w:customStyle="1" w:styleId="11">
    <w:name w:val="Название объекта1"/>
    <w:basedOn w:val="a1"/>
    <w:rsid w:val="00B9240A"/>
  </w:style>
  <w:style w:type="character" w:styleId="af0">
    <w:name w:val="Emphasis"/>
    <w:basedOn w:val="a1"/>
    <w:uiPriority w:val="20"/>
    <w:qFormat/>
    <w:rsid w:val="00B9240A"/>
    <w:rPr>
      <w:i/>
      <w:iCs/>
    </w:rPr>
  </w:style>
  <w:style w:type="character" w:styleId="HTML">
    <w:name w:val="HTML Code"/>
    <w:basedOn w:val="a1"/>
    <w:uiPriority w:val="99"/>
    <w:semiHidden/>
    <w:unhideWhenUsed/>
    <w:rsid w:val="00B9240A"/>
    <w:rPr>
      <w:rFonts w:ascii="Courier New" w:eastAsia="Times New Roman" w:hAnsi="Courier New" w:cs="Courier New"/>
      <w:sz w:val="20"/>
      <w:szCs w:val="20"/>
    </w:rPr>
  </w:style>
  <w:style w:type="character" w:customStyle="1" w:styleId="mn">
    <w:name w:val="mn"/>
    <w:basedOn w:val="a1"/>
    <w:rsid w:val="00B9240A"/>
  </w:style>
  <w:style w:type="character" w:customStyle="1" w:styleId="docdata">
    <w:name w:val="docdata"/>
    <w:aliases w:val="docy,v5,1359,bqiaagaaeyqcaaagiaiaaao2baaabcqeaaaaaaaaaaaaaaaaaaaaaaaaaaaaaaaaaaaaaaaaaaaaaaaaaaaaaaaaaaaaaaaaaaaaaaaaaaaaaaaaaaaaaaaaaaaaaaaaaaaaaaaaaaaaaaaaaaaaaaaaaaaaaaaaaaaaaaaaaaaaaaaaaaaaaaaaaaaaaaaaaaaaaaaaaaaaaaaaaaaaaaaaaaaaaaaaaaaaaaaa"/>
    <w:basedOn w:val="a1"/>
    <w:rsid w:val="00B9240A"/>
  </w:style>
  <w:style w:type="paragraph" w:customStyle="1" w:styleId="ql-align-justify">
    <w:name w:val="ql-align-justify"/>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ql-indent-1">
    <w:name w:val="ql-indent-1"/>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83">
    <w:name w:val="p83"/>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84">
    <w:name w:val="p84"/>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59">
    <w:name w:val="p59"/>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43">
    <w:name w:val="p43"/>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7">
    <w:name w:val="p7"/>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8">
    <w:name w:val="p8"/>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85">
    <w:name w:val="p85"/>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8">
    <w:name w:val="p18"/>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7">
    <w:name w:val="ft7"/>
    <w:basedOn w:val="a1"/>
    <w:rsid w:val="00B9240A"/>
  </w:style>
  <w:style w:type="paragraph" w:customStyle="1" w:styleId="p86">
    <w:name w:val="p86"/>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16">
    <w:name w:val="ft16"/>
    <w:basedOn w:val="a1"/>
    <w:rsid w:val="00B9240A"/>
  </w:style>
  <w:style w:type="paragraph" w:customStyle="1" w:styleId="p87">
    <w:name w:val="p87"/>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88">
    <w:name w:val="p88"/>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10">
    <w:name w:val="ft10"/>
    <w:basedOn w:val="a1"/>
    <w:rsid w:val="00B9240A"/>
  </w:style>
  <w:style w:type="paragraph" w:customStyle="1" w:styleId="p89">
    <w:name w:val="p89"/>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69">
    <w:name w:val="p69"/>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26">
    <w:name w:val="p26"/>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36">
    <w:name w:val="ft36"/>
    <w:basedOn w:val="a1"/>
    <w:rsid w:val="00B9240A"/>
  </w:style>
  <w:style w:type="paragraph" w:customStyle="1" w:styleId="p24">
    <w:name w:val="p24"/>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0">
    <w:name w:val="p90"/>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13">
    <w:name w:val="ft13"/>
    <w:basedOn w:val="a1"/>
    <w:rsid w:val="00B9240A"/>
  </w:style>
  <w:style w:type="paragraph" w:customStyle="1" w:styleId="p91">
    <w:name w:val="p91"/>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2">
    <w:name w:val="p92"/>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3">
    <w:name w:val="p93"/>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14">
    <w:name w:val="ft14"/>
    <w:basedOn w:val="a1"/>
    <w:rsid w:val="00B9240A"/>
  </w:style>
  <w:style w:type="paragraph" w:customStyle="1" w:styleId="p94">
    <w:name w:val="p94"/>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37">
    <w:name w:val="p37"/>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5">
    <w:name w:val="p95"/>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60">
    <w:name w:val="p60"/>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6">
    <w:name w:val="p96"/>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7">
    <w:name w:val="p97"/>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8">
    <w:name w:val="p98"/>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45">
    <w:name w:val="p45"/>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33">
    <w:name w:val="p33"/>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32">
    <w:name w:val="p32"/>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70">
    <w:name w:val="p70"/>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9">
    <w:name w:val="p99"/>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8">
    <w:name w:val="ft8"/>
    <w:basedOn w:val="a1"/>
    <w:rsid w:val="00B9240A"/>
  </w:style>
  <w:style w:type="paragraph" w:customStyle="1" w:styleId="p100">
    <w:name w:val="p100"/>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1">
    <w:name w:val="p101"/>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22">
    <w:name w:val="p22"/>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29">
    <w:name w:val="ft29"/>
    <w:basedOn w:val="a1"/>
    <w:rsid w:val="00B9240A"/>
  </w:style>
  <w:style w:type="paragraph" w:customStyle="1" w:styleId="p102">
    <w:name w:val="p102"/>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53">
    <w:name w:val="p53"/>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33">
    <w:name w:val="ft33"/>
    <w:basedOn w:val="a1"/>
    <w:rsid w:val="00B9240A"/>
  </w:style>
  <w:style w:type="paragraph" w:customStyle="1" w:styleId="p103">
    <w:name w:val="p103"/>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17">
    <w:name w:val="ft17"/>
    <w:basedOn w:val="a1"/>
    <w:rsid w:val="00B9240A"/>
  </w:style>
  <w:style w:type="character" w:customStyle="1" w:styleId="ft26">
    <w:name w:val="ft26"/>
    <w:basedOn w:val="a1"/>
    <w:rsid w:val="00B9240A"/>
  </w:style>
  <w:style w:type="paragraph" w:customStyle="1" w:styleId="p104">
    <w:name w:val="p104"/>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5">
    <w:name w:val="p105"/>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21">
    <w:name w:val="ft21"/>
    <w:basedOn w:val="a1"/>
    <w:rsid w:val="00B9240A"/>
  </w:style>
  <w:style w:type="paragraph" w:customStyle="1" w:styleId="p55">
    <w:name w:val="p55"/>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42">
    <w:name w:val="ft42"/>
    <w:basedOn w:val="a1"/>
    <w:rsid w:val="00B9240A"/>
  </w:style>
  <w:style w:type="paragraph" w:customStyle="1" w:styleId="p79">
    <w:name w:val="p79"/>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6">
    <w:name w:val="p106"/>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7">
    <w:name w:val="p107"/>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8">
    <w:name w:val="p108"/>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9">
    <w:name w:val="p109"/>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0">
    <w:name w:val="p110"/>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44">
    <w:name w:val="ft44"/>
    <w:basedOn w:val="a1"/>
    <w:rsid w:val="00B9240A"/>
  </w:style>
  <w:style w:type="paragraph" w:customStyle="1" w:styleId="p111">
    <w:name w:val="p111"/>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2">
    <w:name w:val="p112"/>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3">
    <w:name w:val="p113"/>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
    <w:name w:val="p12"/>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58">
    <w:name w:val="p58"/>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4">
    <w:name w:val="p114"/>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27">
    <w:name w:val="p27"/>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5">
    <w:name w:val="p115"/>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6">
    <w:name w:val="p116"/>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41">
    <w:name w:val="p41"/>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7">
    <w:name w:val="p117"/>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8">
    <w:name w:val="p118"/>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9">
    <w:name w:val="p119"/>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0">
    <w:name w:val="p120"/>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1">
    <w:name w:val="p121"/>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30">
    <w:name w:val="ft30"/>
    <w:basedOn w:val="a1"/>
    <w:rsid w:val="00B9240A"/>
  </w:style>
  <w:style w:type="paragraph" w:customStyle="1" w:styleId="p122">
    <w:name w:val="p122"/>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31">
    <w:name w:val="p31"/>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3">
    <w:name w:val="p123"/>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4">
    <w:name w:val="p124"/>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5">
    <w:name w:val="p125"/>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6">
    <w:name w:val="p126"/>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40">
    <w:name w:val="ft40"/>
    <w:basedOn w:val="a1"/>
    <w:rsid w:val="00B9240A"/>
  </w:style>
  <w:style w:type="paragraph" w:customStyle="1" w:styleId="p127">
    <w:name w:val="p127"/>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8">
    <w:name w:val="p128"/>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36">
    <w:name w:val="p36"/>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48">
    <w:name w:val="ft48"/>
    <w:basedOn w:val="a1"/>
    <w:rsid w:val="00B9240A"/>
  </w:style>
  <w:style w:type="character" w:customStyle="1" w:styleId="ft22">
    <w:name w:val="ft22"/>
    <w:basedOn w:val="a1"/>
    <w:rsid w:val="00B9240A"/>
  </w:style>
  <w:style w:type="paragraph" w:customStyle="1" w:styleId="p129">
    <w:name w:val="p129"/>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0">
    <w:name w:val="p130"/>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1">
    <w:name w:val="p131"/>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2">
    <w:name w:val="p132"/>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3">
    <w:name w:val="p133"/>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4">
    <w:name w:val="p134"/>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5">
    <w:name w:val="p135"/>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6">
    <w:name w:val="p136"/>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7">
    <w:name w:val="p137"/>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8">
    <w:name w:val="p138"/>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9">
    <w:name w:val="p139"/>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41">
    <w:name w:val="ft41"/>
    <w:basedOn w:val="a1"/>
    <w:rsid w:val="00B9240A"/>
  </w:style>
  <w:style w:type="paragraph" w:customStyle="1" w:styleId="msonormal0">
    <w:name w:val="msonormal"/>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character" w:styleId="af1">
    <w:name w:val="FollowedHyperlink"/>
    <w:basedOn w:val="a1"/>
    <w:uiPriority w:val="99"/>
    <w:semiHidden/>
    <w:unhideWhenUsed/>
    <w:rsid w:val="00B9240A"/>
    <w:rPr>
      <w:color w:val="800080"/>
      <w:u w:val="single"/>
    </w:rPr>
  </w:style>
  <w:style w:type="character" w:customStyle="1" w:styleId="mw-headline">
    <w:name w:val="mw-headline"/>
    <w:basedOn w:val="a1"/>
    <w:rsid w:val="00B9240A"/>
  </w:style>
  <w:style w:type="paragraph" w:customStyle="1" w:styleId="paragraph">
    <w:name w:val="paragraph"/>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listitem">
    <w:name w:val="list__item"/>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txt">
    <w:name w:val="txt"/>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firstdepth">
    <w:name w:val="firstdepth"/>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sc-dkptrn">
    <w:name w:val="sc-dkptrn"/>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sc-ecimpb">
    <w:name w:val="sc-ecimpb"/>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sc-icfmlu">
    <w:name w:val="sc-icfmlu"/>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sc-jrqbwg">
    <w:name w:val="sc-jrqbwg"/>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sc-furwcr">
    <w:name w:val="sc-furwcr"/>
    <w:basedOn w:val="a0"/>
    <w:rsid w:val="00B9240A"/>
    <w:pPr>
      <w:widowControl/>
      <w:spacing w:before="100" w:beforeAutospacing="1" w:after="100" w:afterAutospacing="1" w:line="240" w:lineRule="auto"/>
      <w:ind w:firstLine="0"/>
      <w:jc w:val="left"/>
    </w:pPr>
    <w:rPr>
      <w:rFonts w:eastAsia="Times New Roman"/>
      <w:sz w:val="24"/>
      <w:szCs w:val="24"/>
      <w:lang w:eastAsia="ru-RU"/>
    </w:rPr>
  </w:style>
  <w:style w:type="paragraph" w:styleId="af2">
    <w:name w:val="Body Text"/>
    <w:basedOn w:val="a0"/>
    <w:link w:val="af3"/>
    <w:uiPriority w:val="1"/>
    <w:qFormat/>
    <w:rsid w:val="00B9240A"/>
    <w:pPr>
      <w:autoSpaceDE w:val="0"/>
      <w:autoSpaceDN w:val="0"/>
      <w:spacing w:line="240" w:lineRule="auto"/>
      <w:ind w:left="101" w:firstLine="0"/>
    </w:pPr>
    <w:rPr>
      <w:rFonts w:eastAsia="Times New Roman"/>
    </w:rPr>
  </w:style>
  <w:style w:type="character" w:customStyle="1" w:styleId="af3">
    <w:name w:val="Основной текст Знак"/>
    <w:basedOn w:val="a1"/>
    <w:link w:val="af2"/>
    <w:uiPriority w:val="1"/>
    <w:rsid w:val="00B9240A"/>
    <w:rPr>
      <w:rFonts w:ascii="Times New Roman" w:eastAsia="Times New Roman" w:hAnsi="Times New Roman" w:cs="Times New Roman"/>
      <w:sz w:val="28"/>
      <w:szCs w:val="28"/>
    </w:rPr>
  </w:style>
  <w:style w:type="character" w:customStyle="1" w:styleId="first-letter">
    <w:name w:val="first-letter"/>
    <w:basedOn w:val="a1"/>
    <w:rsid w:val="00B9240A"/>
  </w:style>
  <w:style w:type="character" w:customStyle="1" w:styleId="UnresolvedMention">
    <w:name w:val="Unresolved Mention"/>
    <w:basedOn w:val="a1"/>
    <w:uiPriority w:val="99"/>
    <w:semiHidden/>
    <w:unhideWhenUsed/>
    <w:rsid w:val="00B9240A"/>
    <w:rPr>
      <w:color w:val="605E5C"/>
      <w:shd w:val="clear" w:color="auto" w:fill="E1DFDD"/>
    </w:rPr>
  </w:style>
  <w:style w:type="paragraph" w:customStyle="1" w:styleId="footnotedescription">
    <w:name w:val="footnote description"/>
    <w:next w:val="a0"/>
    <w:link w:val="footnotedescriptionChar"/>
    <w:hidden/>
    <w:rsid w:val="00B9240A"/>
    <w:pPr>
      <w:spacing w:after="351"/>
      <w:ind w:left="566"/>
    </w:pPr>
    <w:rPr>
      <w:rFonts w:ascii="Times New Roman" w:eastAsia="Times New Roman" w:hAnsi="Times New Roman" w:cs="Times New Roman"/>
      <w:color w:val="000000"/>
      <w:sz w:val="20"/>
      <w:lang w:val="en-US"/>
    </w:rPr>
  </w:style>
  <w:style w:type="character" w:customStyle="1" w:styleId="footnotedescriptionChar">
    <w:name w:val="footnote description Char"/>
    <w:link w:val="footnotedescription"/>
    <w:rsid w:val="00B9240A"/>
    <w:rPr>
      <w:rFonts w:ascii="Times New Roman" w:eastAsia="Times New Roman" w:hAnsi="Times New Roman" w:cs="Times New Roman"/>
      <w:color w:val="000000"/>
      <w:sz w:val="20"/>
      <w:lang w:val="en-US"/>
    </w:rPr>
  </w:style>
  <w:style w:type="character" w:customStyle="1" w:styleId="footnotemark">
    <w:name w:val="footnote mark"/>
    <w:hidden/>
    <w:rsid w:val="00B9240A"/>
    <w:rPr>
      <w:rFonts w:ascii="Times New Roman" w:eastAsia="Times New Roman" w:hAnsi="Times New Roman" w:cs="Times New Roman"/>
      <w:color w:val="000000"/>
      <w:sz w:val="20"/>
      <w:vertAlign w:val="superscript"/>
    </w:rPr>
  </w:style>
  <w:style w:type="character" w:customStyle="1" w:styleId="b-figurecaption">
    <w:name w:val="b-figure__caption"/>
    <w:basedOn w:val="a1"/>
    <w:rsid w:val="00B9240A"/>
  </w:style>
  <w:style w:type="table" w:customStyle="1" w:styleId="TableGrid1">
    <w:name w:val="TableGrid1"/>
    <w:rsid w:val="00B9240A"/>
    <w:pPr>
      <w:spacing w:after="0" w:line="240" w:lineRule="auto"/>
    </w:pPr>
    <w:rPr>
      <w:rFonts w:eastAsia="Times New Roman"/>
      <w:lang w:val="en-US"/>
    </w:rPr>
    <w:tblPr>
      <w:tblCellMar>
        <w:top w:w="0" w:type="dxa"/>
        <w:left w:w="0" w:type="dxa"/>
        <w:bottom w:w="0" w:type="dxa"/>
        <w:right w:w="0" w:type="dxa"/>
      </w:tblCellMar>
    </w:tblPr>
  </w:style>
  <w:style w:type="table" w:customStyle="1" w:styleId="TableGrid2">
    <w:name w:val="TableGrid2"/>
    <w:rsid w:val="00B9240A"/>
    <w:pPr>
      <w:spacing w:after="0" w:line="240" w:lineRule="auto"/>
    </w:pPr>
    <w:rPr>
      <w:rFonts w:eastAsia="Times New Roman"/>
      <w:lang w:val="en-US"/>
    </w:rPr>
    <w:tblPr>
      <w:tblCellMar>
        <w:top w:w="0" w:type="dxa"/>
        <w:left w:w="0" w:type="dxa"/>
        <w:bottom w:w="0" w:type="dxa"/>
        <w:right w:w="0" w:type="dxa"/>
      </w:tblCellMar>
    </w:tblPr>
  </w:style>
  <w:style w:type="table" w:customStyle="1" w:styleId="TableGrid3">
    <w:name w:val="TableGrid3"/>
    <w:rsid w:val="00B9240A"/>
    <w:pPr>
      <w:spacing w:after="0" w:line="240" w:lineRule="auto"/>
    </w:pPr>
    <w:rPr>
      <w:rFonts w:eastAsia="Times New Roman"/>
      <w:lang w:val="en-US"/>
    </w:rPr>
    <w:tblPr>
      <w:tblCellMar>
        <w:top w:w="0" w:type="dxa"/>
        <w:left w:w="0" w:type="dxa"/>
        <w:bottom w:w="0" w:type="dxa"/>
        <w:right w:w="0" w:type="dxa"/>
      </w:tblCellMar>
    </w:tblPr>
  </w:style>
  <w:style w:type="table" w:customStyle="1" w:styleId="TableGrid4">
    <w:name w:val="TableGrid4"/>
    <w:rsid w:val="00B9240A"/>
    <w:pPr>
      <w:spacing w:after="0" w:line="240" w:lineRule="auto"/>
    </w:pPr>
    <w:rPr>
      <w:rFonts w:eastAsiaTheme="minorEastAsia"/>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2016</Words>
  <Characters>11492</Characters>
  <DocSecurity>0</DocSecurity>
  <Lines>95</Lines>
  <Paragraphs>26</Paragraphs>
  <ScaleCrop>false</ScaleCrop>
  <Company/>
  <LinksUpToDate>false</LinksUpToDate>
  <CharactersWithSpaces>13482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2022-08-21T22:17:00Z</dcterms:created>
  <dcterms:modified xsi:type="dcterms:W3CDTF">2022-08-21T22:19:00Z</dcterms:modified>
</cp:coreProperties>
</file>