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263EF7" w14:textId="0EF4BF12" w:rsidR="002B6C5F" w:rsidRPr="00A80F69" w:rsidRDefault="009E6781" w:rsidP="00A80F69">
      <w:pPr>
        <w:pStyle w:val="1"/>
      </w:pPr>
      <w:r w:rsidRPr="00A80F69">
        <w:t xml:space="preserve">Лекция </w:t>
      </w:r>
      <w:r w:rsidR="004A721E" w:rsidRPr="00A80F69">
        <w:t>2</w:t>
      </w:r>
      <w:r w:rsidR="00A80F69" w:rsidRPr="00A80F69">
        <w:t>.</w:t>
      </w:r>
      <w:r w:rsidR="004A721E" w:rsidRPr="00A80F69">
        <w:t xml:space="preserve"> </w:t>
      </w:r>
      <w:r w:rsidR="004837AD" w:rsidRPr="00A80F69">
        <w:t>Устройство токарного станка по металлу</w:t>
      </w:r>
    </w:p>
    <w:p w14:paraId="1FC29D7B" w14:textId="77777777" w:rsidR="004837AD" w:rsidRPr="00A80F69" w:rsidRDefault="004837AD" w:rsidP="00A80F69">
      <w:pPr>
        <w:spacing w:after="0" w:line="360" w:lineRule="auto"/>
        <w:ind w:firstLine="709"/>
        <w:jc w:val="both"/>
        <w:rPr>
          <w:rFonts w:ascii="Times New Roman" w:hAnsi="Times New Roman" w:cs="Times New Roman"/>
          <w:sz w:val="28"/>
          <w:szCs w:val="28"/>
        </w:rPr>
      </w:pPr>
    </w:p>
    <w:p w14:paraId="4CF8562A" w14:textId="0820429E" w:rsidR="004837AD" w:rsidRDefault="004837AD" w:rsidP="00A80F69">
      <w:pPr>
        <w:spacing w:after="0" w:line="360" w:lineRule="auto"/>
        <w:ind w:firstLine="709"/>
        <w:jc w:val="both"/>
        <w:rPr>
          <w:rFonts w:ascii="Times New Roman" w:hAnsi="Times New Roman" w:cs="Times New Roman"/>
          <w:sz w:val="28"/>
          <w:szCs w:val="28"/>
        </w:rPr>
      </w:pPr>
      <w:r w:rsidRPr="00A80F69">
        <w:rPr>
          <w:rFonts w:ascii="Times New Roman" w:hAnsi="Times New Roman" w:cs="Times New Roman"/>
          <w:sz w:val="28"/>
          <w:szCs w:val="28"/>
        </w:rPr>
        <w:t>По сути, устройство токарного станка, вне зависимости от его модели и уровня функциональности, включает в себя типовые конструктивные элементы, которые и определяют технические возможности такого оборудования. Конструкция любого станка, относящегося к категории оборудования токарной группы, состоит из таких основных элементов, как передняя и задняя бабка, суппорт, фартук устройства, коробка для изменения скоростей, коробка подач, шпиндель оборудования и приводной электродвигатель.</w:t>
      </w:r>
    </w:p>
    <w:p w14:paraId="5E52DBAC" w14:textId="77777777" w:rsidR="00A80F69" w:rsidRPr="00A80F69" w:rsidRDefault="00A80F69" w:rsidP="00A80F69">
      <w:pPr>
        <w:spacing w:after="0" w:line="360" w:lineRule="auto"/>
        <w:ind w:firstLine="709"/>
        <w:jc w:val="both"/>
        <w:rPr>
          <w:rFonts w:ascii="Times New Roman" w:hAnsi="Times New Roman" w:cs="Times New Roman"/>
          <w:sz w:val="28"/>
          <w:szCs w:val="28"/>
        </w:rPr>
      </w:pPr>
    </w:p>
    <w:p w14:paraId="58A84D16" w14:textId="2BA7A3D8" w:rsidR="004837AD" w:rsidRDefault="004837AD" w:rsidP="00A80F69">
      <w:pPr>
        <w:spacing w:after="0" w:line="360" w:lineRule="auto"/>
        <w:jc w:val="center"/>
        <w:rPr>
          <w:rFonts w:ascii="Times New Roman" w:hAnsi="Times New Roman" w:cs="Times New Roman"/>
          <w:sz w:val="28"/>
          <w:szCs w:val="28"/>
        </w:rPr>
      </w:pPr>
      <w:r w:rsidRPr="00A80F69">
        <w:rPr>
          <w:rFonts w:ascii="Times New Roman" w:hAnsi="Times New Roman" w:cs="Times New Roman"/>
          <w:noProof/>
          <w:sz w:val="28"/>
          <w:szCs w:val="28"/>
          <w:lang w:eastAsia="ru-RU"/>
        </w:rPr>
        <w:drawing>
          <wp:inline distT="0" distB="0" distL="0" distR="0" wp14:anchorId="4778846E" wp14:editId="0B8941A2">
            <wp:extent cx="5341037" cy="30670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2389" cy="3067826"/>
                    </a:xfrm>
                    <a:prstGeom prst="rect">
                      <a:avLst/>
                    </a:prstGeom>
                    <a:noFill/>
                  </pic:spPr>
                </pic:pic>
              </a:graphicData>
            </a:graphic>
          </wp:inline>
        </w:drawing>
      </w:r>
    </w:p>
    <w:p w14:paraId="59454D97" w14:textId="55D8CCE1" w:rsidR="004837AD" w:rsidRPr="00A80F69" w:rsidRDefault="00A80F69" w:rsidP="00A80F69">
      <w:pPr>
        <w:pStyle w:val="2"/>
      </w:pPr>
      <w:r w:rsidRPr="00A80F69">
        <w:t xml:space="preserve">Рис. 1. </w:t>
      </w:r>
      <w:r w:rsidR="004837AD" w:rsidRPr="00A80F69">
        <w:t>Основные части токарного станка по металлу</w:t>
      </w:r>
    </w:p>
    <w:p w14:paraId="7938B092" w14:textId="77777777" w:rsidR="00A80F69" w:rsidRPr="00A80F69" w:rsidRDefault="00A80F69" w:rsidP="00A80F69">
      <w:pPr>
        <w:spacing w:after="0" w:line="360" w:lineRule="auto"/>
        <w:ind w:firstLine="709"/>
        <w:jc w:val="both"/>
        <w:rPr>
          <w:rFonts w:ascii="Times New Roman" w:hAnsi="Times New Roman" w:cs="Times New Roman"/>
          <w:sz w:val="28"/>
          <w:szCs w:val="28"/>
        </w:rPr>
      </w:pPr>
    </w:p>
    <w:p w14:paraId="4F999DD6" w14:textId="0B0DE998" w:rsidR="004837AD" w:rsidRPr="00A80F69" w:rsidRDefault="004837AD" w:rsidP="003616A0">
      <w:pPr>
        <w:spacing w:after="0" w:line="360" w:lineRule="auto"/>
        <w:jc w:val="center"/>
        <w:rPr>
          <w:rFonts w:ascii="Times New Roman" w:hAnsi="Times New Roman" w:cs="Times New Roman"/>
          <w:sz w:val="28"/>
          <w:szCs w:val="28"/>
        </w:rPr>
      </w:pPr>
      <w:r w:rsidRPr="00A80F69">
        <w:rPr>
          <w:rFonts w:ascii="Times New Roman" w:hAnsi="Times New Roman" w:cs="Times New Roman"/>
          <w:noProof/>
          <w:sz w:val="28"/>
          <w:szCs w:val="28"/>
          <w:lang w:eastAsia="ru-RU"/>
        </w:rPr>
        <w:drawing>
          <wp:inline distT="0" distB="0" distL="0" distR="0" wp14:anchorId="32F271BF" wp14:editId="25765241">
            <wp:extent cx="2028825" cy="202882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28825" cy="2028825"/>
                    </a:xfrm>
                    <a:prstGeom prst="rect">
                      <a:avLst/>
                    </a:prstGeom>
                    <a:noFill/>
                  </pic:spPr>
                </pic:pic>
              </a:graphicData>
            </a:graphic>
          </wp:inline>
        </w:drawing>
      </w:r>
    </w:p>
    <w:p w14:paraId="2FC72C82" w14:textId="1889CF3B" w:rsidR="003616A0" w:rsidRDefault="003616A0" w:rsidP="003616A0">
      <w:pPr>
        <w:pStyle w:val="2"/>
      </w:pPr>
      <w:r>
        <w:lastRenderedPageBreak/>
        <w:t xml:space="preserve">Рис. 2. </w:t>
      </w:r>
      <w:r w:rsidR="004837AD" w:rsidRPr="00A80F69">
        <w:t xml:space="preserve">Передняя бабка </w:t>
      </w:r>
    </w:p>
    <w:p w14:paraId="246994F0" w14:textId="77777777" w:rsidR="003616A0" w:rsidRDefault="003616A0" w:rsidP="00A80F69">
      <w:pPr>
        <w:spacing w:after="0" w:line="360" w:lineRule="auto"/>
        <w:ind w:firstLine="709"/>
        <w:jc w:val="both"/>
        <w:rPr>
          <w:rFonts w:ascii="Times New Roman" w:hAnsi="Times New Roman" w:cs="Times New Roman"/>
          <w:sz w:val="28"/>
          <w:szCs w:val="28"/>
        </w:rPr>
      </w:pPr>
    </w:p>
    <w:p w14:paraId="01837CC1" w14:textId="3A929499" w:rsidR="003616A0" w:rsidRDefault="003616A0" w:rsidP="003616A0">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06A06A7B" wp14:editId="2279ED55">
            <wp:extent cx="2030095" cy="2030095"/>
            <wp:effectExtent l="0" t="0" r="8255" b="825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0095" cy="2030095"/>
                    </a:xfrm>
                    <a:prstGeom prst="rect">
                      <a:avLst/>
                    </a:prstGeom>
                    <a:noFill/>
                  </pic:spPr>
                </pic:pic>
              </a:graphicData>
            </a:graphic>
          </wp:inline>
        </w:drawing>
      </w:r>
    </w:p>
    <w:p w14:paraId="2C55A91E" w14:textId="77777777" w:rsidR="003616A0" w:rsidRDefault="003616A0" w:rsidP="00A80F69">
      <w:pPr>
        <w:spacing w:after="0" w:line="360" w:lineRule="auto"/>
        <w:ind w:firstLine="709"/>
        <w:jc w:val="both"/>
        <w:rPr>
          <w:rFonts w:ascii="Times New Roman" w:hAnsi="Times New Roman" w:cs="Times New Roman"/>
          <w:sz w:val="28"/>
          <w:szCs w:val="28"/>
        </w:rPr>
      </w:pPr>
    </w:p>
    <w:p w14:paraId="54CE3905" w14:textId="0D033DA7" w:rsidR="004837AD" w:rsidRPr="00A80F69" w:rsidRDefault="003616A0" w:rsidP="003616A0">
      <w:pPr>
        <w:pStyle w:val="2"/>
      </w:pPr>
      <w:r>
        <w:t xml:space="preserve">Рис. 3. </w:t>
      </w:r>
      <w:r w:rsidR="004837AD" w:rsidRPr="00A80F69">
        <w:t>Задняя бабка</w:t>
      </w:r>
    </w:p>
    <w:p w14:paraId="30FE5CCF" w14:textId="293B3A8E" w:rsidR="004837AD" w:rsidRPr="00A80F69" w:rsidRDefault="004837AD" w:rsidP="00A80F69">
      <w:pPr>
        <w:spacing w:after="0" w:line="360" w:lineRule="auto"/>
        <w:ind w:firstLine="709"/>
        <w:jc w:val="both"/>
        <w:rPr>
          <w:rFonts w:ascii="Times New Roman" w:hAnsi="Times New Roman" w:cs="Times New Roman"/>
          <w:sz w:val="28"/>
          <w:szCs w:val="28"/>
        </w:rPr>
      </w:pPr>
    </w:p>
    <w:p w14:paraId="60422CC1" w14:textId="03EFC44D" w:rsidR="004837AD" w:rsidRPr="00A80F69" w:rsidRDefault="004837AD" w:rsidP="003616A0">
      <w:pPr>
        <w:spacing w:after="0" w:line="360" w:lineRule="auto"/>
        <w:jc w:val="center"/>
        <w:rPr>
          <w:rFonts w:ascii="Times New Roman" w:hAnsi="Times New Roman" w:cs="Times New Roman"/>
          <w:sz w:val="28"/>
          <w:szCs w:val="28"/>
        </w:rPr>
      </w:pPr>
      <w:r w:rsidRPr="00A80F69">
        <w:rPr>
          <w:rFonts w:ascii="Times New Roman" w:hAnsi="Times New Roman" w:cs="Times New Roman"/>
          <w:noProof/>
          <w:sz w:val="28"/>
          <w:szCs w:val="28"/>
          <w:lang w:eastAsia="ru-RU"/>
        </w:rPr>
        <w:drawing>
          <wp:inline distT="0" distB="0" distL="0" distR="0" wp14:anchorId="729E962F" wp14:editId="2CD3A99D">
            <wp:extent cx="2162175" cy="216217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2175" cy="2162175"/>
                    </a:xfrm>
                    <a:prstGeom prst="rect">
                      <a:avLst/>
                    </a:prstGeom>
                    <a:noFill/>
                  </pic:spPr>
                </pic:pic>
              </a:graphicData>
            </a:graphic>
          </wp:inline>
        </w:drawing>
      </w:r>
    </w:p>
    <w:p w14:paraId="6464C9A3" w14:textId="1C4577CD" w:rsidR="003616A0" w:rsidRDefault="003616A0" w:rsidP="003616A0">
      <w:pPr>
        <w:pStyle w:val="2"/>
      </w:pPr>
      <w:r>
        <w:t xml:space="preserve">Рис. 4. </w:t>
      </w:r>
      <w:r w:rsidR="004837AD" w:rsidRPr="00A80F69">
        <w:t>Суппорт</w:t>
      </w:r>
    </w:p>
    <w:p w14:paraId="32CD0535" w14:textId="77777777" w:rsidR="003616A0" w:rsidRDefault="003616A0" w:rsidP="00A80F69">
      <w:pPr>
        <w:spacing w:after="0" w:line="360" w:lineRule="auto"/>
        <w:ind w:firstLine="709"/>
        <w:jc w:val="both"/>
        <w:rPr>
          <w:rFonts w:ascii="Times New Roman" w:hAnsi="Times New Roman" w:cs="Times New Roman"/>
          <w:sz w:val="28"/>
          <w:szCs w:val="28"/>
        </w:rPr>
      </w:pPr>
    </w:p>
    <w:p w14:paraId="7E4D908D" w14:textId="6477CB23" w:rsidR="003616A0" w:rsidRDefault="003616A0" w:rsidP="003616A0">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3B83C8D8" wp14:editId="0DFE00F7">
            <wp:extent cx="2115185" cy="211518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15185" cy="2115185"/>
                    </a:xfrm>
                    <a:prstGeom prst="rect">
                      <a:avLst/>
                    </a:prstGeom>
                    <a:noFill/>
                  </pic:spPr>
                </pic:pic>
              </a:graphicData>
            </a:graphic>
          </wp:inline>
        </w:drawing>
      </w:r>
    </w:p>
    <w:p w14:paraId="0D3E88CF" w14:textId="52E399EE" w:rsidR="004837AD" w:rsidRPr="00A80F69" w:rsidRDefault="003616A0" w:rsidP="003616A0">
      <w:pPr>
        <w:pStyle w:val="2"/>
      </w:pPr>
      <w:r>
        <w:t xml:space="preserve">Рис. 5. </w:t>
      </w:r>
      <w:r w:rsidR="004837AD" w:rsidRPr="00A80F69">
        <w:t>Приводные валы</w:t>
      </w:r>
    </w:p>
    <w:p w14:paraId="1684F46C" w14:textId="05A1A1B0" w:rsidR="004837AD" w:rsidRPr="00A80F69" w:rsidRDefault="004837AD" w:rsidP="00A80F69">
      <w:pPr>
        <w:spacing w:after="0" w:line="360" w:lineRule="auto"/>
        <w:ind w:firstLine="709"/>
        <w:jc w:val="both"/>
        <w:rPr>
          <w:rFonts w:ascii="Times New Roman" w:hAnsi="Times New Roman" w:cs="Times New Roman"/>
          <w:sz w:val="28"/>
          <w:szCs w:val="28"/>
        </w:rPr>
      </w:pPr>
    </w:p>
    <w:p w14:paraId="24C4973C" w14:textId="7872DA7F" w:rsidR="004837AD" w:rsidRPr="00A80F69" w:rsidRDefault="004837AD" w:rsidP="003616A0">
      <w:pPr>
        <w:spacing w:after="0" w:line="360" w:lineRule="auto"/>
        <w:jc w:val="center"/>
        <w:rPr>
          <w:rFonts w:ascii="Times New Roman" w:hAnsi="Times New Roman" w:cs="Times New Roman"/>
          <w:sz w:val="28"/>
          <w:szCs w:val="28"/>
        </w:rPr>
      </w:pPr>
      <w:r w:rsidRPr="00A80F69">
        <w:rPr>
          <w:rFonts w:ascii="Times New Roman" w:hAnsi="Times New Roman" w:cs="Times New Roman"/>
          <w:noProof/>
          <w:sz w:val="28"/>
          <w:szCs w:val="28"/>
          <w:lang w:eastAsia="ru-RU"/>
        </w:rPr>
        <w:drawing>
          <wp:inline distT="0" distB="0" distL="0" distR="0" wp14:anchorId="56E5D626" wp14:editId="07DD95EB">
            <wp:extent cx="2133600" cy="21336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pic:spPr>
                </pic:pic>
              </a:graphicData>
            </a:graphic>
          </wp:inline>
        </w:drawing>
      </w:r>
    </w:p>
    <w:p w14:paraId="693527C1" w14:textId="6D54EB90" w:rsidR="003616A0" w:rsidRDefault="003616A0" w:rsidP="003616A0">
      <w:pPr>
        <w:pStyle w:val="2"/>
      </w:pPr>
      <w:r>
        <w:t xml:space="preserve">Рис. 6. </w:t>
      </w:r>
      <w:r w:rsidR="004837AD" w:rsidRPr="00A80F69">
        <w:t>Рычаг переключения скоростей</w:t>
      </w:r>
    </w:p>
    <w:p w14:paraId="5FD90EE7" w14:textId="77777777" w:rsidR="003616A0" w:rsidRDefault="003616A0" w:rsidP="00A80F69">
      <w:pPr>
        <w:spacing w:after="0" w:line="360" w:lineRule="auto"/>
        <w:ind w:firstLine="709"/>
        <w:jc w:val="both"/>
        <w:rPr>
          <w:rFonts w:ascii="Times New Roman" w:hAnsi="Times New Roman" w:cs="Times New Roman"/>
          <w:sz w:val="28"/>
          <w:szCs w:val="28"/>
        </w:rPr>
      </w:pPr>
    </w:p>
    <w:p w14:paraId="251D9D6B" w14:textId="33691042" w:rsidR="003616A0" w:rsidRDefault="003616A0" w:rsidP="003616A0">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46B40AEB" wp14:editId="20172812">
            <wp:extent cx="2084705" cy="208470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84705" cy="2084705"/>
                    </a:xfrm>
                    <a:prstGeom prst="rect">
                      <a:avLst/>
                    </a:prstGeom>
                    <a:noFill/>
                  </pic:spPr>
                </pic:pic>
              </a:graphicData>
            </a:graphic>
          </wp:inline>
        </w:drawing>
      </w:r>
    </w:p>
    <w:p w14:paraId="0740D606" w14:textId="19630382" w:rsidR="004837AD" w:rsidRPr="00A80F69" w:rsidRDefault="003616A0" w:rsidP="003616A0">
      <w:pPr>
        <w:pStyle w:val="2"/>
      </w:pPr>
      <w:r>
        <w:t xml:space="preserve">Рис. 7. </w:t>
      </w:r>
      <w:r w:rsidR="004837AD" w:rsidRPr="00A80F69">
        <w:t>Лимб</w:t>
      </w:r>
    </w:p>
    <w:p w14:paraId="5A111113" w14:textId="5BC8F638" w:rsidR="004837AD" w:rsidRPr="00A80F69" w:rsidRDefault="004837AD" w:rsidP="00A80F69">
      <w:pPr>
        <w:spacing w:after="0" w:line="360" w:lineRule="auto"/>
        <w:ind w:firstLine="709"/>
        <w:jc w:val="both"/>
        <w:rPr>
          <w:rFonts w:ascii="Times New Roman" w:hAnsi="Times New Roman" w:cs="Times New Roman"/>
          <w:sz w:val="28"/>
          <w:szCs w:val="28"/>
        </w:rPr>
      </w:pPr>
    </w:p>
    <w:p w14:paraId="37A70A4C" w14:textId="0AE6565A" w:rsidR="004837AD" w:rsidRPr="00A80F69" w:rsidRDefault="004837AD" w:rsidP="00A80F69">
      <w:pPr>
        <w:spacing w:after="0" w:line="360" w:lineRule="auto"/>
        <w:ind w:firstLine="709"/>
        <w:jc w:val="both"/>
        <w:rPr>
          <w:rFonts w:ascii="Times New Roman" w:hAnsi="Times New Roman" w:cs="Times New Roman"/>
          <w:i/>
          <w:iCs/>
          <w:sz w:val="28"/>
          <w:szCs w:val="28"/>
        </w:rPr>
      </w:pPr>
      <w:r w:rsidRPr="00A80F69">
        <w:rPr>
          <w:rFonts w:ascii="Times New Roman" w:hAnsi="Times New Roman" w:cs="Times New Roman"/>
          <w:i/>
          <w:iCs/>
          <w:sz w:val="28"/>
          <w:szCs w:val="28"/>
        </w:rPr>
        <w:t>Устройство станины и передней бабки станка</w:t>
      </w:r>
    </w:p>
    <w:p w14:paraId="479AA6E6" w14:textId="7A455E4E" w:rsidR="004837AD" w:rsidRDefault="004837AD" w:rsidP="00A80F69">
      <w:pPr>
        <w:spacing w:after="0" w:line="360" w:lineRule="auto"/>
        <w:ind w:firstLine="709"/>
        <w:jc w:val="both"/>
        <w:rPr>
          <w:rFonts w:ascii="Times New Roman" w:hAnsi="Times New Roman" w:cs="Times New Roman"/>
          <w:sz w:val="28"/>
          <w:szCs w:val="28"/>
        </w:rPr>
      </w:pPr>
      <w:r w:rsidRPr="00A80F69">
        <w:rPr>
          <w:rFonts w:ascii="Times New Roman" w:hAnsi="Times New Roman" w:cs="Times New Roman"/>
          <w:sz w:val="28"/>
          <w:szCs w:val="28"/>
        </w:rPr>
        <w:t>Станина является несущим элементом, на котором устанавливаются и фиксируются все остальные конструктивные элементы агрегата. Конструктивно станина представляет собой две стенки, соединенные между собой поперечными элементами, придающими ей требуемый уровень жесткости. Отдельные части станка должны перемещаться по станине, для этого на ней предусмотрены специальные направляющие, три из которых имеют призматическое сечение, а одна – плоское. Задняя бабка станка располагается с правой части станины, по которой перемещается благодаря внутренним направляющим.</w:t>
      </w:r>
    </w:p>
    <w:p w14:paraId="624FCF01" w14:textId="77777777" w:rsidR="00662648" w:rsidRPr="00A80F69" w:rsidRDefault="00662648" w:rsidP="00A80F69">
      <w:pPr>
        <w:spacing w:after="0" w:line="360" w:lineRule="auto"/>
        <w:ind w:firstLine="709"/>
        <w:jc w:val="both"/>
        <w:rPr>
          <w:rFonts w:ascii="Times New Roman" w:hAnsi="Times New Roman" w:cs="Times New Roman"/>
          <w:sz w:val="28"/>
          <w:szCs w:val="28"/>
        </w:rPr>
      </w:pPr>
    </w:p>
    <w:p w14:paraId="523FE0CD" w14:textId="5FD4B479" w:rsidR="004837AD" w:rsidRPr="00A80F69" w:rsidRDefault="004837AD" w:rsidP="00662648">
      <w:pPr>
        <w:spacing w:after="0" w:line="360" w:lineRule="auto"/>
        <w:jc w:val="center"/>
        <w:rPr>
          <w:rFonts w:ascii="Times New Roman" w:hAnsi="Times New Roman" w:cs="Times New Roman"/>
          <w:sz w:val="28"/>
          <w:szCs w:val="28"/>
        </w:rPr>
      </w:pPr>
      <w:r w:rsidRPr="00A80F69">
        <w:rPr>
          <w:rFonts w:ascii="Times New Roman" w:hAnsi="Times New Roman" w:cs="Times New Roman"/>
          <w:noProof/>
          <w:sz w:val="28"/>
          <w:szCs w:val="28"/>
          <w:lang w:eastAsia="ru-RU"/>
        </w:rPr>
        <w:lastRenderedPageBreak/>
        <w:drawing>
          <wp:inline distT="0" distB="0" distL="0" distR="0" wp14:anchorId="51FC8C3F" wp14:editId="6D012426">
            <wp:extent cx="3580050" cy="1990725"/>
            <wp:effectExtent l="0" t="0" r="190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84572" cy="1993239"/>
                    </a:xfrm>
                    <a:prstGeom prst="rect">
                      <a:avLst/>
                    </a:prstGeom>
                    <a:noFill/>
                  </pic:spPr>
                </pic:pic>
              </a:graphicData>
            </a:graphic>
          </wp:inline>
        </w:drawing>
      </w:r>
    </w:p>
    <w:p w14:paraId="4F6877D6" w14:textId="574FE48E" w:rsidR="004837AD" w:rsidRPr="00A80F69" w:rsidRDefault="00662648" w:rsidP="00662648">
      <w:pPr>
        <w:pStyle w:val="2"/>
      </w:pPr>
      <w:r>
        <w:t xml:space="preserve">Рис. 8. </w:t>
      </w:r>
      <w:r w:rsidR="004837AD" w:rsidRPr="00A80F69">
        <w:t>Литая станина токарного станка усилена ребрами жесткости и имеет отшлифованные и закаленные направляющие</w:t>
      </w:r>
    </w:p>
    <w:p w14:paraId="75CA36B0" w14:textId="77777777" w:rsidR="004837AD" w:rsidRPr="00A80F69" w:rsidRDefault="004837AD" w:rsidP="00A80F69">
      <w:pPr>
        <w:spacing w:after="0" w:line="360" w:lineRule="auto"/>
        <w:ind w:firstLine="709"/>
        <w:jc w:val="both"/>
        <w:rPr>
          <w:rFonts w:ascii="Times New Roman" w:hAnsi="Times New Roman" w:cs="Times New Roman"/>
          <w:sz w:val="28"/>
          <w:szCs w:val="28"/>
        </w:rPr>
      </w:pPr>
    </w:p>
    <w:p w14:paraId="69A0F7FE" w14:textId="77777777" w:rsidR="004837AD" w:rsidRPr="00A80F69" w:rsidRDefault="004837AD" w:rsidP="00A80F69">
      <w:pPr>
        <w:spacing w:after="0" w:line="360" w:lineRule="auto"/>
        <w:ind w:firstLine="709"/>
        <w:jc w:val="both"/>
        <w:rPr>
          <w:rFonts w:ascii="Times New Roman" w:hAnsi="Times New Roman" w:cs="Times New Roman"/>
          <w:sz w:val="28"/>
          <w:szCs w:val="28"/>
        </w:rPr>
      </w:pPr>
      <w:r w:rsidRPr="00A80F69">
        <w:rPr>
          <w:rFonts w:ascii="Times New Roman" w:hAnsi="Times New Roman" w:cs="Times New Roman"/>
          <w:sz w:val="28"/>
          <w:szCs w:val="28"/>
        </w:rPr>
        <w:t>Передняя бабка одновременно выполняет две функции: придает заготовке вращение и поддерживает ее в процессе обработки. На лицевой части данной детали токарного станка (она также носит название «шпиндельная бабка») располагаются рукоятки управления коробкой скоростей. При помощи таких рукояток шпинделю станка придается требуемая частота вращения.</w:t>
      </w:r>
    </w:p>
    <w:p w14:paraId="7E1C6ABB" w14:textId="345F0B91" w:rsidR="004837AD" w:rsidRDefault="004837AD" w:rsidP="00A80F69">
      <w:pPr>
        <w:spacing w:after="0" w:line="360" w:lineRule="auto"/>
        <w:ind w:firstLine="709"/>
        <w:jc w:val="both"/>
        <w:rPr>
          <w:rFonts w:ascii="Times New Roman" w:hAnsi="Times New Roman" w:cs="Times New Roman"/>
          <w:sz w:val="28"/>
          <w:szCs w:val="28"/>
        </w:rPr>
      </w:pPr>
      <w:r w:rsidRPr="00A80F69">
        <w:rPr>
          <w:rFonts w:ascii="Times New Roman" w:hAnsi="Times New Roman" w:cs="Times New Roman"/>
          <w:sz w:val="28"/>
          <w:szCs w:val="28"/>
        </w:rPr>
        <w:t>Для того чтобы упростить управление коробкой скоростей, рядом с рукояткой переключения располагается табличка со схемой, на которой указано, как необходимо расположить рукоятку, чтобы шпиндель вращался с требуемой частотой.</w:t>
      </w:r>
    </w:p>
    <w:p w14:paraId="2F00010A" w14:textId="77777777" w:rsidR="00662648" w:rsidRPr="00A80F69" w:rsidRDefault="00662648" w:rsidP="00A80F69">
      <w:pPr>
        <w:spacing w:after="0" w:line="360" w:lineRule="auto"/>
        <w:ind w:firstLine="709"/>
        <w:jc w:val="both"/>
        <w:rPr>
          <w:rFonts w:ascii="Times New Roman" w:hAnsi="Times New Roman" w:cs="Times New Roman"/>
          <w:sz w:val="28"/>
          <w:szCs w:val="28"/>
        </w:rPr>
      </w:pPr>
    </w:p>
    <w:p w14:paraId="3D4B9A09" w14:textId="478256FE" w:rsidR="004837AD" w:rsidRPr="00A80F69" w:rsidRDefault="004837AD" w:rsidP="00662648">
      <w:pPr>
        <w:spacing w:after="0" w:line="360" w:lineRule="auto"/>
        <w:jc w:val="center"/>
        <w:rPr>
          <w:rFonts w:ascii="Times New Roman" w:hAnsi="Times New Roman" w:cs="Times New Roman"/>
          <w:sz w:val="28"/>
          <w:szCs w:val="28"/>
        </w:rPr>
      </w:pPr>
      <w:r w:rsidRPr="00A80F69">
        <w:rPr>
          <w:rFonts w:ascii="Times New Roman" w:hAnsi="Times New Roman" w:cs="Times New Roman"/>
          <w:noProof/>
          <w:sz w:val="28"/>
          <w:szCs w:val="28"/>
          <w:lang w:eastAsia="ru-RU"/>
        </w:rPr>
        <w:drawing>
          <wp:inline distT="0" distB="0" distL="0" distR="0" wp14:anchorId="5F7DD000" wp14:editId="02E93426">
            <wp:extent cx="3644900" cy="273367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46641" cy="2734981"/>
                    </a:xfrm>
                    <a:prstGeom prst="rect">
                      <a:avLst/>
                    </a:prstGeom>
                    <a:noFill/>
                  </pic:spPr>
                </pic:pic>
              </a:graphicData>
            </a:graphic>
          </wp:inline>
        </w:drawing>
      </w:r>
    </w:p>
    <w:p w14:paraId="454FC3FB" w14:textId="22B6A4A7" w:rsidR="009E6781" w:rsidRPr="00A80F69" w:rsidRDefault="00662648" w:rsidP="00662648">
      <w:pPr>
        <w:pStyle w:val="2"/>
      </w:pPr>
      <w:r>
        <w:lastRenderedPageBreak/>
        <w:t xml:space="preserve">Рис. 9. </w:t>
      </w:r>
      <w:r w:rsidR="009E6781" w:rsidRPr="00A80F69">
        <w:t xml:space="preserve">Рычаг выбора скоростей станка BF20 </w:t>
      </w:r>
      <w:proofErr w:type="spellStart"/>
      <w:r w:rsidR="009E6781" w:rsidRPr="00A80F69">
        <w:t>Yario</w:t>
      </w:r>
      <w:proofErr w:type="spellEnd"/>
    </w:p>
    <w:p w14:paraId="201E578A" w14:textId="77777777" w:rsidR="009E6781" w:rsidRPr="00A80F69" w:rsidRDefault="009E6781" w:rsidP="00A80F69">
      <w:pPr>
        <w:spacing w:after="0" w:line="360" w:lineRule="auto"/>
        <w:ind w:firstLine="709"/>
        <w:jc w:val="both"/>
        <w:rPr>
          <w:rFonts w:ascii="Times New Roman" w:hAnsi="Times New Roman" w:cs="Times New Roman"/>
          <w:sz w:val="28"/>
          <w:szCs w:val="28"/>
        </w:rPr>
      </w:pPr>
    </w:p>
    <w:p w14:paraId="47111D6D" w14:textId="77777777" w:rsidR="009E6781" w:rsidRPr="00A80F69" w:rsidRDefault="009E6781" w:rsidP="00A80F69">
      <w:pPr>
        <w:spacing w:after="0" w:line="360" w:lineRule="auto"/>
        <w:ind w:firstLine="709"/>
        <w:jc w:val="both"/>
        <w:rPr>
          <w:rFonts w:ascii="Times New Roman" w:hAnsi="Times New Roman" w:cs="Times New Roman"/>
          <w:sz w:val="28"/>
          <w:szCs w:val="28"/>
        </w:rPr>
      </w:pPr>
      <w:r w:rsidRPr="00A80F69">
        <w:rPr>
          <w:rFonts w:ascii="Times New Roman" w:hAnsi="Times New Roman" w:cs="Times New Roman"/>
          <w:sz w:val="28"/>
          <w:szCs w:val="28"/>
        </w:rPr>
        <w:t>Кроме коробки скоростей, в передней бабке станка размещен и узел вращения шпинделя, в котором могут быть использованы подшипники качения или скольжения. Патрон устройства (кулачкового или поводкового типа) фиксируется на конце шпинделя при помощи резьбового соединения. Именно данный узел токарного станка отвечает за передачу вращения заготовке в процессе ее обработки.</w:t>
      </w:r>
    </w:p>
    <w:p w14:paraId="6E502929" w14:textId="28014389" w:rsidR="004837AD" w:rsidRPr="00A80F69" w:rsidRDefault="009E6781" w:rsidP="00A80F69">
      <w:pPr>
        <w:spacing w:after="0" w:line="360" w:lineRule="auto"/>
        <w:ind w:firstLine="709"/>
        <w:jc w:val="both"/>
        <w:rPr>
          <w:rFonts w:ascii="Times New Roman" w:hAnsi="Times New Roman" w:cs="Times New Roman"/>
          <w:sz w:val="28"/>
          <w:szCs w:val="28"/>
        </w:rPr>
      </w:pPr>
      <w:r w:rsidRPr="00A80F69">
        <w:rPr>
          <w:rFonts w:ascii="Times New Roman" w:hAnsi="Times New Roman" w:cs="Times New Roman"/>
          <w:sz w:val="28"/>
          <w:szCs w:val="28"/>
        </w:rPr>
        <w:t>Направляющие станины, по которым перемещается каретка станка (нижняя часть суппорта), имеют призматическое сечение. К ним предъявляются высокие требования по параллельности и прямолинейности. Если пренебречь этими требованиями, то обеспечить высокое качество обработки будет невозможно.</w:t>
      </w:r>
    </w:p>
    <w:p w14:paraId="2E889E7A" w14:textId="77777777" w:rsidR="009E6781" w:rsidRPr="00A80F69" w:rsidRDefault="009E6781" w:rsidP="00A80F69">
      <w:pPr>
        <w:spacing w:after="0" w:line="360" w:lineRule="auto"/>
        <w:ind w:firstLine="709"/>
        <w:jc w:val="both"/>
        <w:rPr>
          <w:rFonts w:ascii="Times New Roman" w:hAnsi="Times New Roman" w:cs="Times New Roman"/>
          <w:i/>
          <w:iCs/>
          <w:sz w:val="28"/>
          <w:szCs w:val="28"/>
        </w:rPr>
      </w:pPr>
      <w:r w:rsidRPr="00A80F69">
        <w:rPr>
          <w:rFonts w:ascii="Times New Roman" w:hAnsi="Times New Roman" w:cs="Times New Roman"/>
          <w:i/>
          <w:iCs/>
          <w:sz w:val="28"/>
          <w:szCs w:val="28"/>
        </w:rPr>
        <w:t>Назначение задней бабки токарного оборудования</w:t>
      </w:r>
    </w:p>
    <w:p w14:paraId="5388A98C" w14:textId="5D1EB5A4" w:rsidR="009E6781" w:rsidRDefault="009E6781" w:rsidP="00A80F69">
      <w:pPr>
        <w:spacing w:after="0" w:line="360" w:lineRule="auto"/>
        <w:ind w:firstLine="709"/>
        <w:jc w:val="both"/>
        <w:rPr>
          <w:rFonts w:ascii="Times New Roman" w:hAnsi="Times New Roman" w:cs="Times New Roman"/>
          <w:sz w:val="28"/>
          <w:szCs w:val="28"/>
        </w:rPr>
      </w:pPr>
      <w:r w:rsidRPr="00A80F69">
        <w:rPr>
          <w:rFonts w:ascii="Times New Roman" w:hAnsi="Times New Roman" w:cs="Times New Roman"/>
          <w:sz w:val="28"/>
          <w:szCs w:val="28"/>
        </w:rPr>
        <w:t>Задняя бабка токарного станка, конструкция которой может предусматривать несколько вариантов исполнения, необходима не только для фиксации деталей, имеющих значительную длину, но и для крепления различных инструментов: сверл, метчиков, разверток и др. Дополнительный центр станка, который устанавливается на задней бабке, может быть вращающимся или неподвижным.</w:t>
      </w:r>
    </w:p>
    <w:p w14:paraId="53966043" w14:textId="77777777" w:rsidR="00FA7629" w:rsidRPr="00A80F69" w:rsidRDefault="00FA7629" w:rsidP="00A80F69">
      <w:pPr>
        <w:spacing w:after="0" w:line="360" w:lineRule="auto"/>
        <w:ind w:firstLine="709"/>
        <w:jc w:val="both"/>
        <w:rPr>
          <w:rFonts w:ascii="Times New Roman" w:hAnsi="Times New Roman" w:cs="Times New Roman"/>
          <w:sz w:val="28"/>
          <w:szCs w:val="28"/>
        </w:rPr>
      </w:pPr>
    </w:p>
    <w:p w14:paraId="7E2B4484" w14:textId="5448E866" w:rsidR="009E6781" w:rsidRPr="00A80F69" w:rsidRDefault="009E6781" w:rsidP="00FA7629">
      <w:pPr>
        <w:spacing w:after="0" w:line="360" w:lineRule="auto"/>
        <w:jc w:val="center"/>
        <w:rPr>
          <w:rFonts w:ascii="Times New Roman" w:hAnsi="Times New Roman" w:cs="Times New Roman"/>
          <w:sz w:val="28"/>
          <w:szCs w:val="28"/>
        </w:rPr>
      </w:pPr>
      <w:r w:rsidRPr="00A80F69">
        <w:rPr>
          <w:rFonts w:ascii="Times New Roman" w:hAnsi="Times New Roman" w:cs="Times New Roman"/>
          <w:noProof/>
          <w:sz w:val="28"/>
          <w:szCs w:val="28"/>
          <w:lang w:eastAsia="ru-RU"/>
        </w:rPr>
        <w:drawing>
          <wp:inline distT="0" distB="0" distL="0" distR="0" wp14:anchorId="12FA03B6" wp14:editId="027B6E73">
            <wp:extent cx="4545623" cy="2686050"/>
            <wp:effectExtent l="0" t="0" r="762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49339" cy="2688246"/>
                    </a:xfrm>
                    <a:prstGeom prst="rect">
                      <a:avLst/>
                    </a:prstGeom>
                    <a:noFill/>
                  </pic:spPr>
                </pic:pic>
              </a:graphicData>
            </a:graphic>
          </wp:inline>
        </w:drawing>
      </w:r>
    </w:p>
    <w:p w14:paraId="14B232A0" w14:textId="0050A8B9" w:rsidR="009E6781" w:rsidRPr="00A80F69" w:rsidRDefault="00FA7629" w:rsidP="00FA7629">
      <w:pPr>
        <w:pStyle w:val="2"/>
      </w:pPr>
      <w:r>
        <w:lastRenderedPageBreak/>
        <w:t xml:space="preserve">Рис. 10. </w:t>
      </w:r>
      <w:r w:rsidR="009E6781" w:rsidRPr="00A80F69">
        <w:t xml:space="preserve">Устройство задней бабки: 1, 7 – рукоятки; 2 – </w:t>
      </w:r>
      <w:proofErr w:type="spellStart"/>
      <w:r w:rsidR="009E6781" w:rsidRPr="00A80F69">
        <w:t>маховичок</w:t>
      </w:r>
      <w:proofErr w:type="spellEnd"/>
      <w:r w:rsidR="009E6781" w:rsidRPr="00A80F69">
        <w:t xml:space="preserve">; 3 – эксцентрик; 4, 6, 9 – винты; 5 – тяга; 8 – пиноль; А – </w:t>
      </w:r>
      <w:proofErr w:type="spellStart"/>
      <w:r w:rsidR="009E6781" w:rsidRPr="00A80F69">
        <w:t>цековка</w:t>
      </w:r>
      <w:proofErr w:type="spellEnd"/>
    </w:p>
    <w:p w14:paraId="134CE29E" w14:textId="77777777" w:rsidR="009E6781" w:rsidRPr="00A80F69" w:rsidRDefault="009E6781" w:rsidP="00A80F69">
      <w:pPr>
        <w:spacing w:after="0" w:line="360" w:lineRule="auto"/>
        <w:ind w:firstLine="709"/>
        <w:jc w:val="both"/>
        <w:rPr>
          <w:rFonts w:ascii="Times New Roman" w:hAnsi="Times New Roman" w:cs="Times New Roman"/>
          <w:sz w:val="28"/>
          <w:szCs w:val="28"/>
        </w:rPr>
      </w:pPr>
    </w:p>
    <w:p w14:paraId="079E8D9C" w14:textId="77777777" w:rsidR="009E6781" w:rsidRPr="00A80F69" w:rsidRDefault="009E6781" w:rsidP="00A80F69">
      <w:pPr>
        <w:spacing w:after="0" w:line="360" w:lineRule="auto"/>
        <w:ind w:firstLine="709"/>
        <w:jc w:val="both"/>
        <w:rPr>
          <w:rFonts w:ascii="Times New Roman" w:hAnsi="Times New Roman" w:cs="Times New Roman"/>
          <w:sz w:val="28"/>
          <w:szCs w:val="28"/>
        </w:rPr>
      </w:pPr>
      <w:r w:rsidRPr="00A80F69">
        <w:rPr>
          <w:rFonts w:ascii="Times New Roman" w:hAnsi="Times New Roman" w:cs="Times New Roman"/>
          <w:sz w:val="28"/>
          <w:szCs w:val="28"/>
        </w:rPr>
        <w:t>Схема с вращающимся задним центром используется в том случае, если на оборудовании выполняется скоростная обработка деталей, а также при снятии стружки, имеющей значительное сечение. При реализации этой схемы задняя бабка выполняется с такой конструкцией: в отверстие пиноли устанавливаются два подшипника – передний упорный (с коническими роликами) и задний радиальный, – а также втулка, внутренняя часть которой расточена под конус.</w:t>
      </w:r>
    </w:p>
    <w:p w14:paraId="0C087ADC" w14:textId="613911D2" w:rsidR="009E6781" w:rsidRDefault="009E6781" w:rsidP="00A80F69">
      <w:pPr>
        <w:spacing w:after="0" w:line="360" w:lineRule="auto"/>
        <w:ind w:firstLine="709"/>
        <w:jc w:val="both"/>
        <w:rPr>
          <w:rFonts w:ascii="Times New Roman" w:hAnsi="Times New Roman" w:cs="Times New Roman"/>
          <w:sz w:val="28"/>
          <w:szCs w:val="28"/>
        </w:rPr>
      </w:pPr>
      <w:r w:rsidRPr="00A80F69">
        <w:rPr>
          <w:rFonts w:ascii="Times New Roman" w:hAnsi="Times New Roman" w:cs="Times New Roman"/>
          <w:sz w:val="28"/>
          <w:szCs w:val="28"/>
        </w:rPr>
        <w:t>Осевые нагрузки, возникающие при обработке детали, воспринимаются упорным шарикоподшипником. Установка и фиксация заднего центра оборудования обеспечиваются за счет конусного отверстия втулки. Если необходимо установить в такой центр сверло или другой осевой инструмент, втулка может быть жестко зафиксирована при помощи стопора, что предотвратит ее вращение вместе с инструментом.</w:t>
      </w:r>
    </w:p>
    <w:p w14:paraId="31656E5A" w14:textId="77777777" w:rsidR="00FA7629" w:rsidRPr="00A80F69" w:rsidRDefault="00FA7629" w:rsidP="00A80F69">
      <w:pPr>
        <w:spacing w:after="0" w:line="360" w:lineRule="auto"/>
        <w:ind w:firstLine="709"/>
        <w:jc w:val="both"/>
        <w:rPr>
          <w:rFonts w:ascii="Times New Roman" w:hAnsi="Times New Roman" w:cs="Times New Roman"/>
          <w:sz w:val="28"/>
          <w:szCs w:val="28"/>
        </w:rPr>
      </w:pPr>
    </w:p>
    <w:p w14:paraId="656D8CFD" w14:textId="5590887B" w:rsidR="009E6781" w:rsidRPr="00A80F69" w:rsidRDefault="009E6781" w:rsidP="00FA7629">
      <w:pPr>
        <w:spacing w:after="0" w:line="360" w:lineRule="auto"/>
        <w:jc w:val="center"/>
        <w:rPr>
          <w:rFonts w:ascii="Times New Roman" w:hAnsi="Times New Roman" w:cs="Times New Roman"/>
          <w:sz w:val="28"/>
          <w:szCs w:val="28"/>
        </w:rPr>
      </w:pPr>
      <w:r w:rsidRPr="00A80F69">
        <w:rPr>
          <w:rFonts w:ascii="Times New Roman" w:hAnsi="Times New Roman" w:cs="Times New Roman"/>
          <w:noProof/>
          <w:sz w:val="28"/>
          <w:szCs w:val="28"/>
          <w:lang w:eastAsia="ru-RU"/>
        </w:rPr>
        <w:drawing>
          <wp:inline distT="0" distB="0" distL="0" distR="0" wp14:anchorId="7F2A408E" wp14:editId="535095D2">
            <wp:extent cx="4412808" cy="2400300"/>
            <wp:effectExtent l="0" t="0" r="698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14881" cy="2401428"/>
                    </a:xfrm>
                    <a:prstGeom prst="rect">
                      <a:avLst/>
                    </a:prstGeom>
                    <a:noFill/>
                  </pic:spPr>
                </pic:pic>
              </a:graphicData>
            </a:graphic>
          </wp:inline>
        </w:drawing>
      </w:r>
    </w:p>
    <w:p w14:paraId="5FDD3EC4" w14:textId="3E76C196" w:rsidR="009E6781" w:rsidRPr="00A80F69" w:rsidRDefault="00FA7629" w:rsidP="00FA7629">
      <w:pPr>
        <w:pStyle w:val="2"/>
      </w:pPr>
      <w:r>
        <w:t xml:space="preserve">Рис.11. </w:t>
      </w:r>
      <w:r w:rsidR="009E6781" w:rsidRPr="00A80F69">
        <w:t>Вращающийся центр КМ-2 настольного токарного станка Turner-250</w:t>
      </w:r>
    </w:p>
    <w:p w14:paraId="45BDC32A" w14:textId="77777777" w:rsidR="009E6781" w:rsidRPr="00A80F69" w:rsidRDefault="009E6781" w:rsidP="00A80F69">
      <w:pPr>
        <w:spacing w:after="0" w:line="360" w:lineRule="auto"/>
        <w:ind w:firstLine="709"/>
        <w:jc w:val="both"/>
        <w:rPr>
          <w:rFonts w:ascii="Times New Roman" w:hAnsi="Times New Roman" w:cs="Times New Roman"/>
          <w:sz w:val="28"/>
          <w:szCs w:val="28"/>
        </w:rPr>
      </w:pPr>
    </w:p>
    <w:p w14:paraId="24D0C5CE" w14:textId="1F98C9F8" w:rsidR="009E6781" w:rsidRPr="00A80F69" w:rsidRDefault="009E6781" w:rsidP="00A80F69">
      <w:pPr>
        <w:spacing w:after="0" w:line="360" w:lineRule="auto"/>
        <w:ind w:firstLine="709"/>
        <w:jc w:val="both"/>
        <w:rPr>
          <w:rFonts w:ascii="Times New Roman" w:hAnsi="Times New Roman" w:cs="Times New Roman"/>
          <w:sz w:val="28"/>
          <w:szCs w:val="28"/>
        </w:rPr>
      </w:pPr>
      <w:r w:rsidRPr="00A80F69">
        <w:rPr>
          <w:rFonts w:ascii="Times New Roman" w:hAnsi="Times New Roman" w:cs="Times New Roman"/>
          <w:sz w:val="28"/>
          <w:szCs w:val="28"/>
        </w:rPr>
        <w:t xml:space="preserve">Задняя бабка, центр которой не вращается, закрепляется на плите, перемещающейся по направляющим станка. Пиноль, устанавливаемая в такую </w:t>
      </w:r>
      <w:r w:rsidRPr="00A80F69">
        <w:rPr>
          <w:rFonts w:ascii="Times New Roman" w:hAnsi="Times New Roman" w:cs="Times New Roman"/>
          <w:sz w:val="28"/>
          <w:szCs w:val="28"/>
        </w:rPr>
        <w:lastRenderedPageBreak/>
        <w:t>бабку, передвигается по отверстию в ней при помощи специальной гайки. В передней части самой пиноли, в которую устанавливают центр станка или хвостовик осевого инструмента, выполняют коническое отверстие. Перемещение гайки и, соответственно, пиноли обеспечивается за счет вращения специального маховика, соединенного с винтом. Что важно, пиноль может перемещаться и в поперечном направлении, без такого перемещения невозможно выполнять обработку деталей с пологим конусом.</w:t>
      </w:r>
    </w:p>
    <w:p w14:paraId="2C87834C" w14:textId="77777777" w:rsidR="009E6781" w:rsidRPr="00A80F69" w:rsidRDefault="009E6781" w:rsidP="00A80F69">
      <w:pPr>
        <w:spacing w:after="0" w:line="360" w:lineRule="auto"/>
        <w:ind w:firstLine="709"/>
        <w:jc w:val="both"/>
        <w:rPr>
          <w:rFonts w:ascii="Times New Roman" w:hAnsi="Times New Roman" w:cs="Times New Roman"/>
          <w:i/>
          <w:iCs/>
          <w:sz w:val="28"/>
          <w:szCs w:val="28"/>
        </w:rPr>
      </w:pPr>
      <w:r w:rsidRPr="00A80F69">
        <w:rPr>
          <w:rFonts w:ascii="Times New Roman" w:hAnsi="Times New Roman" w:cs="Times New Roman"/>
          <w:i/>
          <w:iCs/>
          <w:sz w:val="28"/>
          <w:szCs w:val="28"/>
        </w:rPr>
        <w:t>Шпиндель как элемент токарного станка</w:t>
      </w:r>
    </w:p>
    <w:p w14:paraId="4388F8F9" w14:textId="4B5C0E58" w:rsidR="009E6781" w:rsidRDefault="009E6781" w:rsidP="00A80F69">
      <w:pPr>
        <w:spacing w:after="0" w:line="360" w:lineRule="auto"/>
        <w:ind w:firstLine="709"/>
        <w:jc w:val="both"/>
        <w:rPr>
          <w:rFonts w:ascii="Times New Roman" w:hAnsi="Times New Roman" w:cs="Times New Roman"/>
          <w:sz w:val="28"/>
          <w:szCs w:val="28"/>
        </w:rPr>
      </w:pPr>
      <w:r w:rsidRPr="00A80F69">
        <w:rPr>
          <w:rFonts w:ascii="Times New Roman" w:hAnsi="Times New Roman" w:cs="Times New Roman"/>
          <w:sz w:val="28"/>
          <w:szCs w:val="28"/>
        </w:rPr>
        <w:t>Наиболее важным конструктивным узлом токарного станка является его шпиндель, представляющий собой пустотелый вал из металла, внутреннее отверстие которого имеет коническую форму. Что примечательно, за корректное функционирование данного узла отвечают сразу несколько конструктивных элементов станка. Именно во внутреннем коническом отверстии шпинделя фиксируются различные инструменты, оправки и другие приспособления.</w:t>
      </w:r>
    </w:p>
    <w:p w14:paraId="6CED6CC2" w14:textId="77777777" w:rsidR="00FA7629" w:rsidRPr="00A80F69" w:rsidRDefault="00FA7629" w:rsidP="00A80F69">
      <w:pPr>
        <w:spacing w:after="0" w:line="360" w:lineRule="auto"/>
        <w:ind w:firstLine="709"/>
        <w:jc w:val="both"/>
        <w:rPr>
          <w:rFonts w:ascii="Times New Roman" w:hAnsi="Times New Roman" w:cs="Times New Roman"/>
          <w:sz w:val="28"/>
          <w:szCs w:val="28"/>
        </w:rPr>
      </w:pPr>
    </w:p>
    <w:p w14:paraId="259F2F8B" w14:textId="36DE5039" w:rsidR="009E6781" w:rsidRPr="00A80F69" w:rsidRDefault="009E6781" w:rsidP="00FA7629">
      <w:pPr>
        <w:spacing w:after="0" w:line="360" w:lineRule="auto"/>
        <w:jc w:val="center"/>
        <w:rPr>
          <w:rFonts w:ascii="Times New Roman" w:hAnsi="Times New Roman" w:cs="Times New Roman"/>
          <w:sz w:val="28"/>
          <w:szCs w:val="28"/>
        </w:rPr>
      </w:pPr>
      <w:r w:rsidRPr="00A80F69">
        <w:rPr>
          <w:rFonts w:ascii="Times New Roman" w:hAnsi="Times New Roman" w:cs="Times New Roman"/>
          <w:noProof/>
          <w:sz w:val="28"/>
          <w:szCs w:val="28"/>
          <w:lang w:eastAsia="ru-RU"/>
        </w:rPr>
        <w:drawing>
          <wp:inline distT="0" distB="0" distL="0" distR="0" wp14:anchorId="5A1FD707" wp14:editId="0868C871">
            <wp:extent cx="3810000" cy="223404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3355" cy="2236012"/>
                    </a:xfrm>
                    <a:prstGeom prst="rect">
                      <a:avLst/>
                    </a:prstGeom>
                    <a:noFill/>
                  </pic:spPr>
                </pic:pic>
              </a:graphicData>
            </a:graphic>
          </wp:inline>
        </w:drawing>
      </w:r>
    </w:p>
    <w:p w14:paraId="46B8387B" w14:textId="391A3F3B" w:rsidR="009E6781" w:rsidRPr="00A80F69" w:rsidRDefault="00FA7629" w:rsidP="00FA7629">
      <w:pPr>
        <w:pStyle w:val="2"/>
      </w:pPr>
      <w:r>
        <w:t xml:space="preserve">Рис. 12. </w:t>
      </w:r>
      <w:r w:rsidR="009E6781" w:rsidRPr="00A80F69">
        <w:t>Чертеж шпинделя токарно-винторезного станка 16К20</w:t>
      </w:r>
    </w:p>
    <w:p w14:paraId="245BA1B9" w14:textId="77777777" w:rsidR="009E6781" w:rsidRPr="00A80F69" w:rsidRDefault="009E6781" w:rsidP="00A80F69">
      <w:pPr>
        <w:spacing w:after="0" w:line="360" w:lineRule="auto"/>
        <w:ind w:firstLine="709"/>
        <w:jc w:val="both"/>
        <w:rPr>
          <w:rFonts w:ascii="Times New Roman" w:hAnsi="Times New Roman" w:cs="Times New Roman"/>
          <w:sz w:val="28"/>
          <w:szCs w:val="28"/>
        </w:rPr>
      </w:pPr>
    </w:p>
    <w:p w14:paraId="6A580448" w14:textId="77777777" w:rsidR="009E6781" w:rsidRPr="00A80F69" w:rsidRDefault="009E6781" w:rsidP="00A80F69">
      <w:pPr>
        <w:spacing w:after="0" w:line="360" w:lineRule="auto"/>
        <w:ind w:firstLine="709"/>
        <w:jc w:val="both"/>
        <w:rPr>
          <w:rFonts w:ascii="Times New Roman" w:hAnsi="Times New Roman" w:cs="Times New Roman"/>
          <w:sz w:val="28"/>
          <w:szCs w:val="28"/>
        </w:rPr>
      </w:pPr>
      <w:r w:rsidRPr="00A80F69">
        <w:rPr>
          <w:rFonts w:ascii="Times New Roman" w:hAnsi="Times New Roman" w:cs="Times New Roman"/>
          <w:sz w:val="28"/>
          <w:szCs w:val="28"/>
        </w:rPr>
        <w:t xml:space="preserve">Чтобы на шпинделе можно было установить планшайбу или токарный патрон, в его конструкции предусмотрена резьба, а для центрирования последнего еще и буртик на шейке. Кроме того, чтобы предотвратить </w:t>
      </w:r>
      <w:r w:rsidRPr="00A80F69">
        <w:rPr>
          <w:rFonts w:ascii="Times New Roman" w:hAnsi="Times New Roman" w:cs="Times New Roman"/>
          <w:sz w:val="28"/>
          <w:szCs w:val="28"/>
        </w:rPr>
        <w:lastRenderedPageBreak/>
        <w:t>самопроизвольное откручивание патрона при быстрой остановке шпинделя, на отдельных моделях токарных станков предусмотрена специальная канавка.</w:t>
      </w:r>
    </w:p>
    <w:p w14:paraId="09B864E4" w14:textId="7A85BBFF" w:rsidR="009E6781" w:rsidRPr="00A80F69" w:rsidRDefault="009E6781" w:rsidP="00A80F69">
      <w:pPr>
        <w:spacing w:after="0" w:line="360" w:lineRule="auto"/>
        <w:ind w:firstLine="709"/>
        <w:jc w:val="both"/>
        <w:rPr>
          <w:rFonts w:ascii="Times New Roman" w:hAnsi="Times New Roman" w:cs="Times New Roman"/>
          <w:sz w:val="28"/>
          <w:szCs w:val="28"/>
        </w:rPr>
      </w:pPr>
      <w:r w:rsidRPr="00A80F69">
        <w:rPr>
          <w:rFonts w:ascii="Times New Roman" w:hAnsi="Times New Roman" w:cs="Times New Roman"/>
          <w:sz w:val="28"/>
          <w:szCs w:val="28"/>
        </w:rPr>
        <w:t>Именно от качества изготовления и сборки всех элементов шпиндельного узла в большой степени зависят результаты обработки на станке деталей из металла и других материалов. В элементах данного узла, в котором может фиксироваться как обрабатываемая деталь, так и инструмент, не должно быть даже малейшего люфта, вызывающего вибрацию в процессе вращательного движения. За этим необходимо тщательно следить как в процессе эксплуатации агрегата, так и при его приобретении.</w:t>
      </w:r>
    </w:p>
    <w:p w14:paraId="0E154FB3" w14:textId="77777777" w:rsidR="009E6781" w:rsidRPr="00A80F69" w:rsidRDefault="009E6781" w:rsidP="00A80F69">
      <w:pPr>
        <w:spacing w:after="0" w:line="360" w:lineRule="auto"/>
        <w:ind w:firstLine="709"/>
        <w:jc w:val="both"/>
        <w:rPr>
          <w:rFonts w:ascii="Times New Roman" w:hAnsi="Times New Roman" w:cs="Times New Roman"/>
          <w:i/>
          <w:iCs/>
          <w:sz w:val="28"/>
          <w:szCs w:val="28"/>
        </w:rPr>
      </w:pPr>
      <w:r w:rsidRPr="00A80F69">
        <w:rPr>
          <w:rFonts w:ascii="Times New Roman" w:hAnsi="Times New Roman" w:cs="Times New Roman"/>
          <w:i/>
          <w:iCs/>
          <w:sz w:val="28"/>
          <w:szCs w:val="28"/>
        </w:rPr>
        <w:t>Строение суппорта</w:t>
      </w:r>
    </w:p>
    <w:p w14:paraId="778A27A2" w14:textId="115F7C2F" w:rsidR="009E6781" w:rsidRDefault="009E6781" w:rsidP="00A80F69">
      <w:pPr>
        <w:spacing w:after="0" w:line="360" w:lineRule="auto"/>
        <w:ind w:firstLine="709"/>
        <w:jc w:val="both"/>
        <w:rPr>
          <w:rFonts w:ascii="Times New Roman" w:hAnsi="Times New Roman" w:cs="Times New Roman"/>
          <w:sz w:val="28"/>
          <w:szCs w:val="28"/>
        </w:rPr>
      </w:pPr>
      <w:r w:rsidRPr="00A80F69">
        <w:rPr>
          <w:rFonts w:ascii="Times New Roman" w:hAnsi="Times New Roman" w:cs="Times New Roman"/>
          <w:sz w:val="28"/>
          <w:szCs w:val="28"/>
        </w:rPr>
        <w:t>Суппорт токарного станка – это узел, благодаря которому обеспечивается фиксация режущего инструмента, а также его перемещение в наклонном, продольном и поперечном направлениях. Именно на суппорте располагается резцедержатель, перемещающийся вместе с ним за счет ручного или механического привода.</w:t>
      </w:r>
    </w:p>
    <w:p w14:paraId="3EF89699" w14:textId="77777777" w:rsidR="00FA7629" w:rsidRPr="00A80F69" w:rsidRDefault="00FA7629" w:rsidP="00A80F69">
      <w:pPr>
        <w:spacing w:after="0" w:line="360" w:lineRule="auto"/>
        <w:ind w:firstLine="709"/>
        <w:jc w:val="both"/>
        <w:rPr>
          <w:rFonts w:ascii="Times New Roman" w:hAnsi="Times New Roman" w:cs="Times New Roman"/>
          <w:sz w:val="28"/>
          <w:szCs w:val="28"/>
        </w:rPr>
      </w:pPr>
    </w:p>
    <w:p w14:paraId="172BDEB5" w14:textId="7AF602DC" w:rsidR="009E6781" w:rsidRPr="00A80F69" w:rsidRDefault="009E6781" w:rsidP="00FA7629">
      <w:pPr>
        <w:spacing w:after="0" w:line="360" w:lineRule="auto"/>
        <w:jc w:val="center"/>
        <w:rPr>
          <w:rFonts w:ascii="Times New Roman" w:hAnsi="Times New Roman" w:cs="Times New Roman"/>
          <w:sz w:val="28"/>
          <w:szCs w:val="28"/>
        </w:rPr>
      </w:pPr>
      <w:r w:rsidRPr="00A80F69">
        <w:rPr>
          <w:rFonts w:ascii="Times New Roman" w:hAnsi="Times New Roman" w:cs="Times New Roman"/>
          <w:noProof/>
          <w:sz w:val="28"/>
          <w:szCs w:val="28"/>
          <w:lang w:eastAsia="ru-RU"/>
        </w:rPr>
        <w:drawing>
          <wp:inline distT="0" distB="0" distL="0" distR="0" wp14:anchorId="1BF0F32C" wp14:editId="1742DBC6">
            <wp:extent cx="3649306" cy="2438400"/>
            <wp:effectExtent l="0" t="0" r="889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57196" cy="2443672"/>
                    </a:xfrm>
                    <a:prstGeom prst="rect">
                      <a:avLst/>
                    </a:prstGeom>
                    <a:noFill/>
                  </pic:spPr>
                </pic:pic>
              </a:graphicData>
            </a:graphic>
          </wp:inline>
        </w:drawing>
      </w:r>
    </w:p>
    <w:p w14:paraId="194C56D6" w14:textId="17A8FC98" w:rsidR="009E6781" w:rsidRDefault="00FA7629" w:rsidP="00FA7629">
      <w:pPr>
        <w:pStyle w:val="2"/>
      </w:pPr>
      <w:r>
        <w:t>Рис. 13. Суппорт токарного станка</w:t>
      </w:r>
    </w:p>
    <w:p w14:paraId="235F3CB7" w14:textId="77777777" w:rsidR="00FA7629" w:rsidRPr="00A80F69" w:rsidRDefault="00FA7629" w:rsidP="00A80F69">
      <w:pPr>
        <w:spacing w:after="0" w:line="360" w:lineRule="auto"/>
        <w:ind w:firstLine="709"/>
        <w:jc w:val="both"/>
        <w:rPr>
          <w:rFonts w:ascii="Times New Roman" w:hAnsi="Times New Roman" w:cs="Times New Roman"/>
          <w:sz w:val="28"/>
          <w:szCs w:val="28"/>
        </w:rPr>
      </w:pPr>
    </w:p>
    <w:p w14:paraId="2162BBFD" w14:textId="7F952F81" w:rsidR="009E6781" w:rsidRPr="00A80F69" w:rsidRDefault="009E6781" w:rsidP="00A80F69">
      <w:pPr>
        <w:spacing w:after="0" w:line="360" w:lineRule="auto"/>
        <w:ind w:firstLine="709"/>
        <w:jc w:val="both"/>
        <w:rPr>
          <w:rFonts w:ascii="Times New Roman" w:hAnsi="Times New Roman" w:cs="Times New Roman"/>
          <w:sz w:val="28"/>
          <w:szCs w:val="28"/>
        </w:rPr>
      </w:pPr>
      <w:r w:rsidRPr="00A80F69">
        <w:rPr>
          <w:rFonts w:ascii="Times New Roman" w:hAnsi="Times New Roman" w:cs="Times New Roman"/>
          <w:sz w:val="28"/>
          <w:szCs w:val="28"/>
        </w:rPr>
        <w:t>Движение данного узла обеспечивается его строением, характерным для всех токарных станков.</w:t>
      </w:r>
    </w:p>
    <w:p w14:paraId="1F43C4EF" w14:textId="77777777" w:rsidR="009E6781" w:rsidRPr="00A80F69" w:rsidRDefault="009E6781" w:rsidP="00A80F69">
      <w:pPr>
        <w:spacing w:after="0" w:line="360" w:lineRule="auto"/>
        <w:ind w:firstLine="709"/>
        <w:jc w:val="both"/>
        <w:rPr>
          <w:rFonts w:ascii="Times New Roman" w:hAnsi="Times New Roman" w:cs="Times New Roman"/>
          <w:sz w:val="28"/>
          <w:szCs w:val="28"/>
        </w:rPr>
      </w:pPr>
      <w:r w:rsidRPr="00A80F69">
        <w:rPr>
          <w:rFonts w:ascii="Times New Roman" w:hAnsi="Times New Roman" w:cs="Times New Roman"/>
          <w:sz w:val="28"/>
          <w:szCs w:val="28"/>
        </w:rPr>
        <w:lastRenderedPageBreak/>
        <w:t>Продольное перемещение, за которое отвечает ходовой винт, совершает каретка суппорта, при этом она передвигается по продольным направляющим станины.</w:t>
      </w:r>
    </w:p>
    <w:p w14:paraId="4AD89A26" w14:textId="20AC03AB" w:rsidR="009E6781" w:rsidRDefault="009E6781" w:rsidP="00A80F69">
      <w:pPr>
        <w:spacing w:after="0" w:line="360" w:lineRule="auto"/>
        <w:ind w:firstLine="709"/>
        <w:jc w:val="both"/>
        <w:rPr>
          <w:rFonts w:ascii="Times New Roman" w:hAnsi="Times New Roman" w:cs="Times New Roman"/>
          <w:sz w:val="28"/>
          <w:szCs w:val="28"/>
        </w:rPr>
      </w:pPr>
      <w:r w:rsidRPr="00A80F69">
        <w:rPr>
          <w:rFonts w:ascii="Times New Roman" w:hAnsi="Times New Roman" w:cs="Times New Roman"/>
          <w:sz w:val="28"/>
          <w:szCs w:val="28"/>
        </w:rPr>
        <w:t>Поперечное перемещение совершает верхняя – поворотная – часть суппорта, на которой устанавливается резцедержатель (такое перемещение, за счет которого можно регулировать глубину обработки, совершается по поперечным направляющим самого суппорта, имеющим форму ласточкиного хвоста).</w:t>
      </w:r>
    </w:p>
    <w:p w14:paraId="48EF0AF7" w14:textId="77777777" w:rsidR="00FA7629" w:rsidRPr="00A80F69" w:rsidRDefault="00FA7629" w:rsidP="00A80F69">
      <w:pPr>
        <w:spacing w:after="0" w:line="360" w:lineRule="auto"/>
        <w:ind w:firstLine="709"/>
        <w:jc w:val="both"/>
        <w:rPr>
          <w:rFonts w:ascii="Times New Roman" w:hAnsi="Times New Roman" w:cs="Times New Roman"/>
          <w:sz w:val="28"/>
          <w:szCs w:val="28"/>
        </w:rPr>
      </w:pPr>
    </w:p>
    <w:p w14:paraId="02158C3E" w14:textId="2575F679" w:rsidR="009E6781" w:rsidRPr="00A80F69" w:rsidRDefault="009E6781" w:rsidP="00FA7629">
      <w:pPr>
        <w:spacing w:after="0" w:line="360" w:lineRule="auto"/>
        <w:jc w:val="center"/>
        <w:rPr>
          <w:rFonts w:ascii="Times New Roman" w:hAnsi="Times New Roman" w:cs="Times New Roman"/>
          <w:sz w:val="28"/>
          <w:szCs w:val="28"/>
        </w:rPr>
      </w:pPr>
      <w:r w:rsidRPr="00A80F69">
        <w:rPr>
          <w:rFonts w:ascii="Times New Roman" w:hAnsi="Times New Roman" w:cs="Times New Roman"/>
          <w:noProof/>
          <w:sz w:val="28"/>
          <w:szCs w:val="28"/>
          <w:lang w:eastAsia="ru-RU"/>
        </w:rPr>
        <w:drawing>
          <wp:inline distT="0" distB="0" distL="0" distR="0" wp14:anchorId="36FEECEA" wp14:editId="0B06F872">
            <wp:extent cx="3600450" cy="2122083"/>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5838" cy="2125259"/>
                    </a:xfrm>
                    <a:prstGeom prst="rect">
                      <a:avLst/>
                    </a:prstGeom>
                    <a:noFill/>
                  </pic:spPr>
                </pic:pic>
              </a:graphicData>
            </a:graphic>
          </wp:inline>
        </w:drawing>
      </w:r>
    </w:p>
    <w:p w14:paraId="6E0B9D16" w14:textId="07CB70A4" w:rsidR="009E6781" w:rsidRPr="00A80F69" w:rsidRDefault="00FA7629" w:rsidP="00FA7629">
      <w:pPr>
        <w:pStyle w:val="2"/>
      </w:pPr>
      <w:r>
        <w:t xml:space="preserve">Рис. 14. </w:t>
      </w:r>
      <w:r w:rsidR="009E6781" w:rsidRPr="00A80F69">
        <w:t xml:space="preserve">Резцедержатель быстросменный MULTIFIX </w:t>
      </w:r>
      <w:proofErr w:type="spellStart"/>
      <w:r w:rsidR="009E6781" w:rsidRPr="00A80F69">
        <w:t>картриджного</w:t>
      </w:r>
      <w:proofErr w:type="spellEnd"/>
      <w:r w:rsidR="009E6781" w:rsidRPr="00A80F69">
        <w:t xml:space="preserve"> типа</w:t>
      </w:r>
    </w:p>
    <w:p w14:paraId="4E96343A" w14:textId="77777777" w:rsidR="009E6781" w:rsidRPr="00A80F69" w:rsidRDefault="009E6781" w:rsidP="00A80F69">
      <w:pPr>
        <w:spacing w:after="0" w:line="360" w:lineRule="auto"/>
        <w:ind w:firstLine="709"/>
        <w:jc w:val="both"/>
        <w:rPr>
          <w:rFonts w:ascii="Times New Roman" w:hAnsi="Times New Roman" w:cs="Times New Roman"/>
          <w:sz w:val="28"/>
          <w:szCs w:val="28"/>
        </w:rPr>
      </w:pPr>
    </w:p>
    <w:p w14:paraId="735E69D0" w14:textId="77777777" w:rsidR="009E6781" w:rsidRPr="00A80F69" w:rsidRDefault="009E6781" w:rsidP="00A80F69">
      <w:pPr>
        <w:spacing w:after="0" w:line="360" w:lineRule="auto"/>
        <w:ind w:firstLine="709"/>
        <w:jc w:val="both"/>
        <w:rPr>
          <w:rFonts w:ascii="Times New Roman" w:hAnsi="Times New Roman" w:cs="Times New Roman"/>
          <w:sz w:val="28"/>
          <w:szCs w:val="28"/>
        </w:rPr>
      </w:pPr>
      <w:r w:rsidRPr="00A80F69">
        <w:rPr>
          <w:rFonts w:ascii="Times New Roman" w:hAnsi="Times New Roman" w:cs="Times New Roman"/>
          <w:sz w:val="28"/>
          <w:szCs w:val="28"/>
        </w:rPr>
        <w:t>Резцедержатель, который также называют резцовой головкой, устанавливается в верхней части суппорта. Последнюю при помощи специальных гаек можно фиксировать под различным углом. В зависимости от необходимости на токарных станках могут устанавливаться одно- или многоместные резцедержатели. Корпус типовой резцовой головки имеет цилиндрическую форму, а инструмент вставляется в специальную боковую прорезь в нем и фиксируется болтами. На нижней части резцовой головки имеется выступ, который вставляется в соответствующий паз на суппорте. Это наиболее типовая схема крепления резцедержателя, используемая преимущественно на станках, предназначенных для выполнения несложных токарных работ.</w:t>
      </w:r>
    </w:p>
    <w:p w14:paraId="24FE8667" w14:textId="77777777" w:rsidR="009E6781" w:rsidRPr="00A80F69" w:rsidRDefault="009E6781" w:rsidP="00A80F69">
      <w:pPr>
        <w:spacing w:after="0" w:line="360" w:lineRule="auto"/>
        <w:ind w:firstLine="709"/>
        <w:jc w:val="both"/>
        <w:rPr>
          <w:rFonts w:ascii="Times New Roman" w:hAnsi="Times New Roman" w:cs="Times New Roman"/>
          <w:i/>
          <w:iCs/>
          <w:sz w:val="28"/>
          <w:szCs w:val="28"/>
        </w:rPr>
      </w:pPr>
      <w:r w:rsidRPr="00A80F69">
        <w:rPr>
          <w:rFonts w:ascii="Times New Roman" w:hAnsi="Times New Roman" w:cs="Times New Roman"/>
          <w:i/>
          <w:iCs/>
          <w:sz w:val="28"/>
          <w:szCs w:val="28"/>
        </w:rPr>
        <w:t>Электрическая часть токарного станка</w:t>
      </w:r>
    </w:p>
    <w:p w14:paraId="397D3741" w14:textId="5C08997A" w:rsidR="009E6781" w:rsidRDefault="009E6781" w:rsidP="00A80F69">
      <w:pPr>
        <w:spacing w:after="0" w:line="360" w:lineRule="auto"/>
        <w:ind w:firstLine="709"/>
        <w:jc w:val="both"/>
        <w:rPr>
          <w:rFonts w:ascii="Times New Roman" w:hAnsi="Times New Roman" w:cs="Times New Roman"/>
          <w:sz w:val="28"/>
          <w:szCs w:val="28"/>
        </w:rPr>
      </w:pPr>
      <w:r w:rsidRPr="00A80F69">
        <w:rPr>
          <w:rFonts w:ascii="Times New Roman" w:hAnsi="Times New Roman" w:cs="Times New Roman"/>
          <w:sz w:val="28"/>
          <w:szCs w:val="28"/>
        </w:rPr>
        <w:lastRenderedPageBreak/>
        <w:t>Все современные токарные и токарно-винторезные станки по металлу, отличающиеся достаточно высокой сложностью своей конструкции, приводятся в действие при помощи привода, в качестве которого используются электродвигатели различной мощности. Электрические двигатели, устанавливаемые на такие агрегаты, могут быть асинхронными или работающими от постоянного тока. В зависимости от модели двигатель может выдавать одну или несколько скоростей вращения.</w:t>
      </w:r>
    </w:p>
    <w:p w14:paraId="22ACF5DB" w14:textId="77777777" w:rsidR="00FA7629" w:rsidRPr="00A80F69" w:rsidRDefault="00FA7629" w:rsidP="00A80F69">
      <w:pPr>
        <w:spacing w:after="0" w:line="360" w:lineRule="auto"/>
        <w:ind w:firstLine="709"/>
        <w:jc w:val="both"/>
        <w:rPr>
          <w:rFonts w:ascii="Times New Roman" w:hAnsi="Times New Roman" w:cs="Times New Roman"/>
          <w:sz w:val="28"/>
          <w:szCs w:val="28"/>
        </w:rPr>
      </w:pPr>
    </w:p>
    <w:p w14:paraId="50F4D13C" w14:textId="3D0D94CA" w:rsidR="009E6781" w:rsidRDefault="009E6781" w:rsidP="00FA7629">
      <w:pPr>
        <w:spacing w:after="0" w:line="360" w:lineRule="auto"/>
        <w:jc w:val="center"/>
        <w:rPr>
          <w:rFonts w:ascii="Times New Roman" w:hAnsi="Times New Roman" w:cs="Times New Roman"/>
          <w:sz w:val="28"/>
          <w:szCs w:val="28"/>
        </w:rPr>
      </w:pPr>
      <w:r w:rsidRPr="00A80F69">
        <w:rPr>
          <w:rFonts w:ascii="Times New Roman" w:hAnsi="Times New Roman" w:cs="Times New Roman"/>
          <w:noProof/>
          <w:sz w:val="28"/>
          <w:szCs w:val="28"/>
          <w:lang w:eastAsia="ru-RU"/>
        </w:rPr>
        <w:drawing>
          <wp:inline distT="0" distB="0" distL="0" distR="0" wp14:anchorId="70EDC4F1" wp14:editId="571ADFEE">
            <wp:extent cx="4838700" cy="2551315"/>
            <wp:effectExtent l="0" t="0" r="0"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48249" cy="2556350"/>
                    </a:xfrm>
                    <a:prstGeom prst="rect">
                      <a:avLst/>
                    </a:prstGeom>
                    <a:noFill/>
                  </pic:spPr>
                </pic:pic>
              </a:graphicData>
            </a:graphic>
          </wp:inline>
        </w:drawing>
      </w:r>
    </w:p>
    <w:p w14:paraId="337335D1" w14:textId="76983190" w:rsidR="00FA7629" w:rsidRDefault="00FA7629" w:rsidP="00FA7629">
      <w:pPr>
        <w:pStyle w:val="2"/>
      </w:pPr>
      <w:r>
        <w:t xml:space="preserve">Рис. 15. Принципиальная </w:t>
      </w:r>
      <w:proofErr w:type="spellStart"/>
      <w:r>
        <w:t>электросхема</w:t>
      </w:r>
      <w:proofErr w:type="spellEnd"/>
    </w:p>
    <w:p w14:paraId="6ACF20A9" w14:textId="77777777" w:rsidR="00FA7629" w:rsidRPr="00A80F69" w:rsidRDefault="00FA7629" w:rsidP="00FA7629">
      <w:pPr>
        <w:spacing w:after="0" w:line="360" w:lineRule="auto"/>
        <w:jc w:val="center"/>
        <w:rPr>
          <w:rFonts w:ascii="Times New Roman" w:hAnsi="Times New Roman" w:cs="Times New Roman"/>
          <w:sz w:val="28"/>
          <w:szCs w:val="28"/>
        </w:rPr>
      </w:pPr>
    </w:p>
    <w:p w14:paraId="1CE4CE72" w14:textId="77777777" w:rsidR="009E6781" w:rsidRPr="00A80F69" w:rsidRDefault="009E6781" w:rsidP="00A80F69">
      <w:pPr>
        <w:spacing w:after="0" w:line="360" w:lineRule="auto"/>
        <w:ind w:firstLine="709"/>
        <w:jc w:val="both"/>
        <w:rPr>
          <w:rFonts w:ascii="Times New Roman" w:hAnsi="Times New Roman" w:cs="Times New Roman"/>
          <w:sz w:val="28"/>
          <w:szCs w:val="28"/>
        </w:rPr>
      </w:pPr>
      <w:r w:rsidRPr="00A80F69">
        <w:rPr>
          <w:rFonts w:ascii="Times New Roman" w:hAnsi="Times New Roman" w:cs="Times New Roman"/>
          <w:sz w:val="28"/>
          <w:szCs w:val="28"/>
        </w:rPr>
        <w:t>На большинстве моделей современных токарных станков по металлу устанавливаются двигатели с короткозамкнутым ротор</w:t>
      </w:r>
      <w:bookmarkStart w:id="0" w:name="_GoBack"/>
      <w:bookmarkEnd w:id="0"/>
      <w:r w:rsidRPr="00A80F69">
        <w:rPr>
          <w:rFonts w:ascii="Times New Roman" w:hAnsi="Times New Roman" w:cs="Times New Roman"/>
          <w:sz w:val="28"/>
          <w:szCs w:val="28"/>
        </w:rPr>
        <w:t>ом. Для передачи крутящего момента от двигателя элементам коробки передач станка может использоваться ременная передача или прямое соединение с его валом.</w:t>
      </w:r>
    </w:p>
    <w:p w14:paraId="4D11CF5E" w14:textId="1C5BDE57" w:rsidR="009E6781" w:rsidRDefault="009E6781" w:rsidP="00A80F69">
      <w:pPr>
        <w:spacing w:after="0" w:line="360" w:lineRule="auto"/>
        <w:ind w:firstLine="709"/>
        <w:jc w:val="both"/>
        <w:rPr>
          <w:rFonts w:ascii="Times New Roman" w:hAnsi="Times New Roman" w:cs="Times New Roman"/>
          <w:sz w:val="28"/>
          <w:szCs w:val="28"/>
        </w:rPr>
      </w:pPr>
      <w:r w:rsidRPr="00A80F69">
        <w:rPr>
          <w:rFonts w:ascii="Times New Roman" w:hAnsi="Times New Roman" w:cs="Times New Roman"/>
          <w:sz w:val="28"/>
          <w:szCs w:val="28"/>
        </w:rPr>
        <w:t>На современном рынке также представлены модели токарных станков, на которых скорость вращения шпинделя регулируется по бесступенчатой схеме, для чего используются электродвигатели с независимым возбуждением. Регулировка скорости вращения вала такого двигателя может осуществляться в интервале 10 к 1. Однако из-за больших габаритов и не слишком экономичного потребления электроэнергии применяются такие электродвигатели крайне редко.</w:t>
      </w:r>
    </w:p>
    <w:p w14:paraId="4E3216E2" w14:textId="77777777" w:rsidR="00FA7629" w:rsidRPr="00A80F69" w:rsidRDefault="00FA7629" w:rsidP="00A80F69">
      <w:pPr>
        <w:spacing w:after="0" w:line="360" w:lineRule="auto"/>
        <w:ind w:firstLine="709"/>
        <w:jc w:val="both"/>
        <w:rPr>
          <w:rFonts w:ascii="Times New Roman" w:hAnsi="Times New Roman" w:cs="Times New Roman"/>
          <w:sz w:val="28"/>
          <w:szCs w:val="28"/>
        </w:rPr>
      </w:pPr>
    </w:p>
    <w:p w14:paraId="0B6D6927" w14:textId="2C1BC999" w:rsidR="009E6781" w:rsidRPr="00A80F69" w:rsidRDefault="009E6781" w:rsidP="00FA7629">
      <w:pPr>
        <w:spacing w:after="0" w:line="360" w:lineRule="auto"/>
        <w:jc w:val="center"/>
        <w:rPr>
          <w:rFonts w:ascii="Times New Roman" w:hAnsi="Times New Roman" w:cs="Times New Roman"/>
          <w:sz w:val="28"/>
          <w:szCs w:val="28"/>
        </w:rPr>
      </w:pPr>
      <w:r w:rsidRPr="00A80F69">
        <w:rPr>
          <w:rFonts w:ascii="Times New Roman" w:hAnsi="Times New Roman" w:cs="Times New Roman"/>
          <w:noProof/>
          <w:sz w:val="28"/>
          <w:szCs w:val="28"/>
          <w:lang w:eastAsia="ru-RU"/>
        </w:rPr>
        <w:drawing>
          <wp:inline distT="0" distB="0" distL="0" distR="0" wp14:anchorId="4AD05A81" wp14:editId="7F604AA0">
            <wp:extent cx="3352800" cy="209804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56107" cy="2100109"/>
                    </a:xfrm>
                    <a:prstGeom prst="rect">
                      <a:avLst/>
                    </a:prstGeom>
                    <a:noFill/>
                  </pic:spPr>
                </pic:pic>
              </a:graphicData>
            </a:graphic>
          </wp:inline>
        </w:drawing>
      </w:r>
    </w:p>
    <w:p w14:paraId="75B5F178" w14:textId="5D8B0BD5" w:rsidR="009E6781" w:rsidRPr="00A80F69" w:rsidRDefault="00FA7629" w:rsidP="00FA7629">
      <w:pPr>
        <w:pStyle w:val="2"/>
      </w:pPr>
      <w:r>
        <w:t xml:space="preserve">Рис. 16. </w:t>
      </w:r>
      <w:r w:rsidR="009E6781" w:rsidRPr="00A80F69">
        <w:t>Двухскоростной двигатель со шкивом под плоский ремень передачи</w:t>
      </w:r>
    </w:p>
    <w:p w14:paraId="5FFD6FEB" w14:textId="77777777" w:rsidR="009E6781" w:rsidRPr="00A80F69" w:rsidRDefault="009E6781" w:rsidP="00A80F69">
      <w:pPr>
        <w:spacing w:after="0" w:line="360" w:lineRule="auto"/>
        <w:ind w:firstLine="709"/>
        <w:jc w:val="both"/>
        <w:rPr>
          <w:rFonts w:ascii="Times New Roman" w:hAnsi="Times New Roman" w:cs="Times New Roman"/>
          <w:sz w:val="28"/>
          <w:szCs w:val="28"/>
        </w:rPr>
      </w:pPr>
    </w:p>
    <w:p w14:paraId="18BB76CC" w14:textId="77777777" w:rsidR="009E6781" w:rsidRPr="00A80F69" w:rsidRDefault="009E6781" w:rsidP="00A80F69">
      <w:pPr>
        <w:spacing w:after="0" w:line="360" w:lineRule="auto"/>
        <w:ind w:firstLine="709"/>
        <w:jc w:val="both"/>
        <w:rPr>
          <w:rFonts w:ascii="Times New Roman" w:hAnsi="Times New Roman" w:cs="Times New Roman"/>
          <w:sz w:val="28"/>
          <w:szCs w:val="28"/>
        </w:rPr>
      </w:pPr>
      <w:r w:rsidRPr="00A80F69">
        <w:rPr>
          <w:rFonts w:ascii="Times New Roman" w:hAnsi="Times New Roman" w:cs="Times New Roman"/>
          <w:sz w:val="28"/>
          <w:szCs w:val="28"/>
        </w:rPr>
        <w:t>Как уже говорилось выше, в качестве привода токарных станков могут использоваться и электродвигатели, работающие на постоянном токе. Именно такие электродвигатели, отличающиеся большими габаритами, обеспечивают бесступенчатое изменение скорости вращения их выходного вала.</w:t>
      </w:r>
    </w:p>
    <w:p w14:paraId="4111B498" w14:textId="4072AE28" w:rsidR="009E6781" w:rsidRDefault="009E6781" w:rsidP="00A80F69">
      <w:pPr>
        <w:spacing w:after="0" w:line="360" w:lineRule="auto"/>
        <w:ind w:firstLine="709"/>
        <w:jc w:val="both"/>
        <w:rPr>
          <w:rFonts w:ascii="Times New Roman" w:hAnsi="Times New Roman" w:cs="Times New Roman"/>
          <w:sz w:val="28"/>
          <w:szCs w:val="28"/>
        </w:rPr>
      </w:pPr>
      <w:r w:rsidRPr="00A80F69">
        <w:rPr>
          <w:rFonts w:ascii="Times New Roman" w:hAnsi="Times New Roman" w:cs="Times New Roman"/>
          <w:sz w:val="28"/>
          <w:szCs w:val="28"/>
        </w:rPr>
        <w:t>Электродвигатель является основной частью электрической системы любого токарного станка, но она также включает в себя массу дополнительных элементов. Все они, функционируя в комплексе, обеспечивают удобство управления станком, а также эффективность и качество технологических операций, которые на нем выполняются.</w:t>
      </w:r>
    </w:p>
    <w:p w14:paraId="3A51DB4C" w14:textId="77777777" w:rsidR="00FA7629" w:rsidRPr="00A80F69" w:rsidRDefault="00FA7629" w:rsidP="00A80F69">
      <w:pPr>
        <w:spacing w:after="0" w:line="360" w:lineRule="auto"/>
        <w:ind w:firstLine="709"/>
        <w:jc w:val="both"/>
        <w:rPr>
          <w:rFonts w:ascii="Times New Roman" w:hAnsi="Times New Roman" w:cs="Times New Roman"/>
          <w:sz w:val="28"/>
          <w:szCs w:val="28"/>
        </w:rPr>
      </w:pPr>
    </w:p>
    <w:sectPr w:rsidR="00FA7629" w:rsidRPr="00A80F6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DF8437" w14:textId="77777777" w:rsidR="00190B30" w:rsidRDefault="00190B30" w:rsidP="009E6781">
      <w:pPr>
        <w:spacing w:after="0" w:line="240" w:lineRule="auto"/>
      </w:pPr>
      <w:r>
        <w:separator/>
      </w:r>
    </w:p>
  </w:endnote>
  <w:endnote w:type="continuationSeparator" w:id="0">
    <w:p w14:paraId="00C17FF8" w14:textId="77777777" w:rsidR="00190B30" w:rsidRDefault="00190B30" w:rsidP="009E6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CA6100" w14:textId="77777777" w:rsidR="00190B30" w:rsidRDefault="00190B30" w:rsidP="009E6781">
      <w:pPr>
        <w:spacing w:after="0" w:line="240" w:lineRule="auto"/>
      </w:pPr>
      <w:r>
        <w:separator/>
      </w:r>
    </w:p>
  </w:footnote>
  <w:footnote w:type="continuationSeparator" w:id="0">
    <w:p w14:paraId="4595EE1E" w14:textId="77777777" w:rsidR="00190B30" w:rsidRDefault="00190B30" w:rsidP="009E678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077"/>
    <w:rsid w:val="00190B30"/>
    <w:rsid w:val="002B6C5F"/>
    <w:rsid w:val="003616A0"/>
    <w:rsid w:val="004837AD"/>
    <w:rsid w:val="00495077"/>
    <w:rsid w:val="004A721E"/>
    <w:rsid w:val="00662648"/>
    <w:rsid w:val="009A603B"/>
    <w:rsid w:val="009E6781"/>
    <w:rsid w:val="00A80F69"/>
    <w:rsid w:val="00CB1595"/>
    <w:rsid w:val="00EC2EA4"/>
    <w:rsid w:val="00FA76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93F51"/>
  <w15:chartTrackingRefBased/>
  <w15:docId w15:val="{52B5E185-D5DB-4943-B084-AAD13D0BB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A80F69"/>
    <w:pPr>
      <w:spacing w:after="0" w:line="360" w:lineRule="auto"/>
      <w:jc w:val="center"/>
      <w:outlineLvl w:val="0"/>
    </w:pPr>
    <w:rPr>
      <w:rFonts w:ascii="Times New Roman" w:hAnsi="Times New Roman" w:cs="Times New Roman"/>
      <w:b/>
      <w:bCs/>
      <w:sz w:val="28"/>
      <w:szCs w:val="28"/>
    </w:rPr>
  </w:style>
  <w:style w:type="paragraph" w:styleId="2">
    <w:name w:val="heading 2"/>
    <w:basedOn w:val="a"/>
    <w:next w:val="a"/>
    <w:link w:val="20"/>
    <w:uiPriority w:val="9"/>
    <w:unhideWhenUsed/>
    <w:qFormat/>
    <w:rsid w:val="00A80F69"/>
    <w:pPr>
      <w:spacing w:after="0" w:line="360" w:lineRule="auto"/>
      <w:jc w:val="center"/>
      <w:outlineLvl w:val="1"/>
    </w:pPr>
    <w:rPr>
      <w:rFonts w:ascii="Times New Roman" w:hAnsi="Times New Roman" w:cs="Times New Roman"/>
      <w:i/>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E678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9E6781"/>
  </w:style>
  <w:style w:type="paragraph" w:styleId="a5">
    <w:name w:val="footer"/>
    <w:basedOn w:val="a"/>
    <w:link w:val="a6"/>
    <w:uiPriority w:val="99"/>
    <w:unhideWhenUsed/>
    <w:rsid w:val="009E678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9E6781"/>
  </w:style>
  <w:style w:type="character" w:customStyle="1" w:styleId="10">
    <w:name w:val="Заголовок 1 Знак"/>
    <w:basedOn w:val="a0"/>
    <w:link w:val="1"/>
    <w:uiPriority w:val="9"/>
    <w:rsid w:val="00A80F69"/>
    <w:rPr>
      <w:rFonts w:ascii="Times New Roman" w:hAnsi="Times New Roman" w:cs="Times New Roman"/>
      <w:b/>
      <w:bCs/>
      <w:sz w:val="28"/>
      <w:szCs w:val="28"/>
    </w:rPr>
  </w:style>
  <w:style w:type="character" w:customStyle="1" w:styleId="20">
    <w:name w:val="Заголовок 2 Знак"/>
    <w:basedOn w:val="a0"/>
    <w:link w:val="2"/>
    <w:uiPriority w:val="9"/>
    <w:rsid w:val="00A80F69"/>
    <w:rPr>
      <w:rFonts w:ascii="Times New Roman" w:hAnsi="Times New Roman" w:cs="Times New Roman"/>
      <w: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11</Pages>
  <Words>1439</Words>
  <Characters>8207</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FastReload</dc:creator>
  <cp:keywords/>
  <dc:description/>
  <cp:lastModifiedBy>Методист</cp:lastModifiedBy>
  <cp:revision>7</cp:revision>
  <dcterms:created xsi:type="dcterms:W3CDTF">2022-04-07T14:52:00Z</dcterms:created>
  <dcterms:modified xsi:type="dcterms:W3CDTF">2022-04-14T05:01:00Z</dcterms:modified>
</cp:coreProperties>
</file>