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4DF" w:rsidRPr="008308A4" w:rsidRDefault="005634DF" w:rsidP="005634DF">
      <w:pPr>
        <w:pStyle w:val="2"/>
        <w:rPr>
          <w:rFonts w:eastAsia="Times New Roman"/>
          <w:sz w:val="28"/>
          <w:szCs w:val="28"/>
        </w:rPr>
      </w:pPr>
      <w:bookmarkStart w:id="0" w:name="_Toc94545670"/>
      <w:bookmarkStart w:id="1" w:name="_Toc94976131"/>
      <w:bookmarkStart w:id="2" w:name="_Toc112241508"/>
      <w:bookmarkStart w:id="3" w:name="_GoBack"/>
      <w:r w:rsidRPr="008308A4">
        <w:rPr>
          <w:rFonts w:eastAsia="Times New Roman"/>
          <w:sz w:val="28"/>
          <w:szCs w:val="28"/>
        </w:rPr>
        <w:t>3. Обязанности работодателя при несчастном случае</w:t>
      </w:r>
      <w:bookmarkEnd w:id="0"/>
      <w:bookmarkEnd w:id="1"/>
      <w:bookmarkEnd w:id="2"/>
    </w:p>
    <w:bookmarkEnd w:id="3"/>
    <w:p w:rsidR="005634DF" w:rsidRPr="008308A4" w:rsidRDefault="005634DF" w:rsidP="005634D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5634DF" w:rsidRPr="008308A4" w:rsidRDefault="005634DF" w:rsidP="005634DF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8308A4">
        <w:rPr>
          <w:rFonts w:ascii="Times New Roman" w:eastAsia="Calibri" w:hAnsi="Times New Roman" w:cs="Times New Roman"/>
          <w:b/>
          <w:sz w:val="28"/>
          <w:szCs w:val="28"/>
        </w:rPr>
        <w:t>При несчастных случаях, указанных в статье 227 Трудового Кодекса Российской Федерации, работодатель (его представитель) обязан:</w:t>
      </w:r>
    </w:p>
    <w:p w:rsidR="005634DF" w:rsidRPr="008308A4" w:rsidRDefault="005634DF" w:rsidP="005634DF">
      <w:pPr>
        <w:numPr>
          <w:ilvl w:val="0"/>
          <w:numId w:val="1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немедленно организовать первую помощь пострадавшему и при необходимости доставку его в медицинскую организацию;</w:t>
      </w:r>
    </w:p>
    <w:p w:rsidR="005634DF" w:rsidRPr="008308A4" w:rsidRDefault="005634DF" w:rsidP="005634DF">
      <w:pPr>
        <w:numPr>
          <w:ilvl w:val="0"/>
          <w:numId w:val="1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принять неотложные меры по предотвращению развития аварийной или иной чрезвычайной ситуации и воздействия травмирующих факторов на других лиц;</w:t>
      </w:r>
    </w:p>
    <w:p w:rsidR="005634DF" w:rsidRPr="008308A4" w:rsidRDefault="005634DF" w:rsidP="005634DF">
      <w:pPr>
        <w:numPr>
          <w:ilvl w:val="0"/>
          <w:numId w:val="1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сохранить до начала расследования несчастного случая обстановку, какой она была на момент происшествия, если это не угрожает жизни и здоровью других лиц и не ведет к катастрофе, аварии или возникновению иных чрезвычайных обстоятельств, а в случае невозможности ее сохранения - зафиксировать сложившуюся обстановку (составить схемы, провести фотографирование или видеосъемку, другие мероприятия);</w:t>
      </w:r>
    </w:p>
    <w:p w:rsidR="005634DF" w:rsidRPr="008308A4" w:rsidRDefault="005634DF" w:rsidP="005634DF">
      <w:pPr>
        <w:numPr>
          <w:ilvl w:val="0"/>
          <w:numId w:val="1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немедленно проинформировать о несчастном случае органы и организации, указанные в Трудовом Кодексе, других федеральных законах и иных нормативных правовых актах Российской Федерации, а о тяжелом несчастном случае или несчастном случае со смертельным исходом - также родственников пострадавшего;</w:t>
      </w:r>
    </w:p>
    <w:p w:rsidR="005634DF" w:rsidRPr="008308A4" w:rsidRDefault="005634DF" w:rsidP="005634DF">
      <w:pPr>
        <w:numPr>
          <w:ilvl w:val="0"/>
          <w:numId w:val="1"/>
        </w:numPr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8A4">
        <w:rPr>
          <w:rFonts w:ascii="Times New Roman" w:eastAsia="Calibri" w:hAnsi="Times New Roman" w:cs="Times New Roman"/>
          <w:sz w:val="28"/>
          <w:szCs w:val="28"/>
        </w:rPr>
        <w:t>принять иные необходимые меры по организации и обеспечению надлежащего и своевременного расследования несчастного случая и оформлению материалов расследования.</w:t>
      </w:r>
    </w:p>
    <w:p w:rsidR="00D176AB" w:rsidRDefault="005634DF"/>
    <w:sectPr w:rsidR="00D176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7D20E0"/>
    <w:multiLevelType w:val="hybridMultilevel"/>
    <w:tmpl w:val="C2D2972C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4DF"/>
    <w:rsid w:val="00021ADA"/>
    <w:rsid w:val="005634DF"/>
    <w:rsid w:val="0070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30C00E-1B9D-4793-9280-A0547C61F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34DF"/>
  </w:style>
  <w:style w:type="paragraph" w:styleId="2">
    <w:name w:val="heading 2"/>
    <w:basedOn w:val="a"/>
    <w:next w:val="a"/>
    <w:link w:val="20"/>
    <w:uiPriority w:val="9"/>
    <w:unhideWhenUsed/>
    <w:qFormat/>
    <w:rsid w:val="005634DF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634DF"/>
    <w:rPr>
      <w:rFonts w:ascii="Times New Roman" w:eastAsiaTheme="majorEastAsia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1095</Characters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2022-08-24T11:40:00Z</dcterms:created>
  <dcterms:modified xsi:type="dcterms:W3CDTF">2022-08-24T11:40:00Z</dcterms:modified>
</cp:coreProperties>
</file>