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5F7C" w:rsidRPr="008308A4" w:rsidRDefault="00925F7C" w:rsidP="00925F7C">
      <w:pPr>
        <w:pStyle w:val="2"/>
        <w:rPr>
          <w:rFonts w:eastAsia="Times New Roman"/>
          <w:sz w:val="28"/>
          <w:szCs w:val="28"/>
        </w:rPr>
      </w:pPr>
      <w:bookmarkStart w:id="0" w:name="_Toc94545673"/>
      <w:bookmarkStart w:id="1" w:name="_Toc94976134"/>
      <w:bookmarkStart w:id="2" w:name="_Toc112241511"/>
      <w:bookmarkStart w:id="3" w:name="_GoBack"/>
      <w:r w:rsidRPr="008308A4">
        <w:rPr>
          <w:rFonts w:eastAsia="Times New Roman"/>
          <w:sz w:val="28"/>
          <w:szCs w:val="28"/>
        </w:rPr>
        <w:t>6</w:t>
      </w:r>
      <w:r w:rsidRPr="008308A4">
        <w:rPr>
          <w:rFonts w:eastAsia="Times New Roman"/>
          <w:sz w:val="28"/>
          <w:szCs w:val="28"/>
        </w:rPr>
        <w:t>. Сроки расследования несчастных случаев</w:t>
      </w:r>
      <w:bookmarkEnd w:id="0"/>
      <w:bookmarkEnd w:id="1"/>
      <w:bookmarkEnd w:id="2"/>
    </w:p>
    <w:bookmarkEnd w:id="3"/>
    <w:p w:rsidR="00925F7C" w:rsidRPr="008308A4" w:rsidRDefault="00925F7C" w:rsidP="00925F7C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925F7C" w:rsidRPr="008308A4" w:rsidRDefault="00925F7C" w:rsidP="00925F7C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Расследование несчастного случая (в том числе группового), в результате которого один или несколько пострадавших получили легкие повреждения здоровья, проводится комиссией в течение трех дней. Расследование несчастного случая (в том числе группового), в результате которого один или несколько пострадавших получили тяжелые повреждения здоровья, либо несчастного случая (в том числе группового) со смертельным исходом проводится комиссией в течение 15 дней.</w:t>
      </w:r>
    </w:p>
    <w:p w:rsidR="00925F7C" w:rsidRPr="008308A4" w:rsidRDefault="00925F7C" w:rsidP="00925F7C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Несчастный случай, о котором не было своевременно сообщено работодателю или в результате которого нетрудоспособность у пострадавшего наступила не сразу, расследуется в порядке, установленном Трудовым Кодексом, другими федеральными законами и иными нормативными правовыми актами Российской Федерации, по заявлению пострадавшего или его доверенного лица в течение одного месяца со дня поступления указанного заявления.</w:t>
      </w:r>
    </w:p>
    <w:p w:rsidR="00925F7C" w:rsidRPr="008308A4" w:rsidRDefault="00925F7C" w:rsidP="00925F7C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При необходимости проведения дополнительной проверки обстоятельств несчастного случая, получения соответствующих медицинских и иных заключений сроки могут быть продлены председателем комиссии, но не более чем на 15 дней. Если завершить расследование несчастного случая в установленные сроки не представляется возможным в связи с необходимостью рассмотрения его обстоятельств в организациях, осуществляющих экспертизу, органах дознания, органах следствия или в суде, то решение о продлении срока расследования несчастного случая принимается по согласованию с этими организациями, органами либо с учетом принятых ими решений.</w:t>
      </w:r>
    </w:p>
    <w:p w:rsidR="00925F7C" w:rsidRPr="008308A4" w:rsidRDefault="00925F7C" w:rsidP="00925F7C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D176AB" w:rsidRDefault="00925F7C"/>
    <w:sectPr w:rsidR="00D176AB" w:rsidSect="00C45653">
      <w:footerReference w:type="default" r:id="rId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273308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7757B2" w:rsidRPr="00C45653" w:rsidRDefault="00925F7C">
        <w:pPr>
          <w:pStyle w:val="a3"/>
          <w:jc w:val="right"/>
          <w:rPr>
            <w:rFonts w:ascii="Times New Roman" w:hAnsi="Times New Roman" w:cs="Times New Roman"/>
          </w:rPr>
        </w:pPr>
        <w:r w:rsidRPr="00C45653">
          <w:rPr>
            <w:rFonts w:ascii="Times New Roman" w:hAnsi="Times New Roman" w:cs="Times New Roman"/>
          </w:rPr>
          <w:fldChar w:fldCharType="begin"/>
        </w:r>
        <w:r w:rsidRPr="00C45653">
          <w:rPr>
            <w:rFonts w:ascii="Times New Roman" w:hAnsi="Times New Roman" w:cs="Times New Roman"/>
          </w:rPr>
          <w:instrText>PAGE   \* MERGEFORMAT</w:instrText>
        </w:r>
        <w:r w:rsidRPr="00C45653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259</w:t>
        </w:r>
        <w:r w:rsidRPr="00C45653">
          <w:rPr>
            <w:rFonts w:ascii="Times New Roman" w:hAnsi="Times New Roman" w:cs="Times New Roman"/>
          </w:rPr>
          <w:fldChar w:fldCharType="end"/>
        </w:r>
      </w:p>
    </w:sdtContent>
  </w:sdt>
  <w:p w:rsidR="007757B2" w:rsidRDefault="00925F7C">
    <w:pPr>
      <w:pStyle w:val="a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F7C"/>
    <w:rsid w:val="00021ADA"/>
    <w:rsid w:val="00705592"/>
    <w:rsid w:val="0092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99050D-D5B8-4366-BB23-00A42B08B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5F7C"/>
  </w:style>
  <w:style w:type="paragraph" w:styleId="2">
    <w:name w:val="heading 2"/>
    <w:basedOn w:val="a"/>
    <w:next w:val="a"/>
    <w:link w:val="20"/>
    <w:uiPriority w:val="9"/>
    <w:unhideWhenUsed/>
    <w:qFormat/>
    <w:rsid w:val="00925F7C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25F7C"/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a3">
    <w:name w:val="footer"/>
    <w:basedOn w:val="a"/>
    <w:link w:val="a4"/>
    <w:uiPriority w:val="99"/>
    <w:unhideWhenUsed/>
    <w:rsid w:val="00925F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925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1313</Characters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2022-08-24T11:34:00Z</dcterms:created>
  <dcterms:modified xsi:type="dcterms:W3CDTF">2022-08-24T11:35:00Z</dcterms:modified>
</cp:coreProperties>
</file>