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5565" w:rsidRPr="008308A4" w:rsidRDefault="00515565" w:rsidP="00515565">
      <w:pPr>
        <w:pStyle w:val="2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8</w:t>
      </w:r>
      <w:r w:rsidRPr="008308A4">
        <w:rPr>
          <w:sz w:val="28"/>
          <w:szCs w:val="28"/>
        </w:rPr>
        <w:t>. Травмы конечностей, оказание первой помощи</w:t>
      </w:r>
    </w:p>
    <w:bookmarkEnd w:id="0"/>
    <w:p w:rsidR="00515565" w:rsidRPr="008308A4" w:rsidRDefault="00515565" w:rsidP="0051556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15565" w:rsidRPr="008308A4" w:rsidRDefault="00515565" w:rsidP="0051556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Травмы конечностей часто сопровождаются повреждением кровеносных сосудов, поэтому важно своевременно остановить обнаруженное кровотечение. Для этого применяются все способы: прямое давление на рану, наложение давящей повязки, пальцевое прижатие артерии, максимальное сгибание конечности в суставе, наложение кровоостанавливающего жгута.</w:t>
      </w:r>
    </w:p>
    <w:p w:rsidR="00515565" w:rsidRPr="008308A4" w:rsidRDefault="00515565" w:rsidP="00515565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8A4">
        <w:rPr>
          <w:rFonts w:ascii="Times New Roman" w:hAnsi="Times New Roman" w:cs="Times New Roman"/>
          <w:b/>
          <w:bCs/>
          <w:sz w:val="28"/>
          <w:szCs w:val="28"/>
        </w:rPr>
        <w:t>Выбор способа определяется следующими факторами:</w:t>
      </w:r>
    </w:p>
    <w:p w:rsidR="00515565" w:rsidRPr="008308A4" w:rsidRDefault="00515565" w:rsidP="005155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вид кровотечения (для остановки венозного кровотечения не следует использовать наложение жгута или пальцевое прижатие артерии);</w:t>
      </w:r>
    </w:p>
    <w:p w:rsidR="00515565" w:rsidRPr="008308A4" w:rsidRDefault="00515565" w:rsidP="005155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место ранения;</w:t>
      </w:r>
    </w:p>
    <w:p w:rsidR="00515565" w:rsidRPr="008308A4" w:rsidRDefault="00515565" w:rsidP="005155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предполагаемый срок прибытия медработников (в случае, если их прибытие ожидается в ближайшее время, можно использовать более простые способы остановки кровотечения, например, прямое давление на рану);</w:t>
      </w:r>
    </w:p>
    <w:p w:rsidR="00515565" w:rsidRPr="008308A4" w:rsidRDefault="00515565" w:rsidP="005155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наличие оснащения (при отсутствии табельных жгутов для остановки артериального кровотечения возможно применение подручных средств – галстуков, ремней);</w:t>
      </w:r>
    </w:p>
    <w:p w:rsidR="00515565" w:rsidRPr="008308A4" w:rsidRDefault="00515565" w:rsidP="00515565">
      <w:pPr>
        <w:pStyle w:val="a3"/>
        <w:numPr>
          <w:ilvl w:val="0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состояние кровотечения (остановилось или не остановилось).</w:t>
      </w:r>
    </w:p>
    <w:p w:rsidR="00515565" w:rsidRPr="008308A4" w:rsidRDefault="00515565" w:rsidP="005155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176AB" w:rsidRDefault="00515565"/>
    <w:sectPr w:rsidR="00D176AB" w:rsidSect="00C45653">
      <w:footerReference w:type="default" r:id="rId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7757B2" w:rsidRPr="00C45653" w:rsidRDefault="00515565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337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:rsidR="007757B2" w:rsidRDefault="00515565">
    <w:pPr>
      <w:pStyle w:val="a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1B42D9"/>
    <w:multiLevelType w:val="hybridMultilevel"/>
    <w:tmpl w:val="8EF6EDCA"/>
    <w:lvl w:ilvl="0" w:tplc="0419000D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565"/>
    <w:rsid w:val="00021ADA"/>
    <w:rsid w:val="00515565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54C4EC-FA3F-424F-8FA6-570F8ABC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5565"/>
  </w:style>
  <w:style w:type="paragraph" w:styleId="2">
    <w:name w:val="heading 2"/>
    <w:basedOn w:val="a"/>
    <w:next w:val="a"/>
    <w:link w:val="20"/>
    <w:uiPriority w:val="9"/>
    <w:unhideWhenUsed/>
    <w:qFormat/>
    <w:rsid w:val="00515565"/>
    <w:pPr>
      <w:keepNext/>
      <w:keepLines/>
      <w:spacing w:after="0" w:line="360" w:lineRule="auto"/>
      <w:ind w:firstLine="851"/>
      <w:contextualSpacing/>
      <w:jc w:val="center"/>
      <w:outlineLvl w:val="1"/>
    </w:pPr>
    <w:rPr>
      <w:rFonts w:ascii="Times New Roman" w:eastAsiaTheme="majorEastAsia" w:hAnsi="Times New Roman" w:cs="Times New Roman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5565"/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a3">
    <w:name w:val="List Paragraph"/>
    <w:basedOn w:val="a"/>
    <w:uiPriority w:val="34"/>
    <w:qFormat/>
    <w:rsid w:val="00515565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5155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515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843</Characters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2022-08-24T10:42:00Z</dcterms:created>
  <dcterms:modified xsi:type="dcterms:W3CDTF">2022-08-24T10:44:00Z</dcterms:modified>
</cp:coreProperties>
</file>