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33DC" w14:textId="77777777" w:rsidR="006A5F15" w:rsidRPr="00E762CA" w:rsidRDefault="006A5F15" w:rsidP="00E762CA">
      <w:pPr>
        <w:pStyle w:val="1"/>
        <w:spacing w:before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762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нормативно-правовых актов:</w:t>
      </w:r>
    </w:p>
    <w:p w14:paraId="5174753C" w14:textId="77777777" w:rsidR="006A5F15" w:rsidRDefault="006A5F15" w:rsidP="006A5F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6359DEC" w14:textId="02A3B3AD" w:rsidR="003826D2" w:rsidRPr="003826D2" w:rsidRDefault="00364F15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22">
        <w:rPr>
          <w:rFonts w:ascii="Times New Roman" w:hAnsi="Times New Roman" w:cs="Times New Roman"/>
          <w:sz w:val="28"/>
          <w:szCs w:val="28"/>
        </w:rPr>
        <w:t xml:space="preserve">1. </w:t>
      </w:r>
      <w:r w:rsidR="00BC0858" w:rsidRPr="00BC0858">
        <w:rPr>
          <w:rFonts w:ascii="Times New Roman" w:hAnsi="Times New Roman" w:cs="Times New Roman"/>
          <w:sz w:val="28"/>
          <w:szCs w:val="28"/>
        </w:rPr>
        <w:t>ГОСТ 2.770-68 Единая система конструкторской документации. Обозначения условные графические в схемах. Элементы кинематики</w:t>
      </w:r>
      <w:r w:rsidR="003826D2" w:rsidRPr="003826D2">
        <w:rPr>
          <w:rFonts w:ascii="Times New Roman" w:hAnsi="Times New Roman" w:cs="Times New Roman"/>
          <w:sz w:val="28"/>
          <w:szCs w:val="28"/>
        </w:rPr>
        <w:t xml:space="preserve"> </w:t>
      </w:r>
      <w:r w:rsidR="00856D59" w:rsidRPr="00364F15">
        <w:rPr>
          <w:rFonts w:ascii="Times New Roman" w:hAnsi="Times New Roman" w:cs="Times New Roman"/>
          <w:sz w:val="28"/>
          <w:szCs w:val="28"/>
        </w:rPr>
        <w:t xml:space="preserve">[Электронный ресурс] // Информационная компания «Кодекс»: [сайт]. — URL: </w:t>
      </w:r>
      <w:bookmarkStart w:id="0" w:name="_Hlk198022412"/>
      <w:r w:rsidR="00BC0858">
        <w:rPr>
          <w:rFonts w:ascii="Times New Roman" w:hAnsi="Times New Roman" w:cs="Times New Roman"/>
          <w:sz w:val="28"/>
          <w:szCs w:val="28"/>
        </w:rPr>
        <w:fldChar w:fldCharType="begin"/>
      </w:r>
      <w:r w:rsidR="00BC0858">
        <w:rPr>
          <w:rFonts w:ascii="Times New Roman" w:hAnsi="Times New Roman" w:cs="Times New Roman"/>
          <w:sz w:val="28"/>
          <w:szCs w:val="28"/>
        </w:rPr>
        <w:instrText xml:space="preserve"> HYPERLINK "</w:instrText>
      </w:r>
      <w:r w:rsidR="00BC0858" w:rsidRPr="00BC0858">
        <w:rPr>
          <w:rFonts w:ascii="Times New Roman" w:hAnsi="Times New Roman" w:cs="Times New Roman"/>
          <w:sz w:val="28"/>
          <w:szCs w:val="28"/>
        </w:rPr>
        <w:instrText>https://docs.cntd.ru/document/1200007023</w:instrText>
      </w:r>
      <w:r w:rsidR="00BC0858">
        <w:rPr>
          <w:rFonts w:ascii="Times New Roman" w:hAnsi="Times New Roman" w:cs="Times New Roman"/>
          <w:sz w:val="28"/>
          <w:szCs w:val="28"/>
        </w:rPr>
        <w:instrText xml:space="preserve">" </w:instrText>
      </w:r>
      <w:r w:rsidR="00BC0858">
        <w:rPr>
          <w:rFonts w:ascii="Times New Roman" w:hAnsi="Times New Roman" w:cs="Times New Roman"/>
          <w:sz w:val="28"/>
          <w:szCs w:val="28"/>
        </w:rPr>
        <w:fldChar w:fldCharType="separate"/>
      </w:r>
      <w:r w:rsidR="00BC0858" w:rsidRPr="00103B3E">
        <w:rPr>
          <w:rStyle w:val="a3"/>
          <w:rFonts w:ascii="Times New Roman" w:hAnsi="Times New Roman" w:cs="Times New Roman"/>
          <w:sz w:val="28"/>
          <w:szCs w:val="28"/>
        </w:rPr>
        <w:t>https://docs.cntd.ru/document/1200007023</w:t>
      </w:r>
      <w:r w:rsidR="00BC0858">
        <w:rPr>
          <w:rFonts w:ascii="Times New Roman" w:hAnsi="Times New Roman" w:cs="Times New Roman"/>
          <w:sz w:val="28"/>
          <w:szCs w:val="28"/>
        </w:rPr>
        <w:fldChar w:fldCharType="end"/>
      </w:r>
      <w:r w:rsidR="00BC0858">
        <w:rPr>
          <w:rFonts w:ascii="Times New Roman" w:hAnsi="Times New Roman" w:cs="Times New Roman"/>
          <w:sz w:val="28"/>
          <w:szCs w:val="28"/>
        </w:rPr>
        <w:t xml:space="preserve"> </w:t>
      </w:r>
      <w:r w:rsidR="00856D59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BC0858">
        <w:rPr>
          <w:rFonts w:ascii="Times New Roman" w:hAnsi="Times New Roman" w:cs="Times New Roman"/>
          <w:sz w:val="28"/>
          <w:szCs w:val="28"/>
        </w:rPr>
        <w:t>01</w:t>
      </w:r>
      <w:r w:rsidR="002C145B">
        <w:rPr>
          <w:rFonts w:ascii="Times New Roman" w:hAnsi="Times New Roman" w:cs="Times New Roman"/>
          <w:sz w:val="28"/>
          <w:szCs w:val="28"/>
        </w:rPr>
        <w:t>.0</w:t>
      </w:r>
      <w:r w:rsidR="00BC0858">
        <w:rPr>
          <w:rFonts w:ascii="Times New Roman" w:hAnsi="Times New Roman" w:cs="Times New Roman"/>
          <w:sz w:val="28"/>
          <w:szCs w:val="28"/>
        </w:rPr>
        <w:t>8</w:t>
      </w:r>
      <w:r w:rsidR="002C145B">
        <w:rPr>
          <w:rFonts w:ascii="Times New Roman" w:hAnsi="Times New Roman" w:cs="Times New Roman"/>
          <w:sz w:val="28"/>
          <w:szCs w:val="28"/>
        </w:rPr>
        <w:t>.2025</w:t>
      </w:r>
      <w:r w:rsidR="00856D59" w:rsidRPr="005076F4">
        <w:rPr>
          <w:rFonts w:ascii="Times New Roman" w:hAnsi="Times New Roman" w:cs="Times New Roman"/>
          <w:sz w:val="28"/>
          <w:szCs w:val="28"/>
        </w:rPr>
        <w:t>)</w:t>
      </w:r>
      <w:bookmarkEnd w:id="0"/>
      <w:r w:rsidR="00856D59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4E1F63B1" w14:textId="7558E3DE" w:rsidR="003826D2" w:rsidRDefault="003826D2" w:rsidP="002F4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D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0858" w:rsidRPr="00BC0858">
        <w:rPr>
          <w:rFonts w:ascii="Times New Roman" w:hAnsi="Times New Roman" w:cs="Times New Roman"/>
          <w:sz w:val="28"/>
          <w:szCs w:val="28"/>
        </w:rPr>
        <w:t>ГОСТ 2.721-74 Единая система конструкторской документации. Обозначения условные графические в схемах. Обозначения общего применения</w:t>
      </w:r>
      <w:r w:rsidR="003F780F" w:rsidRPr="003F780F"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— URL: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BC0858" w:rsidRPr="00103B3E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https://docs.cntd.ru/document/1200007058</w:t>
        </w:r>
      </w:hyperlink>
      <w:r w:rsidR="00BC0858">
        <w:rPr>
          <w:rFonts w:ascii="Times New Roman" w:hAnsi="Times New Roman" w:cs="Times New Roman"/>
          <w:sz w:val="28"/>
          <w:szCs w:val="28"/>
        </w:rPr>
        <w:t xml:space="preserve"> </w:t>
      </w:r>
      <w:r w:rsidR="002C145B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BC0858">
        <w:rPr>
          <w:rFonts w:ascii="Times New Roman" w:hAnsi="Times New Roman" w:cs="Times New Roman"/>
          <w:sz w:val="28"/>
          <w:szCs w:val="28"/>
        </w:rPr>
        <w:t>01</w:t>
      </w:r>
      <w:r w:rsidR="002C145B">
        <w:rPr>
          <w:rFonts w:ascii="Times New Roman" w:hAnsi="Times New Roman" w:cs="Times New Roman"/>
          <w:sz w:val="28"/>
          <w:szCs w:val="28"/>
        </w:rPr>
        <w:t>.0</w:t>
      </w:r>
      <w:r w:rsidR="00BC0858">
        <w:rPr>
          <w:rFonts w:ascii="Times New Roman" w:hAnsi="Times New Roman" w:cs="Times New Roman"/>
          <w:sz w:val="28"/>
          <w:szCs w:val="28"/>
        </w:rPr>
        <w:t>8</w:t>
      </w:r>
      <w:r w:rsidR="002C145B">
        <w:rPr>
          <w:rFonts w:ascii="Times New Roman" w:hAnsi="Times New Roman" w:cs="Times New Roman"/>
          <w:sz w:val="28"/>
          <w:szCs w:val="28"/>
        </w:rPr>
        <w:t>.2025</w:t>
      </w:r>
      <w:r w:rsidR="002C145B" w:rsidRPr="005076F4">
        <w:rPr>
          <w:rFonts w:ascii="Times New Roman" w:hAnsi="Times New Roman" w:cs="Times New Roman"/>
          <w:sz w:val="28"/>
          <w:szCs w:val="28"/>
        </w:rPr>
        <w:t>)</w:t>
      </w:r>
      <w:r w:rsidR="00C4609C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71F19838" w14:textId="4A15C959" w:rsidR="00C4609C" w:rsidRDefault="00C4609C" w:rsidP="002F4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BC0858" w:rsidRPr="00BC0858">
        <w:rPr>
          <w:rFonts w:ascii="Times New Roman" w:hAnsi="Times New Roman" w:cs="Times New Roman"/>
          <w:sz w:val="28"/>
          <w:szCs w:val="28"/>
        </w:rPr>
        <w:t>ГОСТ 2.782-96 Единая система конструкторской документации. Обозначения условные графические. Машины гидравлические и пневматические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BC0858" w:rsidRPr="00103B3E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https://docs.cntd.ru/document/1200003849</w:t>
        </w:r>
      </w:hyperlink>
      <w:r w:rsidR="00BC0858">
        <w:rPr>
          <w:rFonts w:ascii="Times New Roman" w:hAnsi="Times New Roman" w:cs="Times New Roman"/>
          <w:sz w:val="28"/>
          <w:szCs w:val="28"/>
        </w:rPr>
        <w:t xml:space="preserve"> </w:t>
      </w:r>
      <w:r w:rsidR="002C145B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BC0858">
        <w:rPr>
          <w:rFonts w:ascii="Times New Roman" w:hAnsi="Times New Roman" w:cs="Times New Roman"/>
          <w:sz w:val="28"/>
          <w:szCs w:val="28"/>
        </w:rPr>
        <w:t>01</w:t>
      </w:r>
      <w:r w:rsidR="002C145B">
        <w:rPr>
          <w:rFonts w:ascii="Times New Roman" w:hAnsi="Times New Roman" w:cs="Times New Roman"/>
          <w:sz w:val="28"/>
          <w:szCs w:val="28"/>
        </w:rPr>
        <w:t>.0</w:t>
      </w:r>
      <w:r w:rsidR="00BC0858">
        <w:rPr>
          <w:rFonts w:ascii="Times New Roman" w:hAnsi="Times New Roman" w:cs="Times New Roman"/>
          <w:sz w:val="28"/>
          <w:szCs w:val="28"/>
        </w:rPr>
        <w:t>8</w:t>
      </w:r>
      <w:r w:rsidR="002C145B">
        <w:rPr>
          <w:rFonts w:ascii="Times New Roman" w:hAnsi="Times New Roman" w:cs="Times New Roman"/>
          <w:sz w:val="28"/>
          <w:szCs w:val="28"/>
        </w:rPr>
        <w:t>.2025</w:t>
      </w:r>
      <w:r w:rsidR="002C145B" w:rsidRPr="005076F4">
        <w:rPr>
          <w:rFonts w:ascii="Times New Roman" w:hAnsi="Times New Roman" w:cs="Times New Roman"/>
          <w:sz w:val="28"/>
          <w:szCs w:val="28"/>
        </w:rPr>
        <w:t>)</w:t>
      </w:r>
      <w:r w:rsidRPr="005076F4">
        <w:rPr>
          <w:rFonts w:ascii="Times New Roman" w:hAnsi="Times New Roman" w:cs="Times New Roman"/>
          <w:sz w:val="28"/>
          <w:szCs w:val="28"/>
        </w:rPr>
        <w:t>.</w:t>
      </w:r>
    </w:p>
    <w:p w14:paraId="20970B61" w14:textId="7A62DEC6" w:rsidR="00A07930" w:rsidRDefault="00A07930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07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36B6F"/>
    <w:multiLevelType w:val="hybridMultilevel"/>
    <w:tmpl w:val="28AE1EFA"/>
    <w:lvl w:ilvl="0" w:tplc="ABC4FB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812"/>
    <w:rsid w:val="000F6223"/>
    <w:rsid w:val="00195947"/>
    <w:rsid w:val="00263F53"/>
    <w:rsid w:val="00282677"/>
    <w:rsid w:val="002A0DF9"/>
    <w:rsid w:val="002C145B"/>
    <w:rsid w:val="002C30B7"/>
    <w:rsid w:val="002F4F90"/>
    <w:rsid w:val="002F6A7E"/>
    <w:rsid w:val="00314A19"/>
    <w:rsid w:val="003456FD"/>
    <w:rsid w:val="00354FF1"/>
    <w:rsid w:val="003567F3"/>
    <w:rsid w:val="00364F15"/>
    <w:rsid w:val="003826D2"/>
    <w:rsid w:val="003E7EF0"/>
    <w:rsid w:val="003F780F"/>
    <w:rsid w:val="004D75DC"/>
    <w:rsid w:val="005076F4"/>
    <w:rsid w:val="00535004"/>
    <w:rsid w:val="00592887"/>
    <w:rsid w:val="00631812"/>
    <w:rsid w:val="006762A9"/>
    <w:rsid w:val="0069514C"/>
    <w:rsid w:val="006A2B62"/>
    <w:rsid w:val="006A5F15"/>
    <w:rsid w:val="00705E11"/>
    <w:rsid w:val="00724875"/>
    <w:rsid w:val="00815DCF"/>
    <w:rsid w:val="00856D59"/>
    <w:rsid w:val="008A7389"/>
    <w:rsid w:val="00944D24"/>
    <w:rsid w:val="0098668E"/>
    <w:rsid w:val="009C758B"/>
    <w:rsid w:val="009E2D2A"/>
    <w:rsid w:val="00A07930"/>
    <w:rsid w:val="00A80911"/>
    <w:rsid w:val="00B14D3D"/>
    <w:rsid w:val="00B26E2A"/>
    <w:rsid w:val="00BC0858"/>
    <w:rsid w:val="00BC5CEF"/>
    <w:rsid w:val="00C25EEC"/>
    <w:rsid w:val="00C4609C"/>
    <w:rsid w:val="00C76422"/>
    <w:rsid w:val="00C85E78"/>
    <w:rsid w:val="00D41BB6"/>
    <w:rsid w:val="00E20D22"/>
    <w:rsid w:val="00E62FCC"/>
    <w:rsid w:val="00E762CA"/>
    <w:rsid w:val="00E95A6E"/>
    <w:rsid w:val="00ED615E"/>
    <w:rsid w:val="00F14C60"/>
    <w:rsid w:val="00F6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4C9E7"/>
  <w15:chartTrackingRefBased/>
  <w15:docId w15:val="{8CA2FEC2-3CAE-4CE2-9753-86BD89B1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5F15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762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Unresolved Mention"/>
    <w:basedOn w:val="a0"/>
    <w:uiPriority w:val="99"/>
    <w:semiHidden/>
    <w:unhideWhenUsed/>
    <w:rsid w:val="00ED615E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592887"/>
    <w:rPr>
      <w:rFonts w:ascii="Times New Roman" w:hAnsi="Times New Roman" w:cs="Times New Roman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C25EEC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0F6223"/>
    <w:pPr>
      <w:spacing w:after="0" w:line="276" w:lineRule="auto"/>
      <w:ind w:left="720" w:firstLine="567"/>
      <w:contextualSpacing/>
      <w:jc w:val="both"/>
    </w:pPr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1200003849" TargetMode="External"/><Relationship Id="rId5" Type="http://schemas.openxmlformats.org/officeDocument/2006/relationships/hyperlink" Target="https://docs.cntd.ru/document/12000070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154</Words>
  <Characters>880</Characters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2024-01-24T18:37:00Z</dcterms:created>
  <dcterms:modified xsi:type="dcterms:W3CDTF">2025-08-01T16:12:00Z</dcterms:modified>
</cp:coreProperties>
</file>