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2E0C" w:rsidRPr="000D329F" w:rsidRDefault="004B1406" w:rsidP="000D329F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인공지능</w:t>
      </w:r>
      <w:r>
        <w:rPr>
          <w:rFonts w:ascii="Times New Roman" w:hAnsi="Times New Roman" w:cs="Times New Roman"/>
          <w:sz w:val="30"/>
          <w:szCs w:val="30"/>
        </w:rPr>
        <w:t xml:space="preserve"> 001</w:t>
      </w:r>
      <w:r>
        <w:rPr>
          <w:rFonts w:ascii="Times New Roman" w:hAnsi="Times New Roman" w:cs="Times New Roman"/>
          <w:sz w:val="30"/>
          <w:szCs w:val="30"/>
        </w:rPr>
        <w:t>분반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프로젝트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주제제안서</w:t>
      </w:r>
    </w:p>
    <w:p w:rsidR="004B1406" w:rsidRPr="000D329F" w:rsidRDefault="00A9166C" w:rsidP="000D329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Division of Data Science  21016065  </w:t>
      </w:r>
      <w:r>
        <w:rPr>
          <w:rFonts w:ascii="Times New Roman" w:hAnsi="Times New Roman" w:cs="Times New Roman"/>
        </w:rPr>
        <w:t>이재환</w:t>
      </w:r>
    </w:p>
    <w:p w:rsidR="004B1406" w:rsidRPr="000D329F" w:rsidRDefault="004B1406">
      <w:pPr>
        <w:rPr>
          <w:rFonts w:ascii="Times New Roman" w:hAnsi="Times New Roman" w:cs="Times New Roman"/>
        </w:rPr>
      </w:pPr>
    </w:p>
    <w:p w:rsidR="000D329F" w:rsidRDefault="000D329F">
      <w:pPr>
        <w:rPr>
          <w:rFonts w:ascii="Times New Roman" w:hAnsi="Times New Roman" w:cs="Times New Roman"/>
        </w:rPr>
      </w:pPr>
    </w:p>
    <w:p w:rsidR="000D329F" w:rsidRDefault="00B60E69">
      <w:pPr>
        <w:rPr>
          <w:rFonts w:ascii="Times New Roman" w:hAnsi="Times New Roman" w:cs="Times New Roman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Members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 w:hint="eastAsia"/>
        </w:rPr>
        <w:t>이재환</w:t>
      </w:r>
      <w:r>
        <w:rPr>
          <w:rFonts w:ascii="Times New Roman" w:hAnsi="Times New Roman" w:cs="Times New Roman" w:hint="eastAsia"/>
        </w:rPr>
        <w:t xml:space="preserve"> (1</w:t>
      </w:r>
      <w:r>
        <w:rPr>
          <w:rFonts w:ascii="Times New Roman" w:hAnsi="Times New Roman" w:cs="Times New Roman" w:hint="eastAsia"/>
        </w:rPr>
        <w:t>인</w:t>
      </w:r>
      <w:r>
        <w:rPr>
          <w:rFonts w:ascii="Times New Roman" w:hAnsi="Times New Roman" w:cs="Times New Roman" w:hint="eastAsia"/>
        </w:rPr>
        <w:t>)</w:t>
      </w:r>
    </w:p>
    <w:p w:rsidR="00D85A7F" w:rsidRDefault="00D85A7F">
      <w:pPr>
        <w:rPr>
          <w:rFonts w:ascii="Times New Roman" w:hAnsi="Times New Roman" w:cs="Times New Roman"/>
        </w:rPr>
      </w:pPr>
    </w:p>
    <w:p w:rsidR="000D329F" w:rsidRDefault="00B60E69">
      <w:pPr>
        <w:rPr>
          <w:rFonts w:ascii="Times New Roman" w:hAnsi="Times New Roman" w:cs="Times New Roman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 xml:space="preserve">Project </w:t>
      </w:r>
      <w:r w:rsidR="00763AE9" w:rsidRPr="00350AD9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350AD9">
        <w:rPr>
          <w:rFonts w:ascii="Times New Roman" w:hAnsi="Times New Roman" w:cs="Times New Roman"/>
          <w:b/>
          <w:bCs/>
          <w:sz w:val="26"/>
          <w:szCs w:val="26"/>
        </w:rPr>
        <w:t>ame</w:t>
      </w:r>
      <w:r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/>
        </w:rPr>
        <w:t xml:space="preserve"> </w:t>
      </w:r>
      <w:r w:rsidR="000C42F0" w:rsidRPr="000C42F0">
        <w:rPr>
          <w:rFonts w:ascii="Times New Roman" w:hAnsi="Times New Roman" w:cs="Times New Roman"/>
        </w:rPr>
        <w:t>Machine Learning Prediction of Neoadjuvant Chemotherapy Response Using Tumor Immune Activation–Suppression Balance in Breast Cancer</w:t>
      </w:r>
    </w:p>
    <w:p w:rsidR="00D85A7F" w:rsidRDefault="00D85A7F">
      <w:pPr>
        <w:rPr>
          <w:rFonts w:ascii="Times New Roman" w:hAnsi="Times New Roman" w:cs="Times New Roman"/>
        </w:rPr>
      </w:pPr>
    </w:p>
    <w:p w:rsidR="00C222AB" w:rsidRPr="00350AD9" w:rsidRDefault="00A869AC">
      <w:pPr>
        <w:rPr>
          <w:rFonts w:ascii="Times New Roman" w:hAnsi="Times New Roman" w:cs="Times New Roman"/>
          <w:b/>
          <w:bCs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Background</w:t>
      </w:r>
    </w:p>
    <w:p w:rsidR="00D85A7F" w:rsidRDefault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>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환자에게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동일한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선행항암치료를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적용하더라도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실제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환자마다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크게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다르게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나타납니다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어떤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환자는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병리학적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완전관해</w:t>
      </w:r>
      <w:r w:rsidRPr="000C42F0">
        <w:rPr>
          <w:rFonts w:ascii="Times New Roman" w:hAnsi="Times New Roman" w:cs="Times New Roman"/>
        </w:rPr>
        <w:t>(pCR)</w:t>
      </w:r>
      <w:r w:rsidRPr="000C42F0">
        <w:rPr>
          <w:rFonts w:ascii="Times New Roman" w:hAnsi="Times New Roman" w:cs="Times New Roman"/>
        </w:rPr>
        <w:t>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도달하지만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어떤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환자는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잔존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종양이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남아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효과가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제한적입니다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이러한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차이는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종양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자체의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증식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특성뿐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아니라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종양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미세환경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상태와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상태의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균형에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의해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영향을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받을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예를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들어</w:t>
      </w:r>
      <w:r w:rsidRPr="000C42F0">
        <w:rPr>
          <w:rFonts w:ascii="Times New Roman" w:hAnsi="Times New Roman" w:cs="Times New Roman"/>
        </w:rPr>
        <w:t xml:space="preserve">, </w:t>
      </w:r>
      <w:r w:rsidR="0027080C">
        <w:rPr>
          <w:rFonts w:ascii="Times New Roman" w:hAnsi="Times New Roman" w:cs="Times New Roman"/>
        </w:rPr>
        <w:t>cytolytic</w:t>
      </w:r>
      <w:r w:rsidRPr="000C42F0">
        <w:rPr>
          <w:rFonts w:ascii="Times New Roman" w:hAnsi="Times New Roman" w:cs="Times New Roman"/>
        </w:rPr>
        <w:t xml:space="preserve"> T </w:t>
      </w:r>
      <w:r w:rsidR="0027080C">
        <w:rPr>
          <w:rFonts w:ascii="Times New Roman" w:hAnsi="Times New Roman" w:cs="Times New Roman"/>
        </w:rPr>
        <w:t xml:space="preserve">cell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 xml:space="preserve">, interferon </w:t>
      </w:r>
      <w:r w:rsidRPr="000C42F0">
        <w:rPr>
          <w:rFonts w:ascii="Times New Roman" w:hAnsi="Times New Roman" w:cs="Times New Roman"/>
        </w:rPr>
        <w:t>반응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항원제시와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같은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신호가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높은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경우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좋을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있으며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반대로</w:t>
      </w:r>
      <w:r w:rsidRPr="000C42F0">
        <w:rPr>
          <w:rFonts w:ascii="Times New Roman" w:hAnsi="Times New Roman" w:cs="Times New Roman"/>
        </w:rPr>
        <w:t xml:space="preserve"> TGF-β signaling, ECM remodeling, EMT, angiogenesis</w:t>
      </w:r>
      <w:r w:rsidRPr="000C42F0">
        <w:rPr>
          <w:rFonts w:ascii="Times New Roman" w:hAnsi="Times New Roman" w:cs="Times New Roman"/>
        </w:rPr>
        <w:t>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같은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또는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배제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관련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신호가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강한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경우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떨어질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이에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따라</w:t>
      </w:r>
      <w:r w:rsidRPr="000C42F0">
        <w:rPr>
          <w:rFonts w:ascii="Times New Roman" w:hAnsi="Times New Roman" w:cs="Times New Roman"/>
        </w:rPr>
        <w:t xml:space="preserve"> bulk RNA </w:t>
      </w:r>
      <w:r w:rsidRPr="000C42F0">
        <w:rPr>
          <w:rFonts w:ascii="Times New Roman" w:hAnsi="Times New Roman" w:cs="Times New Roman"/>
        </w:rPr>
        <w:t>기반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전사체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데이터를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활용하여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종양의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>–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균형을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정량화하고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이를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바탕으로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예측하는</w:t>
      </w:r>
      <w:r w:rsidRPr="000C42F0">
        <w:rPr>
          <w:rFonts w:ascii="Times New Roman" w:hAnsi="Times New Roman" w:cs="Times New Roman"/>
        </w:rPr>
        <w:t xml:space="preserve"> AI </w:t>
      </w:r>
      <w:r w:rsidRPr="000C42F0">
        <w:rPr>
          <w:rFonts w:ascii="Times New Roman" w:hAnsi="Times New Roman" w:cs="Times New Roman"/>
        </w:rPr>
        <w:t>기반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접근이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유의미한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연구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주제가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될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>.</w:t>
      </w:r>
    </w:p>
    <w:p w:rsidR="000C42F0" w:rsidRDefault="000C42F0">
      <w:pPr>
        <w:rPr>
          <w:rFonts w:ascii="Times New Roman" w:hAnsi="Times New Roman" w:cs="Times New Roman" w:hint="eastAsia"/>
        </w:rPr>
      </w:pPr>
    </w:p>
    <w:p w:rsidR="00C329EC" w:rsidRPr="00C329EC" w:rsidRDefault="00C222AB">
      <w:pPr>
        <w:rPr>
          <w:rFonts w:ascii="Times New Roman" w:hAnsi="Times New Roman" w:cs="Times New Roman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Data</w:t>
      </w:r>
      <w:r w:rsidR="00902FF6" w:rsidRPr="00350AD9">
        <w:rPr>
          <w:rFonts w:ascii="Times New Roman" w:hAnsi="Times New Roman" w:cs="Times New Roman"/>
          <w:b/>
          <w:bCs/>
          <w:sz w:val="26"/>
          <w:szCs w:val="26"/>
        </w:rPr>
        <w:t xml:space="preserve"> Usage</w:t>
      </w:r>
      <w:r w:rsidR="00350AD9">
        <w:rPr>
          <w:rFonts w:ascii="Times New Roman" w:hAnsi="Times New Roman" w:cs="Times New Roman"/>
          <w:sz w:val="26"/>
          <w:szCs w:val="26"/>
        </w:rPr>
        <w:t xml:space="preserve">: </w:t>
      </w:r>
      <w:r w:rsidR="000C42F0" w:rsidRPr="000C42F0">
        <w:rPr>
          <w:rFonts w:ascii="Times New Roman" w:hAnsi="Times New Roman" w:cs="Times New Roman"/>
        </w:rPr>
        <w:t>GSE25066 dataset</w:t>
      </w:r>
      <w:r w:rsidR="00530677">
        <w:rPr>
          <w:rFonts w:ascii="Times New Roman" w:hAnsi="Times New Roman" w:cs="Times New Roman"/>
        </w:rPr>
        <w:t xml:space="preserve"> (source: GEO)</w:t>
      </w:r>
    </w:p>
    <w:p w:rsidR="00A869AC" w:rsidRDefault="00A869AC">
      <w:pPr>
        <w:rPr>
          <w:rFonts w:ascii="Times New Roman" w:hAnsi="Times New Roman" w:cs="Times New Roman"/>
        </w:rPr>
      </w:pPr>
    </w:p>
    <w:p w:rsidR="00A869AC" w:rsidRPr="00350AD9" w:rsidRDefault="00A869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Method</w:t>
      </w:r>
      <w:r w:rsidR="00DC506A" w:rsidRPr="00350A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:rsidR="001F0982" w:rsidRDefault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채취된</w:t>
      </w:r>
      <w:r w:rsidRPr="000C42F0">
        <w:rPr>
          <w:rFonts w:ascii="Times New Roman" w:hAnsi="Times New Roman" w:cs="Times New Roman"/>
        </w:rPr>
        <w:t xml:space="preserve"> HER2-negative breast cancer </w:t>
      </w:r>
      <w:r w:rsidRPr="000C42F0">
        <w:rPr>
          <w:rFonts w:ascii="Times New Roman" w:hAnsi="Times New Roman" w:cs="Times New Roman"/>
        </w:rPr>
        <w:t>환자의</w:t>
      </w:r>
      <w:r w:rsidRPr="000C42F0">
        <w:rPr>
          <w:rFonts w:ascii="Times New Roman" w:hAnsi="Times New Roman" w:cs="Times New Roman"/>
        </w:rPr>
        <w:t xml:space="preserve"> bulk gene expression </w:t>
      </w:r>
      <w:r w:rsidRPr="000C42F0">
        <w:rPr>
          <w:rFonts w:ascii="Times New Roman" w:hAnsi="Times New Roman" w:cs="Times New Roman"/>
        </w:rPr>
        <w:t>데이터를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활용하여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분석을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진행합니다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먼저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전처리를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통해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샘플별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발현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데이터를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정리하고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반응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라벨</w:t>
      </w:r>
      <w:r w:rsidRPr="000C42F0">
        <w:rPr>
          <w:rFonts w:ascii="Times New Roman" w:hAnsi="Times New Roman" w:cs="Times New Roman"/>
        </w:rPr>
        <w:t xml:space="preserve">(pCR vs non-pCR </w:t>
      </w:r>
      <w:r w:rsidRPr="000C42F0">
        <w:rPr>
          <w:rFonts w:ascii="Times New Roman" w:hAnsi="Times New Roman" w:cs="Times New Roman"/>
        </w:rPr>
        <w:t>또는</w:t>
      </w:r>
      <w:r w:rsidRPr="000C42F0">
        <w:rPr>
          <w:rFonts w:ascii="Times New Roman" w:hAnsi="Times New Roman" w:cs="Times New Roman"/>
        </w:rPr>
        <w:t xml:space="preserve"> </w:t>
      </w:r>
      <w:r w:rsidR="001A6499">
        <w:rPr>
          <w:rFonts w:ascii="Times New Roman" w:hAnsi="Times New Roman" w:cs="Times New Roman" w:hint="eastAsia"/>
        </w:rPr>
        <w:t>이에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해당하는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반응군</w:t>
      </w:r>
      <w:r w:rsidRPr="000C42F0">
        <w:rPr>
          <w:rFonts w:ascii="Times New Roman" w:hAnsi="Times New Roman" w:cs="Times New Roman"/>
        </w:rPr>
        <w:t>)</w:t>
      </w:r>
      <w:r w:rsidRPr="000C42F0">
        <w:rPr>
          <w:rFonts w:ascii="Times New Roman" w:hAnsi="Times New Roman" w:cs="Times New Roman"/>
        </w:rPr>
        <w:t>을</w:t>
      </w:r>
      <w:r w:rsidRPr="000C42F0">
        <w:rPr>
          <w:rFonts w:ascii="Times New Roman" w:hAnsi="Times New Roman" w:cs="Times New Roman"/>
        </w:rPr>
        <w:t xml:space="preserve"> </w:t>
      </w:r>
      <w:r w:rsidR="000723A5">
        <w:rPr>
          <w:rFonts w:ascii="Times New Roman" w:hAnsi="Times New Roman" w:cs="Times New Roman"/>
        </w:rPr>
        <w:t>concat</w:t>
      </w:r>
      <w:r w:rsidRPr="000C42F0">
        <w:rPr>
          <w:rFonts w:ascii="Times New Roman" w:hAnsi="Times New Roman" w:cs="Times New Roman"/>
        </w:rPr>
        <w:t>합니다</w:t>
      </w:r>
      <w:r w:rsidRPr="000C42F0">
        <w:rPr>
          <w:rFonts w:ascii="Times New Roman" w:hAnsi="Times New Roman" w:cs="Times New Roman"/>
        </w:rPr>
        <w:t xml:space="preserve">. </w:t>
      </w:r>
      <w:r w:rsidR="001A6499">
        <w:rPr>
          <w:rFonts w:ascii="Times New Roman" w:hAnsi="Times New Roman" w:cs="Times New Roman" w:hint="eastAsia"/>
        </w:rPr>
        <w:t>보통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하나의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데이터에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라벨이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있지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않기에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이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작업이</w:t>
      </w:r>
      <w:r w:rsidR="001A6499">
        <w:rPr>
          <w:rFonts w:ascii="Times New Roman" w:hAnsi="Times New Roman" w:cs="Times New Roman" w:hint="eastAsia"/>
        </w:rPr>
        <w:t xml:space="preserve"> </w:t>
      </w:r>
      <w:r w:rsidR="001A6499">
        <w:rPr>
          <w:rFonts w:ascii="Times New Roman" w:hAnsi="Times New Roman" w:cs="Times New Roman" w:hint="eastAsia"/>
        </w:rPr>
        <w:t>필수적입니다</w:t>
      </w:r>
      <w:r w:rsidR="001A6499">
        <w:rPr>
          <w:rFonts w:ascii="Times New Roman" w:hAnsi="Times New Roman" w:cs="Times New Roman" w:hint="eastAsia"/>
        </w:rPr>
        <w:t xml:space="preserve">. </w:t>
      </w:r>
      <w:r w:rsidRPr="000C42F0">
        <w:rPr>
          <w:rFonts w:ascii="Times New Roman" w:hAnsi="Times New Roman" w:cs="Times New Roman"/>
        </w:rPr>
        <w:t>이후</w:t>
      </w:r>
      <w:r w:rsidRPr="000C42F0">
        <w:rPr>
          <w:rFonts w:ascii="Times New Roman" w:hAnsi="Times New Roman" w:cs="Times New Roman"/>
        </w:rPr>
        <w:t xml:space="preserve"> </w:t>
      </w:r>
      <w:r w:rsidR="001F6A58">
        <w:rPr>
          <w:rFonts w:ascii="Times New Roman" w:hAnsi="Times New Roman" w:cs="Times New Roman"/>
        </w:rPr>
        <w:t>raw</w:t>
      </w:r>
      <w:r w:rsidRPr="000C42F0">
        <w:rPr>
          <w:rFonts w:ascii="Times New Roman" w:hAnsi="Times New Roman" w:cs="Times New Roman"/>
        </w:rPr>
        <w:t xml:space="preserve"> </w:t>
      </w:r>
      <w:r w:rsidR="001F6A58">
        <w:rPr>
          <w:rFonts w:ascii="Times New Roman" w:hAnsi="Times New Roman" w:cs="Times New Roman"/>
        </w:rPr>
        <w:t>gene expression</w:t>
      </w:r>
      <w:r w:rsidR="001F6A58">
        <w:rPr>
          <w:rFonts w:ascii="Times New Roman" w:hAnsi="Times New Roman" w:cs="Times New Roman" w:hint="eastAsia"/>
        </w:rPr>
        <w:t xml:space="preserve"> </w:t>
      </w:r>
      <w:r w:rsidRPr="000C42F0">
        <w:rPr>
          <w:rFonts w:ascii="Times New Roman" w:hAnsi="Times New Roman" w:cs="Times New Roman"/>
        </w:rPr>
        <w:t>값을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그대로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사용하는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대신</w:t>
      </w:r>
      <w:r w:rsidRPr="000C42F0">
        <w:rPr>
          <w:rFonts w:ascii="Times New Roman" w:hAnsi="Times New Roman" w:cs="Times New Roman"/>
        </w:rPr>
        <w:t>, biologically interpretable</w:t>
      </w:r>
      <w:r w:rsidRPr="000C42F0">
        <w:rPr>
          <w:rFonts w:ascii="Times New Roman" w:hAnsi="Times New Roman" w:cs="Times New Roman"/>
        </w:rPr>
        <w:t>한</w:t>
      </w:r>
      <w:r w:rsidRPr="000C42F0">
        <w:rPr>
          <w:rFonts w:ascii="Times New Roman" w:hAnsi="Times New Roman" w:cs="Times New Roman"/>
        </w:rPr>
        <w:t xml:space="preserve"> feature</w:t>
      </w:r>
      <w:r w:rsidRPr="000C42F0">
        <w:rPr>
          <w:rFonts w:ascii="Times New Roman" w:hAnsi="Times New Roman" w:cs="Times New Roman"/>
        </w:rPr>
        <w:t>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구성하기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위해</w:t>
      </w:r>
      <w:r w:rsidRPr="000C42F0">
        <w:rPr>
          <w:rFonts w:ascii="Times New Roman" w:hAnsi="Times New Roman" w:cs="Times New Roman"/>
        </w:rPr>
        <w:t xml:space="preserve"> KEGG, GO </w:t>
      </w:r>
      <w:r w:rsidR="00335AFC">
        <w:rPr>
          <w:rFonts w:ascii="Times New Roman" w:hAnsi="Times New Roman" w:cs="Times New Roman"/>
        </w:rPr>
        <w:t>BP</w:t>
      </w:r>
      <w:r w:rsidRPr="000C42F0">
        <w:rPr>
          <w:rFonts w:ascii="Times New Roman" w:hAnsi="Times New Roman" w:cs="Times New Roman"/>
        </w:rPr>
        <w:t xml:space="preserve">, Hallmark gene sets </w:t>
      </w:r>
      <w:r w:rsidRPr="000C42F0">
        <w:rPr>
          <w:rFonts w:ascii="Times New Roman" w:hAnsi="Times New Roman" w:cs="Times New Roman"/>
        </w:rPr>
        <w:t>및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관련</w:t>
      </w:r>
      <w:r w:rsidRPr="000C42F0">
        <w:rPr>
          <w:rFonts w:ascii="Times New Roman" w:hAnsi="Times New Roman" w:cs="Times New Roman"/>
        </w:rPr>
        <w:t xml:space="preserve"> signature</w:t>
      </w:r>
      <w:r w:rsidRPr="000C42F0">
        <w:rPr>
          <w:rFonts w:ascii="Times New Roman" w:hAnsi="Times New Roman" w:cs="Times New Roman"/>
        </w:rPr>
        <w:t>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기반으로</w:t>
      </w:r>
      <w:r w:rsidRPr="000C42F0">
        <w:rPr>
          <w:rFonts w:ascii="Times New Roman" w:hAnsi="Times New Roman" w:cs="Times New Roman"/>
        </w:rPr>
        <w:t xml:space="preserve"> pathway/activity score</w:t>
      </w:r>
      <w:r w:rsidRPr="000C42F0">
        <w:rPr>
          <w:rFonts w:ascii="Times New Roman" w:hAnsi="Times New Roman" w:cs="Times New Roman"/>
        </w:rPr>
        <w:t>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계산합니다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이때</w:t>
      </w:r>
      <w:r w:rsidRPr="000C42F0">
        <w:rPr>
          <w:rFonts w:ascii="Times New Roman" w:hAnsi="Times New Roman" w:cs="Times New Roman"/>
        </w:rPr>
        <w:t xml:space="preserve"> feature</w:t>
      </w:r>
      <w:r w:rsidRPr="000C42F0">
        <w:rPr>
          <w:rFonts w:ascii="Times New Roman" w:hAnsi="Times New Roman" w:cs="Times New Roman"/>
        </w:rPr>
        <w:t>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크게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축과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축으로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나누어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설계합니다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축에는</w:t>
      </w:r>
      <w:r w:rsidRPr="000C42F0">
        <w:rPr>
          <w:rFonts w:ascii="Times New Roman" w:hAnsi="Times New Roman" w:cs="Times New Roman"/>
        </w:rPr>
        <w:t xml:space="preserve"> cytolytic activity, IFN-γ response, antigen presentation, T-cell inflamed signature, CD8/NK </w:t>
      </w:r>
      <w:r w:rsidRPr="000C42F0">
        <w:rPr>
          <w:rFonts w:ascii="Times New Roman" w:hAnsi="Times New Roman" w:cs="Times New Roman"/>
        </w:rPr>
        <w:t>관련</w:t>
      </w:r>
      <w:r w:rsidRPr="000C42F0">
        <w:rPr>
          <w:rFonts w:ascii="Times New Roman" w:hAnsi="Times New Roman" w:cs="Times New Roman"/>
        </w:rPr>
        <w:t xml:space="preserve"> feature </w:t>
      </w:r>
      <w:r w:rsidRPr="000C42F0">
        <w:rPr>
          <w:rFonts w:ascii="Times New Roman" w:hAnsi="Times New Roman" w:cs="Times New Roman"/>
        </w:rPr>
        <w:t>등이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포함</w:t>
      </w:r>
      <w:r w:rsidRPr="000C42F0">
        <w:rPr>
          <w:rFonts w:ascii="Times New Roman" w:hAnsi="Times New Roman" w:cs="Times New Roman"/>
        </w:rPr>
        <w:lastRenderedPageBreak/>
        <w:t>되며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축에는</w:t>
      </w:r>
      <w:r w:rsidRPr="000C42F0">
        <w:rPr>
          <w:rFonts w:ascii="Times New Roman" w:hAnsi="Times New Roman" w:cs="Times New Roman"/>
        </w:rPr>
        <w:t xml:space="preserve"> TGF-β signaling, EMT, ECM remodeling, CAF-related feature, angiogenesis, hypoxia, suppressive myeloid/Treg </w:t>
      </w:r>
      <w:r w:rsidRPr="000C42F0">
        <w:rPr>
          <w:rFonts w:ascii="Times New Roman" w:hAnsi="Times New Roman" w:cs="Times New Roman"/>
        </w:rPr>
        <w:t>관련</w:t>
      </w:r>
      <w:r w:rsidRPr="000C42F0">
        <w:rPr>
          <w:rFonts w:ascii="Times New Roman" w:hAnsi="Times New Roman" w:cs="Times New Roman"/>
        </w:rPr>
        <w:t xml:space="preserve"> feature </w:t>
      </w:r>
      <w:r w:rsidRPr="000C42F0">
        <w:rPr>
          <w:rFonts w:ascii="Times New Roman" w:hAnsi="Times New Roman" w:cs="Times New Roman"/>
        </w:rPr>
        <w:t>등이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포함됩니다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또한</w:t>
      </w:r>
      <w:r w:rsidRPr="000C42F0">
        <w:rPr>
          <w:rFonts w:ascii="Times New Roman" w:hAnsi="Times New Roman" w:cs="Times New Roman"/>
        </w:rPr>
        <w:t xml:space="preserve"> </w:t>
      </w:r>
      <w:r w:rsidR="007A4787">
        <w:rPr>
          <w:rFonts w:ascii="Times New Roman" w:hAnsi="Times New Roman" w:cs="Times New Roman" w:hint="eastAsia"/>
        </w:rPr>
        <w:t>아직</w:t>
      </w:r>
      <w:r w:rsidR="007A4787">
        <w:rPr>
          <w:rFonts w:ascii="Times New Roman" w:hAnsi="Times New Roman" w:cs="Times New Roman" w:hint="eastAsia"/>
        </w:rPr>
        <w:t xml:space="preserve"> </w:t>
      </w:r>
      <w:r w:rsidR="007A4787">
        <w:rPr>
          <w:rFonts w:ascii="Times New Roman" w:hAnsi="Times New Roman" w:cs="Times New Roman" w:hint="eastAsia"/>
        </w:rPr>
        <w:t>이</w:t>
      </w:r>
      <w:r w:rsidR="007A4787">
        <w:rPr>
          <w:rFonts w:ascii="Times New Roman" w:hAnsi="Times New Roman" w:cs="Times New Roman" w:hint="eastAsia"/>
        </w:rPr>
        <w:t xml:space="preserve"> </w:t>
      </w:r>
      <w:r w:rsidR="007A4787">
        <w:rPr>
          <w:rFonts w:ascii="Times New Roman" w:hAnsi="Times New Roman" w:cs="Times New Roman" w:hint="eastAsia"/>
        </w:rPr>
        <w:t>부분은</w:t>
      </w:r>
      <w:r w:rsidR="007A4787">
        <w:rPr>
          <w:rFonts w:ascii="Times New Roman" w:hAnsi="Times New Roman" w:cs="Times New Roman" w:hint="eastAsia"/>
        </w:rPr>
        <w:t xml:space="preserve"> </w:t>
      </w:r>
      <w:r w:rsidR="007A4787">
        <w:rPr>
          <w:rFonts w:ascii="Times New Roman" w:hAnsi="Times New Roman" w:cs="Times New Roman" w:hint="eastAsia"/>
        </w:rPr>
        <w:t>미정이지만</w:t>
      </w:r>
      <w:r w:rsidR="007A4787">
        <w:rPr>
          <w:rFonts w:ascii="Times New Roman" w:hAnsi="Times New Roman" w:cs="Times New Roman" w:hint="eastAsia"/>
        </w:rPr>
        <w:t xml:space="preserve"> </w:t>
      </w:r>
      <w:r w:rsidR="007A4787">
        <w:rPr>
          <w:rFonts w:ascii="Times New Roman" w:hAnsi="Times New Roman" w:cs="Times New Roman" w:hint="eastAsia"/>
        </w:rPr>
        <w:t>필요</w:t>
      </w:r>
      <w:r w:rsidR="007A4787">
        <w:rPr>
          <w:rFonts w:ascii="Times New Roman" w:hAnsi="Times New Roman" w:cs="Times New Roman" w:hint="eastAsia"/>
        </w:rPr>
        <w:t xml:space="preserve"> </w:t>
      </w:r>
      <w:r w:rsidR="007A4787">
        <w:rPr>
          <w:rFonts w:ascii="Times New Roman" w:hAnsi="Times New Roman" w:cs="Times New Roman" w:hint="eastAsia"/>
        </w:rPr>
        <w:t>시</w:t>
      </w:r>
      <w:r w:rsidR="007A4787">
        <w:rPr>
          <w:rFonts w:ascii="Times New Roman" w:hAnsi="Times New Roman" w:cs="Times New Roman" w:hint="eastAsia"/>
        </w:rPr>
        <w:t xml:space="preserve"> </w:t>
      </w:r>
      <w:r w:rsidRPr="000C42F0">
        <w:rPr>
          <w:rFonts w:ascii="Times New Roman" w:hAnsi="Times New Roman" w:cs="Times New Roman"/>
        </w:rPr>
        <w:t xml:space="preserve">age, grade, stage </w:t>
      </w:r>
      <w:r w:rsidRPr="000C42F0">
        <w:rPr>
          <w:rFonts w:ascii="Times New Roman" w:hAnsi="Times New Roman" w:cs="Times New Roman"/>
        </w:rPr>
        <w:t>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임상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정보를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함께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결합하여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모델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입력으로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사용할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이후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이러한</w:t>
      </w:r>
      <w:r w:rsidRPr="000C42F0">
        <w:rPr>
          <w:rFonts w:ascii="Times New Roman" w:hAnsi="Times New Roman" w:cs="Times New Roman"/>
        </w:rPr>
        <w:t xml:space="preserve"> feature</w:t>
      </w:r>
      <w:r w:rsidRPr="000C42F0">
        <w:rPr>
          <w:rFonts w:ascii="Times New Roman" w:hAnsi="Times New Roman" w:cs="Times New Roman"/>
        </w:rPr>
        <w:t>들을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이용해</w:t>
      </w:r>
      <w:r w:rsidRPr="000C42F0">
        <w:rPr>
          <w:rFonts w:ascii="Times New Roman" w:hAnsi="Times New Roman" w:cs="Times New Roman"/>
        </w:rPr>
        <w:t xml:space="preserve"> Ridge Logistic Regression, Elastic </w:t>
      </w:r>
      <w:r w:rsidR="008561A1">
        <w:rPr>
          <w:rFonts w:ascii="Times New Roman" w:hAnsi="Times New Roman" w:cs="Times New Roman" w:hint="eastAsia"/>
        </w:rPr>
        <w:t>n</w:t>
      </w:r>
      <w:r w:rsidRPr="000C42F0">
        <w:rPr>
          <w:rFonts w:ascii="Times New Roman" w:hAnsi="Times New Roman" w:cs="Times New Roman"/>
        </w:rPr>
        <w:t xml:space="preserve">et, Linear SVM, XGBoost </w:t>
      </w:r>
      <w:r w:rsidRPr="000C42F0">
        <w:rPr>
          <w:rFonts w:ascii="Times New Roman" w:hAnsi="Times New Roman" w:cs="Times New Roman"/>
        </w:rPr>
        <w:t>등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여러</w:t>
      </w:r>
      <w:r w:rsidRPr="000C42F0">
        <w:rPr>
          <w:rFonts w:ascii="Times New Roman" w:hAnsi="Times New Roman" w:cs="Times New Roman"/>
        </w:rPr>
        <w:t xml:space="preserve"> ML </w:t>
      </w:r>
      <w:r w:rsidRPr="000C42F0">
        <w:rPr>
          <w:rFonts w:ascii="Times New Roman" w:hAnsi="Times New Roman" w:cs="Times New Roman"/>
        </w:rPr>
        <w:t>모델을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학습시키고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성능과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해석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가능성을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함께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비교합니다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이러한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구조를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비유하면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다음과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같습니다</w:t>
      </w:r>
      <w:r w:rsidRPr="000C42F0">
        <w:rPr>
          <w:rFonts w:ascii="Times New Roman" w:hAnsi="Times New Roman" w:cs="Times New Roman"/>
        </w:rPr>
        <w:t>. “</w:t>
      </w:r>
      <w:r w:rsidRPr="000C42F0">
        <w:rPr>
          <w:rFonts w:ascii="Times New Roman" w:hAnsi="Times New Roman" w:cs="Times New Roman"/>
        </w:rPr>
        <w:t>종양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안에는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받게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만드는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힘</w:t>
      </w:r>
      <w:r w:rsidRPr="000C42F0">
        <w:rPr>
          <w:rFonts w:ascii="Times New Roman" w:hAnsi="Times New Roman" w:cs="Times New Roman"/>
        </w:rPr>
        <w:t>(immune activation)</w:t>
      </w:r>
      <w:r w:rsidRPr="000C42F0">
        <w:rPr>
          <w:rFonts w:ascii="Times New Roman" w:hAnsi="Times New Roman" w:cs="Times New Roman"/>
        </w:rPr>
        <w:t>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방해하는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힘</w:t>
      </w:r>
      <w:r w:rsidRPr="000C42F0">
        <w:rPr>
          <w:rFonts w:ascii="Times New Roman" w:hAnsi="Times New Roman" w:cs="Times New Roman"/>
        </w:rPr>
        <w:t>(immune suppression/exclusion)</w:t>
      </w:r>
      <w:r w:rsidRPr="000C42F0">
        <w:rPr>
          <w:rFonts w:ascii="Times New Roman" w:hAnsi="Times New Roman" w:cs="Times New Roman"/>
        </w:rPr>
        <w:t>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동시에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존재하고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모델은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힘의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균형을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수치적으로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읽어내어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최종적으로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예측한다</w:t>
      </w:r>
      <w:r w:rsidRPr="000C42F0">
        <w:rPr>
          <w:rFonts w:ascii="Times New Roman" w:hAnsi="Times New Roman" w:cs="Times New Roman"/>
        </w:rPr>
        <w:t xml:space="preserve">” </w:t>
      </w:r>
      <w:r w:rsidRPr="000C42F0">
        <w:rPr>
          <w:rFonts w:ascii="Times New Roman" w:hAnsi="Times New Roman" w:cs="Times New Roman"/>
        </w:rPr>
        <w:t>입니다</w:t>
      </w:r>
      <w:r w:rsidRPr="000C42F0">
        <w:rPr>
          <w:rFonts w:ascii="Times New Roman" w:hAnsi="Times New Roman" w:cs="Times New Roman"/>
        </w:rPr>
        <w:t>.</w:t>
      </w:r>
    </w:p>
    <w:p w:rsidR="00763AE9" w:rsidRDefault="00763AE9">
      <w:pPr>
        <w:rPr>
          <w:rFonts w:ascii="Times New Roman" w:hAnsi="Times New Roman" w:cs="Times New Roman"/>
        </w:rPr>
      </w:pPr>
    </w:p>
    <w:p w:rsidR="00A869AC" w:rsidRPr="00350AD9" w:rsidRDefault="00A869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Loss and Metric</w:t>
      </w:r>
    </w:p>
    <w:p w:rsidR="000C42F0" w:rsidRPr="000C42F0" w:rsidRDefault="000C42F0" w:rsidP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 xml:space="preserve">Loss: Binary Cross Entropy </w:t>
      </w:r>
      <w:r w:rsidRPr="000C42F0">
        <w:rPr>
          <w:rFonts w:ascii="Times New Roman" w:hAnsi="Times New Roman" w:cs="Times New Roman"/>
        </w:rPr>
        <w:t>기반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분류</w:t>
      </w:r>
      <w:r w:rsidRPr="000C42F0">
        <w:rPr>
          <w:rFonts w:ascii="Times New Roman" w:hAnsi="Times New Roman" w:cs="Times New Roman"/>
        </w:rPr>
        <w:t xml:space="preserve"> loss</w:t>
      </w:r>
    </w:p>
    <w:p w:rsidR="005128B3" w:rsidRDefault="000C42F0" w:rsidP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>Metric: AUROC, AUPRC, Balanced Accuracy</w:t>
      </w:r>
    </w:p>
    <w:p w:rsidR="000C42F0" w:rsidRDefault="000C42F0" w:rsidP="000C42F0">
      <w:pPr>
        <w:rPr>
          <w:rFonts w:ascii="Times New Roman" w:hAnsi="Times New Roman" w:cs="Times New Roman"/>
        </w:rPr>
      </w:pPr>
    </w:p>
    <w:p w:rsidR="005128B3" w:rsidRPr="00350AD9" w:rsidRDefault="00A869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AD9">
        <w:rPr>
          <w:rFonts w:ascii="Times New Roman" w:hAnsi="Times New Roman" w:cs="Times New Roman"/>
          <w:b/>
          <w:bCs/>
          <w:sz w:val="26"/>
          <w:szCs w:val="26"/>
        </w:rPr>
        <w:t>Expected Contribution</w:t>
      </w:r>
    </w:p>
    <w:p w:rsidR="00C329EC" w:rsidRDefault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>단순히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전체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유전자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발현값을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그대로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학습하는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것이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아니라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종양의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활성과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억제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상태를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생물학적으로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해석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가능한</w:t>
      </w:r>
      <w:r w:rsidRPr="000C42F0">
        <w:rPr>
          <w:rFonts w:ascii="Times New Roman" w:hAnsi="Times New Roman" w:cs="Times New Roman"/>
        </w:rPr>
        <w:t xml:space="preserve"> feature</w:t>
      </w:r>
      <w:r w:rsidRPr="000C42F0">
        <w:rPr>
          <w:rFonts w:ascii="Times New Roman" w:hAnsi="Times New Roman" w:cs="Times New Roman"/>
        </w:rPr>
        <w:t>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변환한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뒤</w:t>
      </w:r>
      <w:r w:rsidRPr="000C42F0">
        <w:rPr>
          <w:rFonts w:ascii="Times New Roman" w:hAnsi="Times New Roman" w:cs="Times New Roman"/>
        </w:rPr>
        <w:t xml:space="preserve"> ML </w:t>
      </w:r>
      <w:r w:rsidRPr="000C42F0">
        <w:rPr>
          <w:rFonts w:ascii="Times New Roman" w:hAnsi="Times New Roman" w:cs="Times New Roman"/>
        </w:rPr>
        <w:t>모델링에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활용한다는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점에서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의미가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또한</w:t>
      </w:r>
      <w:r w:rsidRPr="000C42F0">
        <w:rPr>
          <w:rFonts w:ascii="Times New Roman" w:hAnsi="Times New Roman" w:cs="Times New Roman"/>
        </w:rPr>
        <w:t xml:space="preserve"> pretreatment bulk RNA </w:t>
      </w:r>
      <w:r w:rsidRPr="000C42F0">
        <w:rPr>
          <w:rFonts w:ascii="Times New Roman" w:hAnsi="Times New Roman" w:cs="Times New Roman"/>
        </w:rPr>
        <w:t>데이터에서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관련</w:t>
      </w:r>
      <w:r w:rsidRPr="000C42F0">
        <w:rPr>
          <w:rFonts w:ascii="Times New Roman" w:hAnsi="Times New Roman" w:cs="Times New Roman"/>
        </w:rPr>
        <w:t xml:space="preserve"> pathway </w:t>
      </w:r>
      <w:r w:rsidRPr="000C42F0">
        <w:rPr>
          <w:rFonts w:ascii="Times New Roman" w:hAnsi="Times New Roman" w:cs="Times New Roman"/>
        </w:rPr>
        <w:t>및</w:t>
      </w:r>
      <w:r w:rsidRPr="000C42F0">
        <w:rPr>
          <w:rFonts w:ascii="Times New Roman" w:hAnsi="Times New Roman" w:cs="Times New Roman"/>
        </w:rPr>
        <w:t xml:space="preserve"> signature</w:t>
      </w:r>
      <w:r w:rsidRPr="000C42F0">
        <w:rPr>
          <w:rFonts w:ascii="Times New Roman" w:hAnsi="Times New Roman" w:cs="Times New Roman"/>
        </w:rPr>
        <w:t>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정량화하여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선행항암치료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연결되는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핵심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생물학적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요인을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해석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가능하게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제시할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 xml:space="preserve">. </w:t>
      </w:r>
      <w:r w:rsidRPr="000C42F0">
        <w:rPr>
          <w:rFonts w:ascii="Times New Roman" w:hAnsi="Times New Roman" w:cs="Times New Roman"/>
        </w:rPr>
        <w:t>더불어</w:t>
      </w:r>
      <w:r w:rsidRPr="000C42F0">
        <w:rPr>
          <w:rFonts w:ascii="Times New Roman" w:hAnsi="Times New Roman" w:cs="Times New Roman"/>
        </w:rPr>
        <w:t xml:space="preserve"> clinical feature only, BI-derived feature only, clinical + BI feature </w:t>
      </w:r>
      <w:r w:rsidRPr="000C42F0">
        <w:rPr>
          <w:rFonts w:ascii="Times New Roman" w:hAnsi="Times New Roman" w:cs="Times New Roman"/>
        </w:rPr>
        <w:t>결합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모델을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비교함으로써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종양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미세환경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면역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정보가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예측에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실제로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어느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정도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기여하는지도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실험적으로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확인할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있습니다</w:t>
      </w:r>
      <w:r w:rsidRPr="000C42F0">
        <w:rPr>
          <w:rFonts w:ascii="Times New Roman" w:hAnsi="Times New Roman" w:cs="Times New Roman"/>
        </w:rPr>
        <w:t>.</w:t>
      </w:r>
    </w:p>
    <w:p w:rsidR="000C42F0" w:rsidRDefault="000C42F0">
      <w:pPr>
        <w:rPr>
          <w:rFonts w:ascii="Times New Roman" w:hAnsi="Times New Roman" w:cs="Times New Roman"/>
        </w:rPr>
      </w:pPr>
    </w:p>
    <w:p w:rsidR="00C329EC" w:rsidRPr="00C329EC" w:rsidRDefault="00C329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29EC">
        <w:rPr>
          <w:rFonts w:ascii="Times New Roman" w:hAnsi="Times New Roman" w:cs="Times New Roman"/>
          <w:b/>
          <w:bCs/>
          <w:sz w:val="26"/>
          <w:szCs w:val="26"/>
        </w:rPr>
        <w:t>Goal</w:t>
      </w:r>
    </w:p>
    <w:p w:rsidR="000C42F0" w:rsidRDefault="000C42F0">
      <w:pPr>
        <w:rPr>
          <w:rFonts w:ascii="Times New Roman" w:hAnsi="Times New Roman" w:cs="Times New Roman"/>
        </w:rPr>
      </w:pPr>
      <w:r w:rsidRPr="000C42F0">
        <w:rPr>
          <w:rFonts w:ascii="Times New Roman" w:hAnsi="Times New Roman" w:cs="Times New Roman"/>
        </w:rPr>
        <w:t>성능이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단순</w:t>
      </w:r>
      <w:r w:rsidRPr="000C42F0">
        <w:rPr>
          <w:rFonts w:ascii="Times New Roman" w:hAnsi="Times New Roman" w:cs="Times New Roman"/>
        </w:rPr>
        <w:t xml:space="preserve"> baseline </w:t>
      </w:r>
      <w:r w:rsidRPr="000C42F0">
        <w:rPr>
          <w:rFonts w:ascii="Times New Roman" w:hAnsi="Times New Roman" w:cs="Times New Roman"/>
        </w:rPr>
        <w:t>모델이나</w:t>
      </w:r>
      <w:r w:rsidRPr="000C42F0">
        <w:rPr>
          <w:rFonts w:ascii="Times New Roman" w:hAnsi="Times New Roman" w:cs="Times New Roman"/>
        </w:rPr>
        <w:t xml:space="preserve"> clinical feature</w:t>
      </w:r>
      <w:r w:rsidRPr="000C42F0">
        <w:rPr>
          <w:rFonts w:ascii="Times New Roman" w:hAnsi="Times New Roman" w:cs="Times New Roman"/>
        </w:rPr>
        <w:t>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사용한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모델과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비교해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충분히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개선되지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않는다면</w:t>
      </w:r>
      <w:r w:rsidRPr="000C42F0">
        <w:rPr>
          <w:rFonts w:ascii="Times New Roman" w:hAnsi="Times New Roman" w:cs="Times New Roman"/>
        </w:rPr>
        <w:t xml:space="preserve"> feature selection</w:t>
      </w:r>
      <w:r w:rsidRPr="000C42F0">
        <w:rPr>
          <w:rFonts w:ascii="Times New Roman" w:hAnsi="Times New Roman" w:cs="Times New Roman"/>
        </w:rPr>
        <w:t>이나</w:t>
      </w:r>
      <w:r w:rsidRPr="000C42F0">
        <w:rPr>
          <w:rFonts w:ascii="Times New Roman" w:hAnsi="Times New Roman" w:cs="Times New Roman"/>
        </w:rPr>
        <w:t xml:space="preserve"> signature </w:t>
      </w:r>
      <w:r w:rsidRPr="000C42F0">
        <w:rPr>
          <w:rFonts w:ascii="Times New Roman" w:hAnsi="Times New Roman" w:cs="Times New Roman"/>
        </w:rPr>
        <w:t>구성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모델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구조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일부를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조정할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있지만</w:t>
      </w:r>
      <w:r w:rsidRPr="000C42F0">
        <w:rPr>
          <w:rFonts w:ascii="Times New Roman" w:hAnsi="Times New Roman" w:cs="Times New Roman"/>
        </w:rPr>
        <w:t xml:space="preserve">, </w:t>
      </w:r>
      <w:r w:rsidRPr="000C42F0">
        <w:rPr>
          <w:rFonts w:ascii="Times New Roman" w:hAnsi="Times New Roman" w:cs="Times New Roman"/>
        </w:rPr>
        <w:t>최종적으로는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종양의</w:t>
      </w:r>
      <w:r w:rsidRPr="000C42F0">
        <w:rPr>
          <w:rFonts w:ascii="Times New Roman" w:hAnsi="Times New Roman" w:cs="Times New Roman"/>
        </w:rPr>
        <w:t xml:space="preserve"> immune activation–suppression balance</w:t>
      </w:r>
      <w:r w:rsidRPr="000C42F0">
        <w:rPr>
          <w:rFonts w:ascii="Times New Roman" w:hAnsi="Times New Roman" w:cs="Times New Roman"/>
        </w:rPr>
        <w:t>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반영한</w:t>
      </w:r>
      <w:r w:rsidRPr="000C42F0">
        <w:rPr>
          <w:rFonts w:ascii="Times New Roman" w:hAnsi="Times New Roman" w:cs="Times New Roman"/>
        </w:rPr>
        <w:t xml:space="preserve"> BI </w:t>
      </w:r>
      <w:r w:rsidRPr="000C42F0">
        <w:rPr>
          <w:rFonts w:ascii="Times New Roman" w:hAnsi="Times New Roman" w:cs="Times New Roman"/>
        </w:rPr>
        <w:t>기반</w:t>
      </w:r>
      <w:r w:rsidRPr="000C42F0">
        <w:rPr>
          <w:rFonts w:ascii="Times New Roman" w:hAnsi="Times New Roman" w:cs="Times New Roman"/>
        </w:rPr>
        <w:t xml:space="preserve"> feature engineering</w:t>
      </w:r>
      <w:r w:rsidRPr="000C42F0">
        <w:rPr>
          <w:rFonts w:ascii="Times New Roman" w:hAnsi="Times New Roman" w:cs="Times New Roman"/>
        </w:rPr>
        <w:t>이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치료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반응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예측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성능과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해석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가능성을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함께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향상시킨다는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점을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증명하는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것을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목표로</w:t>
      </w:r>
      <w:r w:rsidRPr="000C42F0">
        <w:rPr>
          <w:rFonts w:ascii="Times New Roman" w:hAnsi="Times New Roman" w:cs="Times New Roman"/>
        </w:rPr>
        <w:t xml:space="preserve"> </w:t>
      </w:r>
      <w:r w:rsidRPr="000C42F0">
        <w:rPr>
          <w:rFonts w:ascii="Times New Roman" w:hAnsi="Times New Roman" w:cs="Times New Roman"/>
        </w:rPr>
        <w:t>합니다</w:t>
      </w:r>
      <w:r w:rsidRPr="000C42F0">
        <w:rPr>
          <w:rFonts w:ascii="Times New Roman" w:hAnsi="Times New Roman" w:cs="Times New Roman"/>
        </w:rPr>
        <w:t>.</w:t>
      </w:r>
    </w:p>
    <w:p w:rsidR="00902EA9" w:rsidRDefault="00902EA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Baseline: 0.6</w:t>
      </w:r>
      <w:r w:rsidR="000C42F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0.</w:t>
      </w:r>
      <w:r w:rsidR="000C42F0">
        <w:rPr>
          <w:rFonts w:ascii="Times New Roman" w:hAnsi="Times New Roman" w:cs="Times New Roman" w:hint="eastAsia"/>
        </w:rPr>
        <w:t>68</w:t>
      </w:r>
    </w:p>
    <w:p w:rsidR="00AA2D21" w:rsidRPr="00B640E0" w:rsidRDefault="00902EA9" w:rsidP="00B640E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Target Performance: </w:t>
      </w:r>
      <w:r>
        <w:rPr>
          <w:rFonts w:ascii="Times New Roman" w:hAnsi="Times New Roman" w:cs="Times New Roman" w:hint="eastAsia"/>
        </w:rPr>
        <w:t>0.</w:t>
      </w:r>
      <w:r w:rsidR="000C42F0">
        <w:rPr>
          <w:rFonts w:ascii="Times New Roman" w:hAnsi="Times New Roman" w:cs="Times New Roman" w:hint="eastAsia"/>
        </w:rPr>
        <w:t>70</w:t>
      </w:r>
      <w:r>
        <w:rPr>
          <w:rFonts w:ascii="Times New Roman" w:hAnsi="Times New Roman" w:cs="Times New Roman" w:hint="eastAsia"/>
        </w:rPr>
        <w:t xml:space="preserve"> ~ </w:t>
      </w:r>
      <w:r>
        <w:rPr>
          <w:rFonts w:ascii="Times New Roman" w:hAnsi="Times New Roman" w:cs="Times New Roman"/>
        </w:rPr>
        <w:t>0.</w:t>
      </w:r>
      <w:r w:rsidR="000C42F0">
        <w:rPr>
          <w:rFonts w:ascii="Times New Roman" w:hAnsi="Times New Roman" w:cs="Times New Roman" w:hint="eastAsia"/>
        </w:rPr>
        <w:t>75</w:t>
      </w:r>
    </w:p>
    <w:sectPr w:rsidR="00AA2D21" w:rsidRPr="00B64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C7D11"/>
    <w:multiLevelType w:val="hybridMultilevel"/>
    <w:tmpl w:val="A8462628"/>
    <w:lvl w:ilvl="0" w:tplc="D206ABBA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4115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06"/>
    <w:rsid w:val="00046F74"/>
    <w:rsid w:val="00047EAD"/>
    <w:rsid w:val="000723A5"/>
    <w:rsid w:val="000B37F0"/>
    <w:rsid w:val="000C1A63"/>
    <w:rsid w:val="000C42F0"/>
    <w:rsid w:val="000D329F"/>
    <w:rsid w:val="000E6744"/>
    <w:rsid w:val="0013685A"/>
    <w:rsid w:val="001A6499"/>
    <w:rsid w:val="001F0982"/>
    <w:rsid w:val="001F6A58"/>
    <w:rsid w:val="00230ECD"/>
    <w:rsid w:val="0027080C"/>
    <w:rsid w:val="002964FF"/>
    <w:rsid w:val="00335AFC"/>
    <w:rsid w:val="00350AD9"/>
    <w:rsid w:val="00481AB7"/>
    <w:rsid w:val="004B1406"/>
    <w:rsid w:val="00503D73"/>
    <w:rsid w:val="005128B3"/>
    <w:rsid w:val="00530677"/>
    <w:rsid w:val="005351BE"/>
    <w:rsid w:val="00551198"/>
    <w:rsid w:val="00561495"/>
    <w:rsid w:val="006A1E53"/>
    <w:rsid w:val="00763AE9"/>
    <w:rsid w:val="007A4787"/>
    <w:rsid w:val="007E2E0C"/>
    <w:rsid w:val="008561A1"/>
    <w:rsid w:val="0087788F"/>
    <w:rsid w:val="00884DB5"/>
    <w:rsid w:val="00901C6D"/>
    <w:rsid w:val="00902EA9"/>
    <w:rsid w:val="00902FF6"/>
    <w:rsid w:val="00A50BB9"/>
    <w:rsid w:val="00A7153A"/>
    <w:rsid w:val="00A869AC"/>
    <w:rsid w:val="00A9166C"/>
    <w:rsid w:val="00AA2D21"/>
    <w:rsid w:val="00AB0709"/>
    <w:rsid w:val="00AF087B"/>
    <w:rsid w:val="00AF7416"/>
    <w:rsid w:val="00B60E69"/>
    <w:rsid w:val="00B640E0"/>
    <w:rsid w:val="00C222AB"/>
    <w:rsid w:val="00C329EC"/>
    <w:rsid w:val="00C92278"/>
    <w:rsid w:val="00D85A7F"/>
    <w:rsid w:val="00DC506A"/>
    <w:rsid w:val="00DE4917"/>
    <w:rsid w:val="00E15BD4"/>
    <w:rsid w:val="00E174D3"/>
    <w:rsid w:val="00E642CB"/>
    <w:rsid w:val="00F6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C1120"/>
  <w15:chartTrackingRefBased/>
  <w15:docId w15:val="{529789CA-1149-2B4D-9AF7-FC7931DC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14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14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14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14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14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14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14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14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14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14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14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14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14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14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1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14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14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14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1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14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1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L</dc:creator>
  <cp:keywords/>
  <dc:description/>
  <cp:lastModifiedBy>JH L</cp:lastModifiedBy>
  <cp:revision>49</cp:revision>
  <dcterms:created xsi:type="dcterms:W3CDTF">2026-04-15T09:25:00Z</dcterms:created>
  <dcterms:modified xsi:type="dcterms:W3CDTF">2026-04-18T08:37:00Z</dcterms:modified>
</cp:coreProperties>
</file>