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plum — A stone fruit</w:t>
      </w:r>
    </w:p>
    <w:sectPr/>
  </w:body>
</w:document>
</file>