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00"/>
      </w:pPr>
      <w:r>
        <w:rPr>
          <w:rFonts w:ascii="맑은 고딕" w:cs="맑은 고딕" w:eastAsia="맑은 고딕" w:hAnsi="맑은 고딕"/>
          <w:b/>
          <w:bCs/>
          <w:sz w:val="34"/>
          <w:szCs w:val="34"/>
        </w:rPr>
        <w:t xml:space="preserve">내 업무 에이전트 설계하기 (실습 워크시트)</w:t>
      </w:r>
    </w:p>
    <w:p>
      <w:pPr>
        <w:spacing w:after="100" w:line="3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이름: </w:t>
      </w:r>
      <w:r>
        <w:rPr>
          <w:rFonts w:ascii="맑은 고딕" w:cs="맑은 고딕" w:eastAsia="맑은 고딕" w:hAnsi="맑은 고딕"/>
          <w:sz w:val="21"/>
          <w:szCs w:val="21"/>
        </w:rPr>
        <w:t xml:space="preserve">______________________    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소속/직무: </w:t>
      </w:r>
      <w:r>
        <w:rPr>
          <w:rFonts w:ascii="맑은 고딕" w:cs="맑은 고딕" w:eastAsia="맑은 고딕" w:hAnsi="맑은 고딕"/>
          <w:sz w:val="21"/>
          <w:szCs w:val="21"/>
        </w:rPr>
        <w:t xml:space="preserve">______________________</w:t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실습 목표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최종 프로젝트에서 만든 에이전트의 구조를 내 업무에 적용해 봅니다. 코드는 작성하지 않습니다. 회사에 돌아가서 에이전트를 만들거나 요청할 때 쓸 수 있는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설계서 한 장</w:t>
      </w:r>
      <w:r>
        <w:rPr>
          <w:rFonts w:ascii="맑은 고딕" w:cs="맑은 고딕" w:eastAsia="맑은 고딕" w:hAnsi="맑은 고딕"/>
          <w:sz w:val="21"/>
          <w:szCs w:val="21"/>
        </w:rPr>
        <w:t xml:space="preserve">을 만드는 것이 목표입니다.</w:t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예시: 최종 프로젝트의 에이전트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cantSplit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항목</w:t>
            </w:r>
          </w:p>
        </w:tc>
        <w:tc>
          <w:tcPr>
            <w:tcW w:type="dxa" w:w="6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업무</w:t>
            </w:r>
          </w:p>
        </w:tc>
        <w:tc>
          <w:tcPr>
            <w:tcW w:type="dxa" w:w="6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월간 리뷰 전에 불량률 이상 원인을 조사해서 보고서 초안 작성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지금 하는 방식</w:t>
            </w:r>
          </w:p>
        </w:tc>
        <w:tc>
          <w:tcPr>
            <w:tcW w:type="dxa" w:w="6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공정 데이터를 뽑아서 이상 챔버와 날짜를 찾음 → 설비 이력과 인수인계 메모를 뒤져서 그 시점 기록을 찾음 → 보고서 작성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필요한 데이터</w:t>
            </w:r>
          </w:p>
        </w:tc>
        <w:tc>
          <w:tcPr>
            <w:tcW w:type="dxa" w:w="6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정형: ETCH 공정 Lot 데이터 (DB) / 비정형: 설비 이력, 교대 인수인계 메모 (문서)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도구</w:t>
            </w:r>
          </w:p>
        </w:tc>
        <w:tc>
          <w:tcPr>
            <w:tcW w:type="dxa" w:w="6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run_sql (DB 조회), search_documents (문서 검색)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도구 연결</w:t>
            </w:r>
          </w:p>
        </w:tc>
        <w:tc>
          <w:tcPr>
            <w:tcW w:type="dxa" w:w="6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DB에서 찾은 설비·챔버·날짜를 문서 검색어로 넘김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결과물</w:t>
            </w:r>
          </w:p>
        </w:tc>
        <w:tc>
          <w:tcPr>
            <w:tcW w:type="dxa" w:w="6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보고서 초안 (현상, 관련 기록, 추정 원인과 근거, 제외한 원인, 확인 필요 사항)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사람이 확인할 지점</w:t>
            </w:r>
          </w:p>
        </w:tc>
        <w:tc>
          <w:tcPr>
            <w:tcW w:type="dxa" w:w="6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추정 원인의 근거 기록이 실제로 있는지, 날짜만 같은 다른 설비의 기록을 원인으로 연결하지 않았는지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구조로 막을 것</w:t>
            </w:r>
          </w:p>
        </w:tc>
        <w:tc>
          <w:tcPr>
            <w:tcW w:type="dxa" w:w="6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자주 쓰는 분석은 정해진 쿼리 도구로, 인용 검사와 조회 순서는 미들웨어로</w:t>
            </w:r>
          </w:p>
        </w:tc>
      </w:tr>
    </w:tbl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1단계. 업무 고르기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반복적으로 하는 업무 중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여러 곳의 정보를 모아서 판단하거나 정리하는 업무</w:t>
      </w:r>
      <w:r>
        <w:rPr>
          <w:rFonts w:ascii="맑은 고딕" w:cs="맑은 고딕" w:eastAsia="맑은 고딕" w:hAnsi="맑은 고딕"/>
          <w:sz w:val="21"/>
          <w:szCs w:val="21"/>
        </w:rPr>
        <w:t xml:space="preserve"> 하나를 고릅니다.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예: 주간 보고 작성, 이상 발생 시 원인 조사, 문의 대응, 회의 자료 준비, 기준서·절차서 찾아서 확인하기</w:t>
      </w: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내가 고른 업무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1100" w:hRule="exact"/>
        </w:trP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</w:tbl>
    <w:p>
      <w:pPr>
        <w:pStyle w:val="Heading2"/>
        <w:pageBreakBefore/>
        <w:spacing w:after="120" w:before="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2단계. 설계서 채우기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아래 표를 참고해서 정리해 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항목</w:t>
            </w:r>
          </w:p>
        </w:tc>
        <w:tc>
          <w:tcPr>
            <w:tcW w:type="dxa" w:w="6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내용</w:t>
            </w:r>
          </w:p>
        </w:tc>
      </w:tr>
      <w:tr>
        <w:trPr>
          <w:cantSplit/>
          <w:trHeight w:val="700" w:hRule="atLeast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업무</w:t>
            </w:r>
          </w:p>
        </w:tc>
        <w:tc>
          <w:tcPr>
            <w:tcW w:type="dxa" w:w="6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1300" w:hRule="atLeast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지금 하는 방식 (순서대로)</w:t>
            </w:r>
          </w:p>
        </w:tc>
        <w:tc>
          <w:tcPr>
            <w:tcW w:type="dxa" w:w="6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1000" w:hRule="atLeast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필요한 데이터 (정형 / 비정형, 어디에 있는지)</w:t>
            </w:r>
          </w:p>
        </w:tc>
        <w:tc>
          <w:tcPr>
            <w:tcW w:type="dxa" w:w="6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1000" w:hRule="atLeast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도구 (이름과 하는 일)</w:t>
            </w:r>
          </w:p>
        </w:tc>
        <w:tc>
          <w:tcPr>
            <w:tcW w:type="dxa" w:w="6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1000" w:hRule="atLeast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도구 연결 (앞 도구의 결과 중 무엇을 다음 도구에 넘기는지)</w:t>
            </w:r>
          </w:p>
        </w:tc>
        <w:tc>
          <w:tcPr>
            <w:tcW w:type="dxa" w:w="6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1000" w:hRule="atLeast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결과물</w:t>
            </w:r>
          </w:p>
        </w:tc>
        <w:tc>
          <w:tcPr>
            <w:tcW w:type="dxa" w:w="6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1000" w:hRule="atLeast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사람이 확인할 지점</w:t>
            </w:r>
          </w:p>
        </w:tc>
        <w:tc>
          <w:tcPr>
            <w:tcW w:type="dxa" w:w="6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1000" w:hRule="atLeast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구조로 막을 것 (정해진 쿼리 도구, 미들웨어 등)</w:t>
            </w:r>
          </w:p>
        </w:tc>
        <w:tc>
          <w:tcPr>
            <w:tcW w:type="dxa" w:w="6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정리할 때 생각할 내용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필요한 데이터가 표 형태인가요, 글 형태인가요? 표는 SQL 조회, 글은 문서 검색이 어울립니다.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에이전트가 틀리면 가장 곤란한 부분은 어디인가요? 그 부분이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"사람이 확인할 지점"</w:t>
      </w:r>
      <w:r>
        <w:rPr>
          <w:rFonts w:ascii="맑은 고딕" w:cs="맑은 고딕" w:eastAsia="맑은 고딕" w:hAnsi="맑은 고딕"/>
          <w:sz w:val="21"/>
          <w:szCs w:val="21"/>
        </w:rPr>
        <w:t xml:space="preserve">입니다.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에이전트에게 맡기면 안 되는 일(데이터 수정·삭제, 외부 발송 등)이 있나요?</w:t>
      </w:r>
    </w:p>
    <w:p>
      <w:pPr>
        <w:pStyle w:val="Heading2"/>
        <w:pageBreakBefore/>
        <w:spacing w:after="120" w:before="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3단계. 아키텍처 그림 그리기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나에게 필요한 에이전트가 어떤 구조를 가질지 그림으로 직접 그려 봅니다. (그림판이나 파워포인트 등 편한 툴을 사용하시면 됩니다.) 구조를 글로 쓴 것과 그림으로 그려 보는 것의 이해도 차이는 꽤 큰 편입니다.</w:t>
      </w:r>
    </w:p>
    <w:p>
      <w:pPr>
        <w:spacing w:after="8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예시: 최종 프로젝트의 에이전트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[불량률 원인 질문] → [에이전트] → run_sql → 불량률이 오른 설비·챔버, 시작 날짜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       ↓ (넘기는 값 : 설비·챔버·날짜)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 search_documents → 그 시점의 설비 이력, 인수인계 메모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       ↓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 [보고서 초안]</w:t>
            </w:r>
          </w:p>
        </w:tc>
      </w:tr>
    </w:tbl>
    <w:p>
      <w:pPr>
        <w:spacing w:after="80" w:before="24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내 에이전트의 구조 (아래 칸에 그리거나, 직접 그린 그림을 붙여 넣으세요)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6000" w:hRule="exact"/>
        </w:trP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</w:tbl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2026-09-30T23:10:30.115Z</dcterms:created>
  <dcterms:modified xsi:type="dcterms:W3CDTF">2026-09-30T23:10:30.115Z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