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협력사 운송계약서 (대한물류)</w:t>
      </w:r>
    </w:p>
    <w:p>
      <w:r>
        <w:t>계약 당사자: 삼표산업(주) / 대한물류(주)</w:t>
      </w:r>
    </w:p>
    <w:p>
      <w:r>
        <w:t>당사 담당자: 김영수 과장</w:t>
      </w:r>
    </w:p>
    <w:p>
      <w:r>
        <w:t>계약기간: 2026.01.01 ~ 2026.12.31</w:t>
      </w:r>
    </w:p>
    <w:p>
      <w:r>
        <w:t>계약 관련 문의는 당사 담당자 김영수 과장에게 연락 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