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00342" w14:textId="034F04C1" w:rsidR="000F228D" w:rsidRPr="00EC27B7" w:rsidRDefault="005C4B65" w:rsidP="005C4B65">
      <w:r w:rsidRPr="00EC27B7">
        <w:t>В качестве отправной точки и материала, позволяющего получить представление о ходе работы и её ожидаемых результатов, использовалась статья “Non-</w:t>
      </w:r>
      <w:proofErr w:type="spellStart"/>
      <w:r w:rsidRPr="00EC27B7">
        <w:t>linear</w:t>
      </w:r>
      <w:proofErr w:type="spellEnd"/>
      <w:r w:rsidRPr="00EC27B7">
        <w:t xml:space="preserve"> </w:t>
      </w:r>
      <w:proofErr w:type="spellStart"/>
      <w:r w:rsidRPr="00EC27B7">
        <w:t>digital</w:t>
      </w:r>
      <w:proofErr w:type="spellEnd"/>
      <w:r w:rsidRPr="00EC27B7">
        <w:t xml:space="preserve"> </w:t>
      </w:r>
      <w:proofErr w:type="spellStart"/>
      <w:r w:rsidRPr="00EC27B7">
        <w:t>real-time</w:t>
      </w:r>
      <w:proofErr w:type="spellEnd"/>
      <w:r w:rsidRPr="00EC27B7">
        <w:t xml:space="preserve"> </w:t>
      </w:r>
      <w:proofErr w:type="spellStart"/>
      <w:r w:rsidRPr="00EC27B7">
        <w:t>density</w:t>
      </w:r>
      <w:proofErr w:type="spellEnd"/>
      <w:r w:rsidRPr="00EC27B7">
        <w:t xml:space="preserve"> </w:t>
      </w:r>
      <w:proofErr w:type="spellStart"/>
      <w:r w:rsidRPr="00EC27B7">
        <w:t>control</w:t>
      </w:r>
      <w:proofErr w:type="spellEnd"/>
      <w:r w:rsidRPr="00EC27B7">
        <w:t xml:space="preserve"> </w:t>
      </w:r>
      <w:proofErr w:type="spellStart"/>
      <w:r w:rsidRPr="00EC27B7">
        <w:t>in</w:t>
      </w:r>
      <w:proofErr w:type="spellEnd"/>
      <w:r w:rsidRPr="00EC27B7">
        <w:t xml:space="preserve"> </w:t>
      </w:r>
      <w:proofErr w:type="spellStart"/>
      <w:r w:rsidRPr="00EC27B7">
        <w:t>the</w:t>
      </w:r>
      <w:proofErr w:type="spellEnd"/>
      <w:r w:rsidRPr="00EC27B7">
        <w:t xml:space="preserve"> TCV </w:t>
      </w:r>
      <w:proofErr w:type="spellStart"/>
      <w:r w:rsidRPr="00EC27B7">
        <w:t>tokamak</w:t>
      </w:r>
      <w:proofErr w:type="spellEnd"/>
      <w:r w:rsidRPr="00EC27B7">
        <w:t>”. Следовательно, необходимо было провести “обратную разработку” модели, представленной в статье.</w:t>
      </w:r>
    </w:p>
    <w:p w14:paraId="097620B5" w14:textId="394CAABF" w:rsidR="005C4B65" w:rsidRPr="00EC27B7" w:rsidRDefault="00DA7A96" w:rsidP="005C4B65">
      <w:r w:rsidRPr="00EC27B7">
        <w:t>Согласно тексту, конфигурация (взаимное расположение взаимодействующих объемов) модели выглядит следующим образом:</w:t>
      </w:r>
    </w:p>
    <w:p w14:paraId="4D3F3096" w14:textId="0C37C41C" w:rsidR="00DA7A96" w:rsidRPr="00EC27B7" w:rsidRDefault="00DA7A96" w:rsidP="005C4B65"/>
    <w:p w14:paraId="68485BB9" w14:textId="77777777" w:rsidR="003D039B" w:rsidRPr="00EC27B7" w:rsidRDefault="003D039B" w:rsidP="00924222">
      <w:pPr>
        <w:ind w:firstLine="0"/>
        <w:jc w:val="center"/>
      </w:pPr>
      <w:r w:rsidRPr="00EC27B7">
        <w:rPr>
          <w:noProof/>
        </w:rPr>
        <w:drawing>
          <wp:inline distT="0" distB="0" distL="0" distR="0" wp14:anchorId="36B9D09C" wp14:editId="2F3A3BC7">
            <wp:extent cx="3223260" cy="33026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0426" cy="33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22F0" w14:textId="57A76BC3" w:rsidR="00DA7A96" w:rsidRPr="00EC27B7" w:rsidRDefault="003D039B" w:rsidP="00924222">
      <w:pPr>
        <w:ind w:firstLine="0"/>
        <w:jc w:val="center"/>
      </w:pPr>
      <w:r w:rsidRPr="00EC27B7">
        <w:t xml:space="preserve">Рисунок </w:t>
      </w:r>
      <w:r w:rsidR="00C447F1">
        <w:fldChar w:fldCharType="begin"/>
      </w:r>
      <w:r w:rsidR="00C447F1">
        <w:instrText xml:space="preserve"> SEQ Рисунок \* ARABIC </w:instrText>
      </w:r>
      <w:r w:rsidR="00C447F1">
        <w:fldChar w:fldCharType="separate"/>
      </w:r>
      <w:r w:rsidR="00782DD3">
        <w:rPr>
          <w:noProof/>
        </w:rPr>
        <w:t>1</w:t>
      </w:r>
      <w:r w:rsidR="00C447F1">
        <w:rPr>
          <w:noProof/>
        </w:rPr>
        <w:fldChar w:fldCharType="end"/>
      </w:r>
      <w:r w:rsidRPr="00EC27B7">
        <w:t xml:space="preserve"> - Конфигурация модели из статьи</w:t>
      </w:r>
    </w:p>
    <w:p w14:paraId="72EB0418" w14:textId="3D08F7DE" w:rsidR="00375F50" w:rsidRPr="00EC27B7" w:rsidRDefault="00375F50" w:rsidP="00375F50"/>
    <w:p w14:paraId="1C19CFE6" w14:textId="4B304F9F" w:rsidR="00375F50" w:rsidRPr="00EC27B7" w:rsidRDefault="00764DA3" w:rsidP="00375F50">
      <w:r w:rsidRPr="00EC27B7">
        <w:t>И описывается уравнениями</w:t>
      </w:r>
      <w:r w:rsidR="009B5605" w:rsidRPr="00EC27B7">
        <w:t xml:space="preserve"> ниже</w:t>
      </w:r>
      <w:r w:rsidRPr="00EC27B7">
        <w:t>:</w:t>
      </w:r>
    </w:p>
    <w:p w14:paraId="55FDDECE" w14:textId="74716B6C" w:rsidR="00764DA3" w:rsidRPr="00EC27B7" w:rsidRDefault="00431134" w:rsidP="00431134">
      <w:pPr>
        <w:pStyle w:val="MTDisplayEquation"/>
      </w:pPr>
      <w:r w:rsidRPr="00EC27B7">
        <w:tab/>
      </w:r>
      <w:r w:rsidRPr="00EC27B7">
        <w:rPr>
          <w:position w:val="-4"/>
        </w:rPr>
        <w:object w:dxaOrig="180" w:dyaOrig="279" w14:anchorId="3EB012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3.8pt" o:ole="">
            <v:imagedata r:id="rId7" o:title=""/>
          </v:shape>
          <o:OLEObject Type="Embed" ProgID="Equation.DSMT4" ShapeID="_x0000_i1025" DrawAspect="Content" ObjectID="_1766761323" r:id="rId8"/>
        </w:object>
      </w:r>
    </w:p>
    <w:p w14:paraId="7234754B" w14:textId="40CACA91" w:rsidR="004E7CC3" w:rsidRPr="00EC27B7" w:rsidRDefault="004E7CC3" w:rsidP="004E7CC3">
      <w:pPr>
        <w:pStyle w:val="MTDisplayEquation"/>
      </w:pPr>
      <w:r w:rsidRPr="00EC27B7">
        <w:tab/>
      </w:r>
      <w:r w:rsidR="00B37013" w:rsidRPr="00EC27B7">
        <w:rPr>
          <w:position w:val="-134"/>
        </w:rPr>
        <w:object w:dxaOrig="4120" w:dyaOrig="2799" w14:anchorId="727C9C0B">
          <v:shape id="_x0000_i1026" type="#_x0000_t75" style="width:206.4pt;height:139.8pt" o:ole="">
            <v:imagedata r:id="rId9" o:title=""/>
          </v:shape>
          <o:OLEObject Type="Embed" ProgID="Equation.DSMT4" ShapeID="_x0000_i1026" DrawAspect="Content" ObjectID="_1766761324" r:id="rId10"/>
        </w:object>
      </w:r>
    </w:p>
    <w:p w14:paraId="59208609" w14:textId="2E42CD1B" w:rsidR="00513E52" w:rsidRPr="00EC27B7" w:rsidRDefault="00AC6A1E" w:rsidP="00375F50">
      <w:r w:rsidRPr="00EC27B7">
        <w:t>М</w:t>
      </w:r>
      <w:r w:rsidR="00C75EB8" w:rsidRPr="00EC27B7">
        <w:t>одель описывает взаимный обмен частицами между плазмой (</w:t>
      </w:r>
      <w:r w:rsidR="00C75EB8" w:rsidRPr="00EC27B7">
        <w:rPr>
          <w:lang w:val="en-US"/>
        </w:rPr>
        <w:t>p</w:t>
      </w:r>
      <w:r w:rsidR="00C75EB8" w:rsidRPr="00EC27B7">
        <w:t>), стенкой (</w:t>
      </w:r>
      <w:r w:rsidR="00C75EB8" w:rsidRPr="00EC27B7">
        <w:rPr>
          <w:lang w:val="en-US"/>
        </w:rPr>
        <w:t>w</w:t>
      </w:r>
      <w:r w:rsidR="00C75EB8" w:rsidRPr="00EC27B7">
        <w:t>) и оставшимся объемом вакуумной камеры (</w:t>
      </w:r>
      <w:r w:rsidR="00C75EB8" w:rsidRPr="00EC27B7">
        <w:rPr>
          <w:lang w:val="en-US"/>
        </w:rPr>
        <w:t>v</w:t>
      </w:r>
      <w:r w:rsidR="00C75EB8" w:rsidRPr="00EC27B7">
        <w:t>)</w:t>
      </w:r>
      <w:r w:rsidR="001A14FF" w:rsidRPr="00EC27B7">
        <w:t>.</w:t>
      </w:r>
      <w:r w:rsidR="00513E52" w:rsidRPr="00EC27B7">
        <w:t xml:space="preserve"> </w:t>
      </w:r>
    </w:p>
    <w:p w14:paraId="23D265D4" w14:textId="1E1F5D74" w:rsidR="00431134" w:rsidRPr="00EC27B7" w:rsidRDefault="00513E52" w:rsidP="00375F50">
      <w:r w:rsidRPr="00EC27B7">
        <w:t xml:space="preserve">В данном случае модель имеет 6 параметров, значения которых заранее не известны, что вынуждает использовать алгоритмы многопараметрического поиска </w:t>
      </w:r>
      <w:r w:rsidRPr="00EC27B7">
        <w:lastRenderedPageBreak/>
        <w:t>минимума функции для определения значения каждого параметра. Полученные результаты: τ</w:t>
      </w:r>
      <w:r w:rsidRPr="00EC27B7">
        <w:rPr>
          <w:vertAlign w:val="subscript"/>
          <w:lang w:val="en-US"/>
        </w:rPr>
        <w:t>p</w:t>
      </w:r>
      <w:r w:rsidRPr="00EC27B7">
        <w:t xml:space="preserve"> = 18 </w:t>
      </w:r>
      <w:proofErr w:type="spellStart"/>
      <w:r w:rsidRPr="00EC27B7">
        <w:t>мс</w:t>
      </w:r>
      <w:proofErr w:type="spellEnd"/>
      <w:r w:rsidRPr="00EC27B7">
        <w:t>, τ</w:t>
      </w:r>
      <w:r w:rsidR="00EA3BBB" w:rsidRPr="00EC27B7">
        <w:rPr>
          <w:vertAlign w:val="subscript"/>
          <w:lang w:val="en-US"/>
        </w:rPr>
        <w:t>retention</w:t>
      </w:r>
      <w:r w:rsidRPr="00EC27B7">
        <w:t xml:space="preserve"> = 1</w:t>
      </w:r>
      <w:r w:rsidR="00EA3BBB" w:rsidRPr="00EC27B7">
        <w:t>0</w:t>
      </w:r>
      <w:r w:rsidRPr="00EC27B7">
        <w:t xml:space="preserve"> </w:t>
      </w:r>
      <w:proofErr w:type="spellStart"/>
      <w:r w:rsidRPr="00EC27B7">
        <w:t>мс</w:t>
      </w:r>
      <w:proofErr w:type="spellEnd"/>
      <w:r w:rsidRPr="00EC27B7">
        <w:t>, τ</w:t>
      </w:r>
      <w:r w:rsidR="00EA3BBB" w:rsidRPr="00EC27B7">
        <w:rPr>
          <w:vertAlign w:val="subscript"/>
          <w:lang w:val="en-US"/>
        </w:rPr>
        <w:t>release</w:t>
      </w:r>
      <w:r w:rsidRPr="00EC27B7">
        <w:t xml:space="preserve"> = </w:t>
      </w:r>
      <w:r w:rsidR="00EA3BBB" w:rsidRPr="00EC27B7">
        <w:t>283</w:t>
      </w:r>
      <w:r w:rsidRPr="00EC27B7">
        <w:t xml:space="preserve"> </w:t>
      </w:r>
      <w:proofErr w:type="spellStart"/>
      <w:r w:rsidRPr="00EC27B7">
        <w:t>мс</w:t>
      </w:r>
      <w:proofErr w:type="spellEnd"/>
      <w:r w:rsidRPr="00EC27B7">
        <w:t>, τ</w:t>
      </w:r>
      <w:r w:rsidR="00EA3BBB" w:rsidRPr="00EC27B7">
        <w:rPr>
          <w:vertAlign w:val="subscript"/>
          <w:lang w:val="en-US"/>
        </w:rPr>
        <w:t>ion</w:t>
      </w:r>
      <w:r w:rsidRPr="00EC27B7">
        <w:t xml:space="preserve"> = </w:t>
      </w:r>
      <w:r w:rsidR="00EA3BBB" w:rsidRPr="00EC27B7">
        <w:t>41</w:t>
      </w:r>
      <w:r w:rsidRPr="00EC27B7">
        <w:t xml:space="preserve"> </w:t>
      </w:r>
      <w:proofErr w:type="spellStart"/>
      <w:r w:rsidRPr="00EC27B7">
        <w:t>мс</w:t>
      </w:r>
      <w:proofErr w:type="spellEnd"/>
      <w:r w:rsidRPr="00EC27B7">
        <w:t>, τ</w:t>
      </w:r>
      <w:r w:rsidRPr="00EC27B7">
        <w:rPr>
          <w:vertAlign w:val="subscript"/>
          <w:lang w:val="en-US"/>
        </w:rPr>
        <w:t>p</w:t>
      </w:r>
      <w:r w:rsidR="00EA3BBB" w:rsidRPr="00EC27B7">
        <w:rPr>
          <w:vertAlign w:val="subscript"/>
          <w:lang w:val="en-US"/>
        </w:rPr>
        <w:t>ump</w:t>
      </w:r>
      <w:r w:rsidRPr="00EC27B7">
        <w:t xml:space="preserve"> = </w:t>
      </w:r>
      <w:r w:rsidR="00EA3BBB" w:rsidRPr="00EC27B7">
        <w:t>0,5</w:t>
      </w:r>
      <w:r w:rsidRPr="00EC27B7">
        <w:t xml:space="preserve"> с, </w:t>
      </w:r>
      <w:proofErr w:type="spellStart"/>
      <w:r w:rsidR="00D91C27" w:rsidRPr="00EC27B7">
        <w:rPr>
          <w:lang w:val="en-US"/>
        </w:rPr>
        <w:t>N</w:t>
      </w:r>
      <w:r w:rsidR="00D91C27" w:rsidRPr="00EC27B7">
        <w:rPr>
          <w:vertAlign w:val="subscript"/>
          <w:lang w:val="en-US"/>
        </w:rPr>
        <w:t>w</w:t>
      </w:r>
      <w:proofErr w:type="spellEnd"/>
      <w:r w:rsidR="00D91C27" w:rsidRPr="00EC27B7">
        <w:t>(0)</w:t>
      </w:r>
      <w:r w:rsidRPr="00EC27B7">
        <w:t xml:space="preserve"> = </w:t>
      </w:r>
      <w:r w:rsidR="00D91C27" w:rsidRPr="00EC27B7">
        <w:t>2.5*10</w:t>
      </w:r>
      <w:r w:rsidR="00D91C27" w:rsidRPr="00EC27B7">
        <w:rPr>
          <w:vertAlign w:val="superscript"/>
        </w:rPr>
        <w:t>18</w:t>
      </w:r>
      <w:r w:rsidR="00EA3BBB" w:rsidRPr="00EC27B7">
        <w:t>.</w:t>
      </w:r>
      <w:r w:rsidR="001C44B0" w:rsidRPr="00EC27B7">
        <w:t xml:space="preserve"> При использовании данных значений получается приблизить выход модели </w:t>
      </w:r>
      <w:r w:rsidR="0053516D" w:rsidRPr="00EC27B7">
        <w:t>к показаниям,</w:t>
      </w:r>
      <w:r w:rsidR="001C44B0" w:rsidRPr="00EC27B7">
        <w:t xml:space="preserve"> полученным в ходе эксперимента. </w:t>
      </w:r>
    </w:p>
    <w:p w14:paraId="2BE03428" w14:textId="77777777" w:rsidR="0053516D" w:rsidRPr="00EC27B7" w:rsidRDefault="0053516D" w:rsidP="0053516D">
      <w:pPr>
        <w:ind w:firstLine="0"/>
        <w:jc w:val="center"/>
      </w:pPr>
      <w:r w:rsidRPr="00EC27B7">
        <w:rPr>
          <w:noProof/>
        </w:rPr>
        <w:drawing>
          <wp:inline distT="0" distB="0" distL="0" distR="0" wp14:anchorId="7A9AC9FD" wp14:editId="305D70A2">
            <wp:extent cx="5160205" cy="402336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904" cy="402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9985" w14:textId="746B50B7" w:rsidR="00FB6325" w:rsidRPr="00EC27B7" w:rsidRDefault="0053516D" w:rsidP="0053516D">
      <w:pPr>
        <w:ind w:firstLine="0"/>
        <w:jc w:val="center"/>
      </w:pPr>
      <w:bookmarkStart w:id="0" w:name="_Ref155200973"/>
      <w:bookmarkStart w:id="1" w:name="_Ref155200967"/>
      <w:r w:rsidRPr="00EC27B7">
        <w:t xml:space="preserve">Рисунок </w:t>
      </w:r>
      <w:r w:rsidR="00C447F1">
        <w:fldChar w:fldCharType="begin"/>
      </w:r>
      <w:r w:rsidR="00C447F1">
        <w:instrText xml:space="preserve"> SEQ Рисунок \* ARABIC </w:instrText>
      </w:r>
      <w:r w:rsidR="00C447F1">
        <w:fldChar w:fldCharType="separate"/>
      </w:r>
      <w:r w:rsidR="00782DD3">
        <w:rPr>
          <w:noProof/>
        </w:rPr>
        <w:t>2</w:t>
      </w:r>
      <w:r w:rsidR="00C447F1">
        <w:rPr>
          <w:noProof/>
        </w:rPr>
        <w:fldChar w:fldCharType="end"/>
      </w:r>
      <w:bookmarkEnd w:id="0"/>
      <w:r w:rsidRPr="00EC27B7">
        <w:t xml:space="preserve"> - Измеренное и </w:t>
      </w:r>
      <w:r w:rsidR="00050EC7">
        <w:t>про</w:t>
      </w:r>
      <w:r w:rsidRPr="00EC27B7">
        <w:t>моделированное изменение плотности плазмы</w:t>
      </w:r>
      <w:bookmarkEnd w:id="1"/>
    </w:p>
    <w:p w14:paraId="023F3FF3" w14:textId="5B476B96" w:rsidR="00FB6325" w:rsidRPr="00EC27B7" w:rsidRDefault="00FB6325" w:rsidP="00375F50"/>
    <w:p w14:paraId="5DF73ABF" w14:textId="50486B3F" w:rsidR="00881FD1" w:rsidRPr="00EC27B7" w:rsidRDefault="00120B74" w:rsidP="00375F50">
      <w:r w:rsidRPr="00EC27B7">
        <w:t xml:space="preserve">Дальнейшая разработка моделей проводилась в среде моделирования </w:t>
      </w:r>
      <w:r w:rsidRPr="00EC27B7">
        <w:rPr>
          <w:lang w:val="en-US"/>
        </w:rPr>
        <w:t>MATLAB</w:t>
      </w:r>
      <w:r w:rsidRPr="00EC27B7">
        <w:t xml:space="preserve"> и </w:t>
      </w:r>
      <w:r w:rsidRPr="00EC27B7">
        <w:rPr>
          <w:lang w:val="en-US"/>
        </w:rPr>
        <w:t>Simulink</w:t>
      </w:r>
      <w:r w:rsidRPr="00EC27B7">
        <w:t>.</w:t>
      </w:r>
      <w:r w:rsidR="00AA327D" w:rsidRPr="00EC27B7">
        <w:t xml:space="preserve"> Для подбора параметров каждой новой модели также использовался многопараметрический алгоритм поиска минимума Хука-</w:t>
      </w:r>
      <w:proofErr w:type="spellStart"/>
      <w:r w:rsidR="00AA327D" w:rsidRPr="00EC27B7">
        <w:t>Дживса</w:t>
      </w:r>
      <w:proofErr w:type="spellEnd"/>
      <w:r w:rsidR="00AA327D" w:rsidRPr="00EC27B7">
        <w:t xml:space="preserve">, реализованный в виде отдельной функции, а также встроенные функции </w:t>
      </w:r>
      <w:r w:rsidR="00AA327D" w:rsidRPr="00EC27B7">
        <w:rPr>
          <w:lang w:val="en-US"/>
        </w:rPr>
        <w:t>MATLAB</w:t>
      </w:r>
      <w:r w:rsidR="00AA327D" w:rsidRPr="00EC27B7">
        <w:t xml:space="preserve">. Для проверки новых моделей выходная величина (плотность плазмы) сравнивалась с аналогичной у модели из статьи. Также в ходе работы была предпринята попытка поиска таких параметров для каждой модели, которые бы позволили моделировать изменение плотности плазмы при разряде и при прекращении </w:t>
      </w:r>
      <w:proofErr w:type="spellStart"/>
      <w:r w:rsidR="00AA327D" w:rsidRPr="00EC27B7">
        <w:t>газонапуска</w:t>
      </w:r>
      <w:proofErr w:type="spellEnd"/>
      <w:r w:rsidR="00AA327D" w:rsidRPr="00EC27B7">
        <w:t xml:space="preserve">, а не только </w:t>
      </w:r>
      <w:r w:rsidR="00F06FAC" w:rsidRPr="00EC27B7">
        <w:t>в установившемся режиме (</w:t>
      </w:r>
      <w:r w:rsidR="004245F0" w:rsidRPr="00EC27B7">
        <w:t>область на графике выделена серым</w:t>
      </w:r>
      <w:r w:rsidR="00F06FAC" w:rsidRPr="00EC27B7">
        <w:t>)</w:t>
      </w:r>
      <w:r w:rsidR="004245F0" w:rsidRPr="00EC27B7">
        <w:t>.</w:t>
      </w:r>
    </w:p>
    <w:p w14:paraId="05474348" w14:textId="348680A8" w:rsidR="004245F0" w:rsidRPr="00EC27B7" w:rsidRDefault="001F69B5" w:rsidP="00375F50">
      <w:pPr>
        <w:rPr>
          <w:lang w:val="en-US"/>
        </w:rPr>
      </w:pPr>
      <w:r w:rsidRPr="00EC27B7">
        <w:t>В качестве одного из вариантов была предложена компонентная модель плазмы, описывающая не только взаимодействия объемов, но и их составляющих таких как дейтерий, тритий и водород.</w:t>
      </w:r>
      <w:r w:rsidR="009514A7" w:rsidRPr="00EC27B7">
        <w:t xml:space="preserve"> В итоге, если переписать уравнения для модели из статьи</w:t>
      </w:r>
      <w:r w:rsidR="009514A7" w:rsidRPr="00EC27B7">
        <w:rPr>
          <w:lang w:val="en-US"/>
        </w:rPr>
        <w:t>:</w:t>
      </w:r>
    </w:p>
    <w:p w14:paraId="27026D2C" w14:textId="2804E940" w:rsidR="009514A7" w:rsidRPr="00EC27B7" w:rsidRDefault="004C65B4" w:rsidP="004C65B4">
      <w:pPr>
        <w:pStyle w:val="MTDisplayEquation"/>
        <w:rPr>
          <w:lang w:val="en-US"/>
        </w:rPr>
      </w:pPr>
      <w:r w:rsidRPr="00EC27B7">
        <w:rPr>
          <w:lang w:val="en-US"/>
        </w:rPr>
        <w:lastRenderedPageBreak/>
        <w:tab/>
      </w:r>
      <w:r w:rsidR="00E87812" w:rsidRPr="00EC27B7">
        <w:rPr>
          <w:position w:val="-220"/>
          <w:lang w:val="en-US"/>
        </w:rPr>
        <w:object w:dxaOrig="5360" w:dyaOrig="4520" w14:anchorId="3516BDA2">
          <v:shape id="_x0000_i1027" type="#_x0000_t75" style="width:268.2pt;height:226.2pt" o:ole="">
            <v:imagedata r:id="rId12" o:title=""/>
          </v:shape>
          <o:OLEObject Type="Embed" ProgID="Equation.DSMT4" ShapeID="_x0000_i1027" DrawAspect="Content" ObjectID="_1766761325" r:id="rId13"/>
        </w:object>
      </w:r>
    </w:p>
    <w:p w14:paraId="587CDA04" w14:textId="1CC1EB3B" w:rsidR="004C65B4" w:rsidRPr="00EC27B7" w:rsidRDefault="001911AB" w:rsidP="000D16DF">
      <w:pPr>
        <w:ind w:firstLine="0"/>
      </w:pPr>
      <w:r w:rsidRPr="00EC27B7">
        <w:t xml:space="preserve">где </w:t>
      </w:r>
      <w:r w:rsidRPr="00EC27B7">
        <w:rPr>
          <w:lang w:val="en-US"/>
        </w:rPr>
        <w:t>C</w:t>
      </w:r>
      <w:r w:rsidRPr="00EC27B7">
        <w:rPr>
          <w:vertAlign w:val="subscript"/>
        </w:rPr>
        <w:t>*</w:t>
      </w:r>
      <w:r w:rsidRPr="00EC27B7">
        <w:t xml:space="preserve"> - характеризует концентрацию соответствующего компонента и определяется следующим образом:</w:t>
      </w:r>
    </w:p>
    <w:p w14:paraId="5669EC9B" w14:textId="6B91C2D2" w:rsidR="001911AB" w:rsidRPr="00EC27B7" w:rsidRDefault="00C24226" w:rsidP="00C24226">
      <w:pPr>
        <w:pStyle w:val="MTDisplayEquation"/>
      </w:pPr>
      <w:r w:rsidRPr="00EC27B7">
        <w:tab/>
      </w:r>
      <w:r w:rsidR="00E87812" w:rsidRPr="00EC27B7">
        <w:rPr>
          <w:position w:val="-30"/>
        </w:rPr>
        <w:object w:dxaOrig="2600" w:dyaOrig="720" w14:anchorId="6F22D1B6">
          <v:shape id="_x0000_i1028" type="#_x0000_t75" style="width:130.2pt;height:36pt" o:ole="">
            <v:imagedata r:id="rId14" o:title=""/>
          </v:shape>
          <o:OLEObject Type="Embed" ProgID="Equation.DSMT4" ShapeID="_x0000_i1028" DrawAspect="Content" ObjectID="_1766761326" r:id="rId15"/>
        </w:object>
      </w:r>
    </w:p>
    <w:p w14:paraId="2B33156F" w14:textId="1A6C994C" w:rsidR="00C24226" w:rsidRPr="00EC27B7" w:rsidRDefault="00C24226" w:rsidP="00131945">
      <w:pPr>
        <w:ind w:firstLine="0"/>
      </w:pPr>
      <w:r w:rsidRPr="00EC27B7">
        <w:t>Количество электронов в плазме:</w:t>
      </w:r>
    </w:p>
    <w:p w14:paraId="45D0BCD0" w14:textId="5BA49E30" w:rsidR="00C24226" w:rsidRPr="00EC27B7" w:rsidRDefault="00C24226" w:rsidP="00C24226">
      <w:pPr>
        <w:pStyle w:val="MTDisplayEquation"/>
      </w:pPr>
      <w:r w:rsidRPr="00EC27B7">
        <w:tab/>
      </w:r>
      <w:r w:rsidRPr="00EC27B7">
        <w:rPr>
          <w:position w:val="-14"/>
        </w:rPr>
        <w:object w:dxaOrig="2000" w:dyaOrig="380" w14:anchorId="6054D8DF">
          <v:shape id="_x0000_i1029" type="#_x0000_t75" style="width:100.2pt;height:19.2pt" o:ole="">
            <v:imagedata r:id="rId16" o:title=""/>
          </v:shape>
          <o:OLEObject Type="Embed" ProgID="Equation.DSMT4" ShapeID="_x0000_i1029" DrawAspect="Content" ObjectID="_1766761327" r:id="rId17"/>
        </w:object>
      </w:r>
    </w:p>
    <w:p w14:paraId="5D664CB3" w14:textId="77777777" w:rsidR="00B038C2" w:rsidRPr="00EC27B7" w:rsidRDefault="00DE6841" w:rsidP="003A616F">
      <w:pPr>
        <w:spacing w:line="240" w:lineRule="auto"/>
        <w:ind w:firstLine="0"/>
        <w:jc w:val="left"/>
      </w:pPr>
      <w:r w:rsidRPr="00EC27B7">
        <w:t>При использовании алгоритма поиска минимума были получены следующие значения параметров:</w:t>
      </w:r>
      <w:r w:rsidR="003A616F" w:rsidRPr="00EC27B7">
        <w:t xml:space="preserve"> </w:t>
      </w:r>
    </w:p>
    <w:p w14:paraId="70448800" w14:textId="4CA91B63" w:rsidR="00B038C2" w:rsidRPr="00EC27B7" w:rsidRDefault="00006EDD" w:rsidP="00B038C2">
      <w:pPr>
        <w:pStyle w:val="a"/>
      </w:pPr>
      <w:r w:rsidRPr="00EC27B7">
        <w:t>τ</w:t>
      </w:r>
      <w:r w:rsidRPr="00EC27B7">
        <w:rPr>
          <w:vertAlign w:val="subscript"/>
        </w:rPr>
        <w:t>pDT</w:t>
      </w:r>
      <w:r w:rsidR="00B038C2" w:rsidRPr="00EC27B7">
        <w:rPr>
          <w:lang w:val="en-US"/>
        </w:rPr>
        <w:t xml:space="preserve"> </w:t>
      </w:r>
      <w:r w:rsidR="00074246" w:rsidRPr="00EC27B7">
        <w:t>=</w:t>
      </w:r>
      <w:r w:rsidR="00B038C2" w:rsidRPr="00EC27B7">
        <w:rPr>
          <w:lang w:val="en-US"/>
        </w:rPr>
        <w:t xml:space="preserve"> </w:t>
      </w:r>
      <w:r w:rsidR="00074246" w:rsidRPr="00EC27B7">
        <w:t>0.0026 с</w:t>
      </w:r>
      <w:r w:rsidR="003A616F" w:rsidRPr="00EC27B7">
        <w:t xml:space="preserve">, </w:t>
      </w:r>
    </w:p>
    <w:p w14:paraId="1246AD2D" w14:textId="423C5BB1" w:rsidR="00B038C2" w:rsidRPr="00EC27B7" w:rsidRDefault="003A616F" w:rsidP="00B038C2">
      <w:pPr>
        <w:pStyle w:val="a"/>
      </w:pPr>
      <w:r w:rsidRPr="00EC27B7">
        <w:t>τ</w:t>
      </w:r>
      <w:r w:rsidRPr="00EC27B7">
        <w:rPr>
          <w:vertAlign w:val="subscript"/>
        </w:rPr>
        <w:t>retentionDT</w:t>
      </w:r>
      <w:r w:rsidR="00B038C2" w:rsidRPr="00EC27B7">
        <w:rPr>
          <w:lang w:val="en-US"/>
        </w:rPr>
        <w:t xml:space="preserve"> </w:t>
      </w:r>
      <w:r w:rsidR="00074246" w:rsidRPr="00EC27B7">
        <w:t>=</w:t>
      </w:r>
      <w:r w:rsidR="00B038C2" w:rsidRPr="00EC27B7">
        <w:rPr>
          <w:lang w:val="en-US"/>
        </w:rPr>
        <w:t xml:space="preserve"> </w:t>
      </w:r>
      <w:r w:rsidR="00074246" w:rsidRPr="00EC27B7">
        <w:t>0.1006 с,</w:t>
      </w:r>
      <w:r w:rsidRPr="00EC27B7">
        <w:t xml:space="preserve"> </w:t>
      </w:r>
    </w:p>
    <w:p w14:paraId="6FB7A11F" w14:textId="4618AAEA" w:rsidR="00B038C2" w:rsidRPr="00EC27B7" w:rsidRDefault="003A616F" w:rsidP="00B038C2">
      <w:pPr>
        <w:pStyle w:val="a"/>
      </w:pPr>
      <w:r w:rsidRPr="00EC27B7">
        <w:t>τ</w:t>
      </w:r>
      <w:r w:rsidRPr="00EC27B7">
        <w:rPr>
          <w:vertAlign w:val="subscript"/>
        </w:rPr>
        <w:t>releaseDT</w:t>
      </w:r>
      <w:r w:rsidR="00B038C2" w:rsidRPr="00EC27B7">
        <w:rPr>
          <w:lang w:val="en-US"/>
        </w:rPr>
        <w:t xml:space="preserve"> </w:t>
      </w:r>
      <w:r w:rsidR="00074246" w:rsidRPr="00EC27B7">
        <w:t>=</w:t>
      </w:r>
      <w:r w:rsidR="00B038C2" w:rsidRPr="00EC27B7">
        <w:rPr>
          <w:lang w:val="en-US"/>
        </w:rPr>
        <w:t xml:space="preserve"> </w:t>
      </w:r>
      <w:r w:rsidR="00074246" w:rsidRPr="00EC27B7">
        <w:t>0.</w:t>
      </w:r>
      <w:r w:rsidR="00DC255D" w:rsidRPr="00EC27B7">
        <w:t>7133</w:t>
      </w:r>
      <w:r w:rsidR="00074246" w:rsidRPr="00EC27B7">
        <w:t xml:space="preserve"> с, </w:t>
      </w:r>
    </w:p>
    <w:p w14:paraId="755834D6" w14:textId="2CEEB57B" w:rsidR="00B038C2" w:rsidRPr="00EC27B7" w:rsidRDefault="003A616F" w:rsidP="00B038C2">
      <w:pPr>
        <w:pStyle w:val="a"/>
      </w:pPr>
      <w:r w:rsidRPr="00EC27B7">
        <w:t>τ</w:t>
      </w:r>
      <w:r w:rsidRPr="00EC27B7">
        <w:rPr>
          <w:vertAlign w:val="subscript"/>
        </w:rPr>
        <w:t>ionDT</w:t>
      </w:r>
      <w:r w:rsidR="00B038C2" w:rsidRPr="00EC27B7">
        <w:rPr>
          <w:lang w:val="en-US"/>
        </w:rPr>
        <w:t xml:space="preserve"> </w:t>
      </w:r>
      <w:r w:rsidR="00DC255D" w:rsidRPr="00EC27B7">
        <w:t>=</w:t>
      </w:r>
      <w:r w:rsidR="00B038C2" w:rsidRPr="00EC27B7">
        <w:rPr>
          <w:lang w:val="en-US"/>
        </w:rPr>
        <w:t xml:space="preserve"> </w:t>
      </w:r>
      <w:r w:rsidR="00DC255D" w:rsidRPr="00EC27B7">
        <w:t xml:space="preserve">0.0085 с, </w:t>
      </w:r>
    </w:p>
    <w:p w14:paraId="3684A4A1" w14:textId="251EEF2D" w:rsidR="00B038C2" w:rsidRPr="00EC27B7" w:rsidRDefault="003A616F" w:rsidP="00B038C2">
      <w:pPr>
        <w:pStyle w:val="a"/>
      </w:pPr>
      <w:r w:rsidRPr="00EC27B7">
        <w:t>τ</w:t>
      </w:r>
      <w:r w:rsidRPr="00EC27B7">
        <w:rPr>
          <w:vertAlign w:val="subscript"/>
        </w:rPr>
        <w:t>pHe</w:t>
      </w:r>
      <w:r w:rsidR="00B038C2" w:rsidRPr="00EC27B7">
        <w:rPr>
          <w:lang w:val="en-US"/>
        </w:rPr>
        <w:t xml:space="preserve"> </w:t>
      </w:r>
      <w:r w:rsidR="00DC255D" w:rsidRPr="00EC27B7">
        <w:t>=</w:t>
      </w:r>
      <w:r w:rsidR="00B038C2" w:rsidRPr="00EC27B7">
        <w:rPr>
          <w:lang w:val="en-US"/>
        </w:rPr>
        <w:t xml:space="preserve"> </w:t>
      </w:r>
      <w:r w:rsidR="00DC255D" w:rsidRPr="00EC27B7">
        <w:t xml:space="preserve">0.0251 с, </w:t>
      </w:r>
    </w:p>
    <w:p w14:paraId="0A8CAD52" w14:textId="2506530E" w:rsidR="00B038C2" w:rsidRPr="00EC27B7" w:rsidRDefault="003A616F" w:rsidP="00B038C2">
      <w:pPr>
        <w:pStyle w:val="a"/>
      </w:pPr>
      <w:r w:rsidRPr="00EC27B7">
        <w:t>τ</w:t>
      </w:r>
      <w:r w:rsidRPr="00EC27B7">
        <w:rPr>
          <w:vertAlign w:val="subscript"/>
        </w:rPr>
        <w:t>retentionHe</w:t>
      </w:r>
      <w:r w:rsidR="00B038C2" w:rsidRPr="00EC27B7">
        <w:rPr>
          <w:lang w:val="en-US"/>
        </w:rPr>
        <w:t xml:space="preserve"> </w:t>
      </w:r>
      <w:r w:rsidR="00383944" w:rsidRPr="00EC27B7">
        <w:t>=</w:t>
      </w:r>
      <w:r w:rsidR="00B038C2" w:rsidRPr="00EC27B7">
        <w:rPr>
          <w:lang w:val="en-US"/>
        </w:rPr>
        <w:t xml:space="preserve"> </w:t>
      </w:r>
      <w:r w:rsidR="00383944" w:rsidRPr="00EC27B7">
        <w:t xml:space="preserve">0.0294 с, </w:t>
      </w:r>
    </w:p>
    <w:p w14:paraId="6318FB84" w14:textId="4C61C8FA" w:rsidR="00B038C2" w:rsidRPr="00EC27B7" w:rsidRDefault="003A616F" w:rsidP="00B038C2">
      <w:pPr>
        <w:pStyle w:val="a"/>
      </w:pPr>
      <w:r w:rsidRPr="00EC27B7">
        <w:t>τ</w:t>
      </w:r>
      <w:r w:rsidRPr="00EC27B7">
        <w:rPr>
          <w:vertAlign w:val="subscript"/>
        </w:rPr>
        <w:t>releaseHe</w:t>
      </w:r>
      <w:r w:rsidR="00B038C2" w:rsidRPr="00EC27B7">
        <w:rPr>
          <w:lang w:val="en-US"/>
        </w:rPr>
        <w:t xml:space="preserve"> </w:t>
      </w:r>
      <w:r w:rsidR="00383944" w:rsidRPr="00EC27B7">
        <w:t>=</w:t>
      </w:r>
      <w:r w:rsidR="00B038C2" w:rsidRPr="00EC27B7">
        <w:rPr>
          <w:lang w:val="en-US"/>
        </w:rPr>
        <w:t xml:space="preserve"> </w:t>
      </w:r>
      <w:r w:rsidR="00383944" w:rsidRPr="00EC27B7">
        <w:t xml:space="preserve">0.1597 с, </w:t>
      </w:r>
    </w:p>
    <w:p w14:paraId="54FCD4B7" w14:textId="53C71391" w:rsidR="00B038C2" w:rsidRPr="00EC27B7" w:rsidRDefault="003A616F" w:rsidP="00B038C2">
      <w:pPr>
        <w:pStyle w:val="a"/>
      </w:pPr>
      <w:r w:rsidRPr="00EC27B7">
        <w:t>τ</w:t>
      </w:r>
      <w:r w:rsidRPr="00EC27B7">
        <w:rPr>
          <w:vertAlign w:val="subscript"/>
        </w:rPr>
        <w:t>ionHe</w:t>
      </w:r>
      <w:r w:rsidR="00B038C2" w:rsidRPr="00EC27B7">
        <w:rPr>
          <w:lang w:val="en-US"/>
        </w:rPr>
        <w:t xml:space="preserve"> </w:t>
      </w:r>
      <w:r w:rsidR="00383944" w:rsidRPr="00EC27B7">
        <w:t>=</w:t>
      </w:r>
      <w:r w:rsidR="00B038C2" w:rsidRPr="00EC27B7">
        <w:rPr>
          <w:lang w:val="en-US"/>
        </w:rPr>
        <w:t xml:space="preserve"> </w:t>
      </w:r>
      <w:r w:rsidR="00383944" w:rsidRPr="00EC27B7">
        <w:t xml:space="preserve">0.0547 с, </w:t>
      </w:r>
    </w:p>
    <w:p w14:paraId="04D9BE4C" w14:textId="09E59BA0" w:rsidR="00B038C2" w:rsidRPr="00EC27B7" w:rsidRDefault="003A616F" w:rsidP="00B038C2">
      <w:pPr>
        <w:pStyle w:val="a"/>
      </w:pPr>
      <w:r w:rsidRPr="00EC27B7">
        <w:t>τ</w:t>
      </w:r>
      <w:r w:rsidRPr="00EC27B7">
        <w:rPr>
          <w:vertAlign w:val="subscript"/>
        </w:rPr>
        <w:t>syn</w:t>
      </w:r>
      <w:r w:rsidR="00B038C2" w:rsidRPr="00EC27B7">
        <w:rPr>
          <w:lang w:val="en-US"/>
        </w:rPr>
        <w:t xml:space="preserve"> </w:t>
      </w:r>
      <w:r w:rsidR="00383944" w:rsidRPr="00EC27B7">
        <w:t>=</w:t>
      </w:r>
      <w:r w:rsidR="00B038C2" w:rsidRPr="00EC27B7">
        <w:rPr>
          <w:lang w:val="en-US"/>
        </w:rPr>
        <w:t xml:space="preserve"> </w:t>
      </w:r>
      <w:r w:rsidR="00383944" w:rsidRPr="00EC27B7">
        <w:t xml:space="preserve">0.0248 с, </w:t>
      </w:r>
    </w:p>
    <w:p w14:paraId="04CB1AF3" w14:textId="06AF9317" w:rsidR="00B038C2" w:rsidRPr="00EC27B7" w:rsidRDefault="003A616F" w:rsidP="00B038C2">
      <w:pPr>
        <w:pStyle w:val="a"/>
        <w:rPr>
          <w:lang w:val="en-US"/>
        </w:rPr>
      </w:pPr>
      <w:proofErr w:type="spellStart"/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pDT</w:t>
      </w:r>
      <w:proofErr w:type="spellEnd"/>
      <w:r w:rsidRPr="00EC27B7">
        <w:rPr>
          <w:lang w:val="en-US"/>
        </w:rPr>
        <w:t>(0)</w:t>
      </w:r>
      <w:r w:rsidR="00B038C2" w:rsidRPr="00EC27B7">
        <w:rPr>
          <w:lang w:val="en-US"/>
        </w:rPr>
        <w:t xml:space="preserve"> </w:t>
      </w:r>
      <w:r w:rsidR="00AB76CF" w:rsidRPr="00EC27B7">
        <w:rPr>
          <w:lang w:val="en-US"/>
        </w:rPr>
        <w:t>=</w:t>
      </w:r>
      <w:r w:rsidR="00B038C2" w:rsidRPr="00EC27B7">
        <w:rPr>
          <w:lang w:val="en-US"/>
        </w:rPr>
        <w:t xml:space="preserve"> </w:t>
      </w:r>
      <w:proofErr w:type="spellStart"/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vDT</w:t>
      </w:r>
      <w:proofErr w:type="spellEnd"/>
      <w:r w:rsidRPr="00EC27B7">
        <w:rPr>
          <w:lang w:val="en-US"/>
        </w:rPr>
        <w:t>(0)</w:t>
      </w:r>
      <w:r w:rsidR="00B038C2" w:rsidRPr="00EC27B7">
        <w:rPr>
          <w:lang w:val="en-US"/>
        </w:rPr>
        <w:t xml:space="preserve"> </w:t>
      </w:r>
      <w:r w:rsidR="00AB76CF" w:rsidRPr="00EC27B7">
        <w:rPr>
          <w:lang w:val="en-US"/>
        </w:rPr>
        <w:t>=</w:t>
      </w:r>
      <w:r w:rsidR="00B038C2" w:rsidRPr="00EC27B7">
        <w:rPr>
          <w:lang w:val="en-US"/>
        </w:rPr>
        <w:t xml:space="preserve"> </w:t>
      </w:r>
      <w:proofErr w:type="spellStart"/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wDT</w:t>
      </w:r>
      <w:proofErr w:type="spellEnd"/>
      <w:r w:rsidRPr="00EC27B7">
        <w:rPr>
          <w:lang w:val="en-US"/>
        </w:rPr>
        <w:t>(0)</w:t>
      </w:r>
      <w:r w:rsidR="00B038C2" w:rsidRPr="00EC27B7">
        <w:rPr>
          <w:lang w:val="en-US"/>
        </w:rPr>
        <w:t xml:space="preserve"> </w:t>
      </w:r>
      <w:r w:rsidR="00AB76CF" w:rsidRPr="00EC27B7">
        <w:rPr>
          <w:lang w:val="en-US"/>
        </w:rPr>
        <w:t>=</w:t>
      </w:r>
      <w:r w:rsidR="00B038C2" w:rsidRPr="00EC27B7">
        <w:rPr>
          <w:lang w:val="en-US"/>
        </w:rPr>
        <w:t xml:space="preserve"> </w:t>
      </w:r>
      <w:proofErr w:type="spellStart"/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pHe</w:t>
      </w:r>
      <w:proofErr w:type="spellEnd"/>
      <w:r w:rsidRPr="00EC27B7">
        <w:rPr>
          <w:lang w:val="en-US"/>
        </w:rPr>
        <w:t>(0)</w:t>
      </w:r>
      <w:r w:rsidR="00B038C2" w:rsidRPr="00EC27B7">
        <w:rPr>
          <w:lang w:val="en-US"/>
        </w:rPr>
        <w:t xml:space="preserve"> </w:t>
      </w:r>
      <w:r w:rsidR="00AB76CF" w:rsidRPr="00EC27B7">
        <w:rPr>
          <w:lang w:val="en-US"/>
        </w:rPr>
        <w:t>=</w:t>
      </w:r>
      <w:r w:rsidR="00B038C2" w:rsidRPr="00EC27B7">
        <w:rPr>
          <w:lang w:val="en-US"/>
        </w:rPr>
        <w:t xml:space="preserve"> </w:t>
      </w:r>
      <w:proofErr w:type="spellStart"/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vHe</w:t>
      </w:r>
      <w:proofErr w:type="spellEnd"/>
      <w:r w:rsidRPr="00EC27B7">
        <w:rPr>
          <w:lang w:val="en-US"/>
        </w:rPr>
        <w:t>(0)</w:t>
      </w:r>
      <w:r w:rsidR="00B038C2" w:rsidRPr="00EC27B7">
        <w:rPr>
          <w:lang w:val="en-US"/>
        </w:rPr>
        <w:t xml:space="preserve"> </w:t>
      </w:r>
      <w:r w:rsidR="00AB76CF" w:rsidRPr="00EC27B7">
        <w:rPr>
          <w:lang w:val="en-US"/>
        </w:rPr>
        <w:t>=</w:t>
      </w:r>
      <w:r w:rsidR="00B038C2" w:rsidRPr="00EC27B7">
        <w:rPr>
          <w:lang w:val="en-US"/>
        </w:rPr>
        <w:t xml:space="preserve"> </w:t>
      </w:r>
      <w:proofErr w:type="spellStart"/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wHe</w:t>
      </w:r>
      <w:proofErr w:type="spellEnd"/>
      <w:r w:rsidRPr="00EC27B7">
        <w:rPr>
          <w:lang w:val="en-US"/>
        </w:rPr>
        <w:t>(0)</w:t>
      </w:r>
      <w:r w:rsidR="00AB76CF" w:rsidRPr="00EC27B7">
        <w:rPr>
          <w:lang w:val="en-US"/>
        </w:rPr>
        <w:t>=0</w:t>
      </w:r>
      <w:r w:rsidRPr="00EC27B7">
        <w:rPr>
          <w:lang w:val="en-US"/>
        </w:rPr>
        <w:t>.</w:t>
      </w:r>
      <w:r w:rsidR="00006EDD" w:rsidRPr="00EC27B7">
        <w:rPr>
          <w:lang w:val="en-US"/>
        </w:rPr>
        <w:t xml:space="preserve"> </w:t>
      </w:r>
    </w:p>
    <w:p w14:paraId="0F389196" w14:textId="494C0791" w:rsidR="003A616F" w:rsidRPr="00EC27B7" w:rsidRDefault="00006EDD" w:rsidP="003A616F">
      <w:pPr>
        <w:spacing w:line="240" w:lineRule="auto"/>
        <w:ind w:firstLine="0"/>
        <w:jc w:val="left"/>
      </w:pPr>
      <w:r w:rsidRPr="00EC27B7">
        <w:t xml:space="preserve">Поиск данных значений происходил при изначально заданном </w:t>
      </w:r>
      <w:proofErr w:type="spellStart"/>
      <w:r w:rsidRPr="00EC27B7">
        <w:t>τ</w:t>
      </w:r>
      <w:r w:rsidRPr="00EC27B7">
        <w:rPr>
          <w:vertAlign w:val="subscript"/>
        </w:rPr>
        <w:t>p</w:t>
      </w:r>
      <w:proofErr w:type="spellEnd"/>
      <w:r w:rsidRPr="00EC27B7">
        <w:rPr>
          <w:vertAlign w:val="subscript"/>
          <w:lang w:val="en-US"/>
        </w:rPr>
        <w:t>ump</w:t>
      </w:r>
      <w:r w:rsidRPr="00EC27B7">
        <w:t>:</w:t>
      </w:r>
    </w:p>
    <w:p w14:paraId="46BF27E6" w14:textId="23E5881F" w:rsidR="00006EDD" w:rsidRPr="00EC27B7" w:rsidRDefault="00D85DBA" w:rsidP="00D85DBA">
      <w:pPr>
        <w:pStyle w:val="MTDisplayEquation"/>
        <w:rPr>
          <w:lang w:val="en-US"/>
        </w:rPr>
      </w:pPr>
      <w:r w:rsidRPr="00EC27B7">
        <w:tab/>
      </w:r>
      <w:r w:rsidRPr="00EC27B7">
        <w:rPr>
          <w:position w:val="-54"/>
          <w:lang w:val="en-US"/>
        </w:rPr>
        <w:object w:dxaOrig="3460" w:dyaOrig="960" w14:anchorId="49F80F7F">
          <v:shape id="_x0000_i1030" type="#_x0000_t75" style="width:172.8pt;height:48pt" o:ole="">
            <v:imagedata r:id="rId18" o:title=""/>
          </v:shape>
          <o:OLEObject Type="Embed" ProgID="Equation.DSMT4" ShapeID="_x0000_i1030" DrawAspect="Content" ObjectID="_1766761328" r:id="rId19"/>
        </w:object>
      </w:r>
    </w:p>
    <w:p w14:paraId="3FE8F20E" w14:textId="7E7DEECB" w:rsidR="00DE6841" w:rsidRPr="00EC27B7" w:rsidRDefault="002D646D" w:rsidP="003A616F">
      <w:r w:rsidRPr="00EC27B7">
        <w:t xml:space="preserve">Для следующих двух моделей использовалась другая конфигурация эксперимента. Если в предыдущем случае плазма и “пустой” объем представляли собой отдельные </w:t>
      </w:r>
      <w:r w:rsidRPr="00EC27B7">
        <w:lastRenderedPageBreak/>
        <w:t>области, что приводило к прямому взаимодействию плазмы со стенкой, то в новой конфигурации было принято решение поместить плазму внутрь объема, обеспечив таким образом протекание всех процессов через объем</w:t>
      </w:r>
      <w:r w:rsidR="00727CC9" w:rsidRPr="00EC27B7">
        <w:t>.</w:t>
      </w:r>
    </w:p>
    <w:p w14:paraId="049F6E4C" w14:textId="77777777" w:rsidR="00191FD7" w:rsidRPr="00EC27B7" w:rsidRDefault="00191FD7" w:rsidP="003A616F"/>
    <w:p w14:paraId="14BE1BC0" w14:textId="77777777" w:rsidR="007B0EF4" w:rsidRPr="00EC27B7" w:rsidRDefault="007B0EF4" w:rsidP="007B0EF4">
      <w:pPr>
        <w:ind w:firstLine="0"/>
        <w:jc w:val="center"/>
      </w:pPr>
      <w:r w:rsidRPr="00EC27B7">
        <w:rPr>
          <w:noProof/>
          <w:lang w:val="en-US"/>
        </w:rPr>
        <w:drawing>
          <wp:inline distT="0" distB="0" distL="0" distR="0" wp14:anchorId="7D104F1E" wp14:editId="75B81C85">
            <wp:extent cx="4396740" cy="407962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0259" cy="408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7B93" w14:textId="130CB2C4" w:rsidR="002D646D" w:rsidRPr="00EC27B7" w:rsidRDefault="007B0EF4" w:rsidP="007B0EF4">
      <w:pPr>
        <w:ind w:firstLine="0"/>
        <w:jc w:val="center"/>
      </w:pPr>
      <w:r w:rsidRPr="00EC27B7">
        <w:t xml:space="preserve">Рисунок </w:t>
      </w:r>
      <w:r w:rsidR="00C447F1">
        <w:fldChar w:fldCharType="begin"/>
      </w:r>
      <w:r w:rsidR="00C447F1">
        <w:instrText xml:space="preserve"> SEQ Рисунок \* ARABIC </w:instrText>
      </w:r>
      <w:r w:rsidR="00C447F1">
        <w:fldChar w:fldCharType="separate"/>
      </w:r>
      <w:r w:rsidR="00782DD3">
        <w:rPr>
          <w:noProof/>
        </w:rPr>
        <w:t>3</w:t>
      </w:r>
      <w:r w:rsidR="00C447F1">
        <w:rPr>
          <w:noProof/>
        </w:rPr>
        <w:fldChar w:fldCharType="end"/>
      </w:r>
      <w:r w:rsidRPr="00E63940">
        <w:t xml:space="preserve"> - </w:t>
      </w:r>
      <w:r w:rsidRPr="00EC27B7">
        <w:t>Новая конфигурация модели</w:t>
      </w:r>
    </w:p>
    <w:p w14:paraId="259F738E" w14:textId="7120E2F4" w:rsidR="00727CC9" w:rsidRPr="00EC27B7" w:rsidRDefault="00727CC9" w:rsidP="007B0EF4">
      <w:pPr>
        <w:ind w:firstLine="0"/>
        <w:jc w:val="center"/>
      </w:pPr>
    </w:p>
    <w:p w14:paraId="15AF98B7" w14:textId="43659FDA" w:rsidR="00727CC9" w:rsidRPr="00EC27B7" w:rsidRDefault="003B4410" w:rsidP="00727CC9">
      <w:r w:rsidRPr="00EC27B7">
        <w:t>Учитывая все выше сказанное, уравнения из статьи будут выглядеть следующим образом:</w:t>
      </w:r>
    </w:p>
    <w:p w14:paraId="2CB24A22" w14:textId="5A8BAD59" w:rsidR="003B4410" w:rsidRPr="00EC27B7" w:rsidRDefault="00B37013" w:rsidP="00B37013">
      <w:pPr>
        <w:jc w:val="center"/>
      </w:pPr>
      <w:r w:rsidRPr="00EC27B7">
        <w:rPr>
          <w:position w:val="-114"/>
        </w:rPr>
        <w:object w:dxaOrig="5360" w:dyaOrig="2299" w14:anchorId="68DE3716">
          <v:shape id="_x0000_i1031" type="#_x0000_t75" style="width:268.2pt;height:114.6pt" o:ole="">
            <v:imagedata r:id="rId21" o:title=""/>
          </v:shape>
          <o:OLEObject Type="Embed" ProgID="Equation.DSMT4" ShapeID="_x0000_i1031" DrawAspect="Content" ObjectID="_1766761329" r:id="rId22"/>
        </w:object>
      </w:r>
    </w:p>
    <w:p w14:paraId="3B861443" w14:textId="212C2B73" w:rsidR="00B37013" w:rsidRPr="00EC27B7" w:rsidRDefault="005756EE" w:rsidP="00B37013">
      <w:pPr>
        <w:rPr>
          <w:lang w:val="en-US"/>
        </w:rPr>
      </w:pPr>
      <w:r w:rsidRPr="00EC27B7">
        <w:t>Со следующими значениями параметров</w:t>
      </w:r>
      <w:r w:rsidRPr="00EC27B7">
        <w:rPr>
          <w:lang w:val="en-US"/>
        </w:rPr>
        <w:t>:</w:t>
      </w:r>
    </w:p>
    <w:p w14:paraId="24365460" w14:textId="6AF8DBA2" w:rsidR="00606453" w:rsidRPr="00EC27B7" w:rsidRDefault="00606453" w:rsidP="00606453">
      <w:pPr>
        <w:pStyle w:val="a"/>
      </w:pPr>
      <w:proofErr w:type="spellStart"/>
      <w:r w:rsidRPr="00EC27B7">
        <w:t>τ</w:t>
      </w:r>
      <w:r w:rsidRPr="00EC27B7">
        <w:rPr>
          <w:vertAlign w:val="subscript"/>
        </w:rPr>
        <w:t>p</w:t>
      </w:r>
      <w:proofErr w:type="spellEnd"/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0.00</w:t>
      </w:r>
      <w:r w:rsidR="006549CA" w:rsidRPr="00EC27B7">
        <w:rPr>
          <w:lang w:val="en-US"/>
        </w:rPr>
        <w:t>7</w:t>
      </w:r>
      <w:r w:rsidRPr="00EC27B7">
        <w:t xml:space="preserve">6 с, </w:t>
      </w:r>
    </w:p>
    <w:p w14:paraId="534FA643" w14:textId="1BB9EAE4" w:rsidR="00606453" w:rsidRPr="00EC27B7" w:rsidRDefault="00606453" w:rsidP="00606453">
      <w:pPr>
        <w:pStyle w:val="a"/>
      </w:pPr>
      <w:proofErr w:type="spellStart"/>
      <w:r w:rsidRPr="00EC27B7">
        <w:t>τ</w:t>
      </w:r>
      <w:r w:rsidRPr="00EC27B7">
        <w:rPr>
          <w:vertAlign w:val="subscript"/>
        </w:rPr>
        <w:t>retention</w:t>
      </w:r>
      <w:proofErr w:type="spellEnd"/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0.0</w:t>
      </w:r>
      <w:r w:rsidR="006549CA" w:rsidRPr="00EC27B7">
        <w:rPr>
          <w:lang w:val="en-US"/>
        </w:rPr>
        <w:t>64</w:t>
      </w:r>
      <w:r w:rsidRPr="00EC27B7">
        <w:t xml:space="preserve">6 с, </w:t>
      </w:r>
    </w:p>
    <w:p w14:paraId="31AA4BCE" w14:textId="7034A3D4" w:rsidR="00606453" w:rsidRPr="00EC27B7" w:rsidRDefault="00606453" w:rsidP="00606453">
      <w:pPr>
        <w:pStyle w:val="a"/>
      </w:pPr>
      <w:proofErr w:type="spellStart"/>
      <w:r w:rsidRPr="00EC27B7">
        <w:t>τ</w:t>
      </w:r>
      <w:r w:rsidRPr="00EC27B7">
        <w:rPr>
          <w:vertAlign w:val="subscript"/>
        </w:rPr>
        <w:t>release</w:t>
      </w:r>
      <w:proofErr w:type="spellEnd"/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</w:t>
      </w:r>
      <w:r w:rsidR="006549CA" w:rsidRPr="00EC27B7">
        <w:rPr>
          <w:lang w:val="en-US"/>
        </w:rPr>
        <w:t>2572</w:t>
      </w:r>
      <w:r w:rsidRPr="00EC27B7">
        <w:t xml:space="preserve"> с, </w:t>
      </w:r>
    </w:p>
    <w:p w14:paraId="6D2AF427" w14:textId="17158B14" w:rsidR="00606453" w:rsidRPr="00EC27B7" w:rsidRDefault="00606453" w:rsidP="00606453">
      <w:pPr>
        <w:pStyle w:val="a"/>
      </w:pPr>
      <w:proofErr w:type="spellStart"/>
      <w:r w:rsidRPr="00EC27B7">
        <w:t>τ</w:t>
      </w:r>
      <w:r w:rsidRPr="00EC27B7">
        <w:rPr>
          <w:vertAlign w:val="subscript"/>
        </w:rPr>
        <w:t>ion</w:t>
      </w:r>
      <w:proofErr w:type="spellEnd"/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0.0</w:t>
      </w:r>
      <w:r w:rsidR="006549CA" w:rsidRPr="00EC27B7">
        <w:rPr>
          <w:lang w:val="en-US"/>
        </w:rPr>
        <w:t>481</w:t>
      </w:r>
      <w:r w:rsidRPr="00EC27B7">
        <w:t xml:space="preserve"> с, </w:t>
      </w:r>
    </w:p>
    <w:p w14:paraId="008FFAAD" w14:textId="73626FA5" w:rsidR="006549CA" w:rsidRPr="00EC27B7" w:rsidRDefault="00606453" w:rsidP="00606453">
      <w:pPr>
        <w:pStyle w:val="a"/>
        <w:rPr>
          <w:lang w:val="en-US"/>
        </w:rPr>
      </w:pPr>
      <w:r w:rsidRPr="00EC27B7">
        <w:rPr>
          <w:lang w:val="en-US"/>
        </w:rPr>
        <w:lastRenderedPageBreak/>
        <w:t>N</w:t>
      </w:r>
      <w:r w:rsidRPr="00EC27B7">
        <w:rPr>
          <w:vertAlign w:val="subscript"/>
          <w:lang w:val="en-US"/>
        </w:rPr>
        <w:t>p</w:t>
      </w:r>
      <w:r w:rsidRPr="00EC27B7">
        <w:rPr>
          <w:lang w:val="en-US"/>
        </w:rPr>
        <w:t xml:space="preserve">(0) = </w:t>
      </w:r>
      <w:r w:rsidR="006549CA" w:rsidRPr="00EC27B7">
        <w:rPr>
          <w:lang w:val="en-US"/>
        </w:rPr>
        <w:t>0,</w:t>
      </w:r>
    </w:p>
    <w:p w14:paraId="26DFC33E" w14:textId="32AF6BEB" w:rsidR="006549CA" w:rsidRPr="00EC27B7" w:rsidRDefault="00606453" w:rsidP="00606453">
      <w:pPr>
        <w:pStyle w:val="a"/>
        <w:rPr>
          <w:lang w:val="en-US"/>
        </w:rPr>
      </w:pPr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v</w:t>
      </w:r>
      <w:r w:rsidRPr="00EC27B7">
        <w:rPr>
          <w:lang w:val="en-US"/>
        </w:rPr>
        <w:t xml:space="preserve">(0) = </w:t>
      </w:r>
      <w:r w:rsidR="006549CA" w:rsidRPr="00EC27B7">
        <w:rPr>
          <w:lang w:val="en-US"/>
        </w:rPr>
        <w:t>5.1*10</w:t>
      </w:r>
      <w:r w:rsidR="006549CA" w:rsidRPr="00EC27B7">
        <w:rPr>
          <w:vertAlign w:val="superscript"/>
          <w:lang w:val="en-US"/>
        </w:rPr>
        <w:t>18</w:t>
      </w:r>
      <w:r w:rsidR="006549CA" w:rsidRPr="00EC27B7">
        <w:rPr>
          <w:lang w:val="en-US"/>
        </w:rPr>
        <w:t>,</w:t>
      </w:r>
    </w:p>
    <w:p w14:paraId="34F45840" w14:textId="73F3954C" w:rsidR="00606453" w:rsidRPr="00EC27B7" w:rsidRDefault="00606453" w:rsidP="00606453">
      <w:pPr>
        <w:pStyle w:val="a"/>
        <w:rPr>
          <w:lang w:val="en-US"/>
        </w:rPr>
      </w:pPr>
      <w:proofErr w:type="spellStart"/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w</w:t>
      </w:r>
      <w:proofErr w:type="spellEnd"/>
      <w:r w:rsidRPr="00EC27B7">
        <w:rPr>
          <w:lang w:val="en-US"/>
        </w:rPr>
        <w:t>(0)</w:t>
      </w:r>
      <w:r w:rsidR="00C24B93" w:rsidRPr="00EC27B7">
        <w:rPr>
          <w:lang w:val="en-US"/>
        </w:rPr>
        <w:t xml:space="preserve"> = </w:t>
      </w:r>
      <w:r w:rsidR="006549CA" w:rsidRPr="00EC27B7">
        <w:rPr>
          <w:lang w:val="en-US"/>
        </w:rPr>
        <w:t>2.1*10</w:t>
      </w:r>
      <w:r w:rsidR="006549CA" w:rsidRPr="00EC27B7">
        <w:rPr>
          <w:vertAlign w:val="superscript"/>
          <w:lang w:val="en-US"/>
        </w:rPr>
        <w:t>18</w:t>
      </w:r>
      <w:r w:rsidRPr="00EC27B7">
        <w:rPr>
          <w:lang w:val="en-US"/>
        </w:rPr>
        <w:t xml:space="preserve">. </w:t>
      </w:r>
    </w:p>
    <w:p w14:paraId="368B9B84" w14:textId="4A5433AE" w:rsidR="005756EE" w:rsidRPr="00EC27B7" w:rsidRDefault="00DB11A0" w:rsidP="00B37013">
      <w:r w:rsidRPr="00EC27B7">
        <w:t xml:space="preserve">Также новая конфигурация модели была применена </w:t>
      </w:r>
      <w:r w:rsidR="00D7696A">
        <w:t xml:space="preserve">к </w:t>
      </w:r>
      <w:r w:rsidRPr="00EC27B7">
        <w:t>уравнениям, описывающим отдельные компоненты:</w:t>
      </w:r>
    </w:p>
    <w:p w14:paraId="52DD2F59" w14:textId="287E3F79" w:rsidR="00DB11A0" w:rsidRDefault="00EC27B7" w:rsidP="00577A76">
      <w:pPr>
        <w:jc w:val="center"/>
        <w:rPr>
          <w:lang w:val="en-US"/>
        </w:rPr>
      </w:pPr>
      <w:r w:rsidRPr="00EC27B7">
        <w:rPr>
          <w:position w:val="-216"/>
          <w:lang w:val="en-US"/>
        </w:rPr>
        <w:object w:dxaOrig="6060" w:dyaOrig="4440" w14:anchorId="5A77A062">
          <v:shape id="_x0000_i1032" type="#_x0000_t75" style="width:303pt;height:222pt" o:ole="">
            <v:imagedata r:id="rId23" o:title=""/>
          </v:shape>
          <o:OLEObject Type="Embed" ProgID="Equation.DSMT4" ShapeID="_x0000_i1032" DrawAspect="Content" ObjectID="_1766761330" r:id="rId24"/>
        </w:object>
      </w:r>
    </w:p>
    <w:p w14:paraId="53320CAC" w14:textId="282DFC59" w:rsidR="00A873C6" w:rsidRPr="00EC27B7" w:rsidRDefault="00A873C6" w:rsidP="000D16DF">
      <w:pPr>
        <w:ind w:firstLine="0"/>
      </w:pPr>
      <w:r w:rsidRPr="00EC27B7">
        <w:t xml:space="preserve">где </w:t>
      </w:r>
      <w:r w:rsidRPr="00EC27B7">
        <w:rPr>
          <w:lang w:val="en-US"/>
        </w:rPr>
        <w:t>C</w:t>
      </w:r>
      <w:r w:rsidRPr="00EC27B7">
        <w:rPr>
          <w:vertAlign w:val="subscript"/>
        </w:rPr>
        <w:t>*</w:t>
      </w:r>
      <w:r w:rsidRPr="00EC27B7">
        <w:t xml:space="preserve"> </w:t>
      </w:r>
      <w:r>
        <w:t>также как и в прошлом случае</w:t>
      </w:r>
      <w:r w:rsidRPr="00EC27B7">
        <w:t>:</w:t>
      </w:r>
    </w:p>
    <w:p w14:paraId="421CF4AE" w14:textId="77777777" w:rsidR="00A873C6" w:rsidRPr="00EC27B7" w:rsidRDefault="00A873C6" w:rsidP="00A873C6">
      <w:pPr>
        <w:pStyle w:val="MTDisplayEquation"/>
      </w:pPr>
      <w:r w:rsidRPr="00EC27B7">
        <w:tab/>
      </w:r>
      <w:r w:rsidRPr="00EC27B7">
        <w:rPr>
          <w:position w:val="-30"/>
        </w:rPr>
        <w:object w:dxaOrig="2600" w:dyaOrig="720" w14:anchorId="0AD61D63">
          <v:shape id="_x0000_i1033" type="#_x0000_t75" style="width:130.2pt;height:36pt" o:ole="">
            <v:imagedata r:id="rId14" o:title=""/>
          </v:shape>
          <o:OLEObject Type="Embed" ProgID="Equation.DSMT4" ShapeID="_x0000_i1033" DrawAspect="Content" ObjectID="_1766761331" r:id="rId25"/>
        </w:object>
      </w:r>
    </w:p>
    <w:p w14:paraId="1F39F2A6" w14:textId="77777777" w:rsidR="0099224E" w:rsidRPr="00EC27B7" w:rsidRDefault="0099224E" w:rsidP="000D16DF">
      <w:pPr>
        <w:ind w:firstLine="0"/>
      </w:pPr>
      <w:r w:rsidRPr="00EC27B7">
        <w:t>Количество электронов в плазме:</w:t>
      </w:r>
    </w:p>
    <w:p w14:paraId="0D1E9563" w14:textId="77777777" w:rsidR="0099224E" w:rsidRPr="00EC27B7" w:rsidRDefault="0099224E" w:rsidP="0099224E">
      <w:pPr>
        <w:pStyle w:val="MTDisplayEquation"/>
      </w:pPr>
      <w:r w:rsidRPr="00EC27B7">
        <w:tab/>
      </w:r>
      <w:r w:rsidRPr="00EC27B7">
        <w:rPr>
          <w:position w:val="-14"/>
        </w:rPr>
        <w:object w:dxaOrig="2000" w:dyaOrig="380" w14:anchorId="42179EF5">
          <v:shape id="_x0000_i1034" type="#_x0000_t75" style="width:100.2pt;height:19.2pt" o:ole="">
            <v:imagedata r:id="rId16" o:title=""/>
          </v:shape>
          <o:OLEObject Type="Embed" ProgID="Equation.DSMT4" ShapeID="_x0000_i1034" DrawAspect="Content" ObjectID="_1766761332" r:id="rId26"/>
        </w:object>
      </w:r>
    </w:p>
    <w:p w14:paraId="710FB8CF" w14:textId="77777777" w:rsidR="000D7C27" w:rsidRPr="00EC27B7" w:rsidRDefault="000D7C27" w:rsidP="000D16DF">
      <w:pPr>
        <w:ind w:firstLine="0"/>
      </w:pPr>
      <w:r w:rsidRPr="00EC27B7">
        <w:t xml:space="preserve">При использовании алгоритма поиска минимума были получены следующие значения параметров: </w:t>
      </w:r>
    </w:p>
    <w:p w14:paraId="0331BE3C" w14:textId="27723646" w:rsidR="000D7C27" w:rsidRPr="00EC27B7" w:rsidRDefault="000D7C27" w:rsidP="000D7C27">
      <w:pPr>
        <w:pStyle w:val="a"/>
      </w:pPr>
      <w:r w:rsidRPr="00EC27B7">
        <w:t>τ</w:t>
      </w:r>
      <w:r w:rsidRPr="00EC27B7">
        <w:rPr>
          <w:vertAlign w:val="subscript"/>
        </w:rPr>
        <w:t>pDT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0.00</w:t>
      </w:r>
      <w:r w:rsidR="00EC6B4E">
        <w:t>51</w:t>
      </w:r>
      <w:r w:rsidRPr="00EC27B7">
        <w:t xml:space="preserve"> с, </w:t>
      </w:r>
    </w:p>
    <w:p w14:paraId="265BBFF7" w14:textId="33D84077" w:rsidR="000D7C27" w:rsidRPr="00EC27B7" w:rsidRDefault="000D7C27" w:rsidP="000D7C27">
      <w:pPr>
        <w:pStyle w:val="a"/>
      </w:pPr>
      <w:r w:rsidRPr="00EC27B7">
        <w:t>τ</w:t>
      </w:r>
      <w:r w:rsidRPr="00EC27B7">
        <w:rPr>
          <w:vertAlign w:val="subscript"/>
        </w:rPr>
        <w:t>retentionDT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</w:t>
      </w:r>
      <w:r w:rsidR="00EC6B4E">
        <w:t>0389</w:t>
      </w:r>
      <w:r w:rsidRPr="00EC27B7">
        <w:t xml:space="preserve"> с, </w:t>
      </w:r>
    </w:p>
    <w:p w14:paraId="28E03B1B" w14:textId="02B4F395" w:rsidR="000D7C27" w:rsidRPr="00EC27B7" w:rsidRDefault="000D7C27" w:rsidP="000D7C27">
      <w:pPr>
        <w:pStyle w:val="a"/>
      </w:pPr>
      <w:r w:rsidRPr="00EC27B7">
        <w:t>τ</w:t>
      </w:r>
      <w:r w:rsidRPr="00EC27B7">
        <w:rPr>
          <w:vertAlign w:val="subscript"/>
        </w:rPr>
        <w:t>releaseDT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</w:t>
      </w:r>
      <w:r w:rsidR="00EC6B4E">
        <w:t>2732</w:t>
      </w:r>
      <w:r w:rsidRPr="00EC27B7">
        <w:t xml:space="preserve"> с, </w:t>
      </w:r>
    </w:p>
    <w:p w14:paraId="3D483328" w14:textId="0D109792" w:rsidR="000D7C27" w:rsidRPr="00EC27B7" w:rsidRDefault="000D7C27" w:rsidP="000D7C27">
      <w:pPr>
        <w:pStyle w:val="a"/>
      </w:pPr>
      <w:r w:rsidRPr="00EC27B7">
        <w:t>τ</w:t>
      </w:r>
      <w:r w:rsidRPr="00EC27B7">
        <w:rPr>
          <w:vertAlign w:val="subscript"/>
        </w:rPr>
        <w:t>ionDT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0.0</w:t>
      </w:r>
      <w:r w:rsidR="00EC6B4E">
        <w:t>122</w:t>
      </w:r>
      <w:r w:rsidRPr="00EC27B7">
        <w:t xml:space="preserve"> с, </w:t>
      </w:r>
    </w:p>
    <w:p w14:paraId="15DF4FCA" w14:textId="137F73E6" w:rsidR="000D7C27" w:rsidRPr="00EC27B7" w:rsidRDefault="000D7C27" w:rsidP="000D7C27">
      <w:pPr>
        <w:pStyle w:val="a"/>
      </w:pPr>
      <w:r w:rsidRPr="00EC27B7">
        <w:t>τ</w:t>
      </w:r>
      <w:r w:rsidRPr="00EC27B7">
        <w:rPr>
          <w:vertAlign w:val="subscript"/>
        </w:rPr>
        <w:t>pHe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0.0</w:t>
      </w:r>
      <w:r w:rsidR="00EC6B4E">
        <w:t>429</w:t>
      </w:r>
      <w:r w:rsidRPr="00EC27B7">
        <w:t xml:space="preserve"> с, </w:t>
      </w:r>
    </w:p>
    <w:p w14:paraId="3304AC16" w14:textId="320BF1BD" w:rsidR="000D7C27" w:rsidRPr="00EC27B7" w:rsidRDefault="000D7C27" w:rsidP="000D7C27">
      <w:pPr>
        <w:pStyle w:val="a"/>
      </w:pPr>
      <w:r w:rsidRPr="00EC27B7">
        <w:t>τ</w:t>
      </w:r>
      <w:r w:rsidRPr="00EC27B7">
        <w:rPr>
          <w:vertAlign w:val="subscript"/>
        </w:rPr>
        <w:t>retentionHe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0.0</w:t>
      </w:r>
      <w:r w:rsidR="00EC6B4E">
        <w:t>3</w:t>
      </w:r>
      <w:r w:rsidRPr="00EC27B7">
        <w:t xml:space="preserve"> с, </w:t>
      </w:r>
    </w:p>
    <w:p w14:paraId="554A8834" w14:textId="06B3BA85" w:rsidR="000D7C27" w:rsidRPr="00EC27B7" w:rsidRDefault="000D7C27" w:rsidP="000D7C27">
      <w:pPr>
        <w:pStyle w:val="a"/>
      </w:pPr>
      <w:r w:rsidRPr="00EC27B7">
        <w:t>τ</w:t>
      </w:r>
      <w:r w:rsidRPr="00EC27B7">
        <w:rPr>
          <w:vertAlign w:val="subscript"/>
        </w:rPr>
        <w:t>releaseHe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0.15</w:t>
      </w:r>
      <w:r w:rsidR="00EC6B4E">
        <w:t>45</w:t>
      </w:r>
      <w:r w:rsidRPr="00EC27B7">
        <w:t xml:space="preserve"> с, </w:t>
      </w:r>
    </w:p>
    <w:p w14:paraId="27582648" w14:textId="7B71F6A6" w:rsidR="000D7C27" w:rsidRPr="00EC27B7" w:rsidRDefault="000D7C27" w:rsidP="000D7C27">
      <w:pPr>
        <w:pStyle w:val="a"/>
      </w:pPr>
      <w:r w:rsidRPr="00EC27B7">
        <w:t>τ</w:t>
      </w:r>
      <w:r w:rsidRPr="00EC27B7">
        <w:rPr>
          <w:vertAlign w:val="subscript"/>
        </w:rPr>
        <w:t>ionHe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0.0</w:t>
      </w:r>
      <w:r w:rsidR="00EC6B4E">
        <w:t>628</w:t>
      </w:r>
      <w:r w:rsidRPr="00EC27B7">
        <w:t xml:space="preserve"> с, </w:t>
      </w:r>
    </w:p>
    <w:p w14:paraId="7BC16781" w14:textId="3677DFB3" w:rsidR="000D7C27" w:rsidRPr="00EC27B7" w:rsidRDefault="000D7C27" w:rsidP="000D7C27">
      <w:pPr>
        <w:pStyle w:val="a"/>
      </w:pPr>
      <w:r w:rsidRPr="00EC27B7">
        <w:t>τ</w:t>
      </w:r>
      <w:r w:rsidRPr="00EC27B7">
        <w:rPr>
          <w:vertAlign w:val="subscript"/>
        </w:rPr>
        <w:t>syn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0.0</w:t>
      </w:r>
      <w:r w:rsidR="00EC6B4E">
        <w:t>323</w:t>
      </w:r>
      <w:r w:rsidRPr="00EC27B7">
        <w:t xml:space="preserve"> с, </w:t>
      </w:r>
    </w:p>
    <w:p w14:paraId="45ACA76A" w14:textId="2B2472C2" w:rsidR="000D7C27" w:rsidRDefault="000D7C27" w:rsidP="000D7C27">
      <w:pPr>
        <w:pStyle w:val="a"/>
        <w:rPr>
          <w:lang w:val="en-US"/>
        </w:rPr>
      </w:pPr>
      <w:proofErr w:type="spellStart"/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pDT</w:t>
      </w:r>
      <w:proofErr w:type="spellEnd"/>
      <w:r w:rsidRPr="00EC27B7">
        <w:rPr>
          <w:lang w:val="en-US"/>
        </w:rPr>
        <w:t xml:space="preserve">(0) = </w:t>
      </w:r>
      <w:proofErr w:type="spellStart"/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vDT</w:t>
      </w:r>
      <w:proofErr w:type="spellEnd"/>
      <w:r w:rsidRPr="00EC27B7">
        <w:rPr>
          <w:lang w:val="en-US"/>
        </w:rPr>
        <w:t>(0)</w:t>
      </w:r>
      <w:r w:rsidR="00EC6B4E" w:rsidRPr="00EC6B4E">
        <w:rPr>
          <w:lang w:val="en-US"/>
        </w:rPr>
        <w:t xml:space="preserve"> </w:t>
      </w:r>
      <w:r w:rsidRPr="00EC27B7">
        <w:rPr>
          <w:lang w:val="en-US"/>
        </w:rPr>
        <w:t xml:space="preserve">= </w:t>
      </w:r>
      <w:proofErr w:type="spellStart"/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pHe</w:t>
      </w:r>
      <w:proofErr w:type="spellEnd"/>
      <w:r w:rsidRPr="00EC27B7">
        <w:rPr>
          <w:lang w:val="en-US"/>
        </w:rPr>
        <w:t xml:space="preserve">(0) = </w:t>
      </w:r>
      <w:proofErr w:type="spellStart"/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vHe</w:t>
      </w:r>
      <w:proofErr w:type="spellEnd"/>
      <w:r w:rsidRPr="00EC27B7">
        <w:rPr>
          <w:lang w:val="en-US"/>
        </w:rPr>
        <w:t xml:space="preserve">(0) = </w:t>
      </w:r>
      <w:proofErr w:type="spellStart"/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wHe</w:t>
      </w:r>
      <w:proofErr w:type="spellEnd"/>
      <w:r w:rsidRPr="00EC27B7">
        <w:rPr>
          <w:lang w:val="en-US"/>
        </w:rPr>
        <w:t>(0)=0</w:t>
      </w:r>
      <w:r w:rsidR="00EC6B4E" w:rsidRPr="00EC6B4E">
        <w:rPr>
          <w:lang w:val="en-US"/>
        </w:rPr>
        <w:t>,</w:t>
      </w:r>
    </w:p>
    <w:p w14:paraId="305350D9" w14:textId="01F3DE21" w:rsidR="00EC6B4E" w:rsidRPr="00EC27B7" w:rsidRDefault="00EC6B4E" w:rsidP="000D7C27">
      <w:pPr>
        <w:pStyle w:val="a"/>
        <w:rPr>
          <w:lang w:val="en-US"/>
        </w:rPr>
      </w:pPr>
      <w:proofErr w:type="spellStart"/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wDT</w:t>
      </w:r>
      <w:proofErr w:type="spellEnd"/>
      <w:r w:rsidRPr="00EC27B7">
        <w:rPr>
          <w:lang w:val="en-US"/>
        </w:rPr>
        <w:t xml:space="preserve">(0) </w:t>
      </w:r>
      <w:r>
        <w:t>= 10</w:t>
      </w:r>
      <w:r>
        <w:rPr>
          <w:vertAlign w:val="superscript"/>
        </w:rPr>
        <w:t>18</w:t>
      </w:r>
      <w:r>
        <w:t>.</w:t>
      </w:r>
    </w:p>
    <w:p w14:paraId="0B9F688D" w14:textId="64610BCE" w:rsidR="000D7C27" w:rsidRDefault="000D7C27" w:rsidP="000D7C27">
      <w:pPr>
        <w:spacing w:line="240" w:lineRule="auto"/>
        <w:ind w:firstLine="0"/>
        <w:jc w:val="left"/>
      </w:pPr>
      <w:r w:rsidRPr="00EC27B7">
        <w:lastRenderedPageBreak/>
        <w:t xml:space="preserve">Поиск данных значений происходил при изначально заданном </w:t>
      </w:r>
      <w:proofErr w:type="spellStart"/>
      <w:r w:rsidRPr="00EC27B7">
        <w:t>τ</w:t>
      </w:r>
      <w:r w:rsidRPr="00EC27B7">
        <w:rPr>
          <w:vertAlign w:val="subscript"/>
        </w:rPr>
        <w:t>p</w:t>
      </w:r>
      <w:proofErr w:type="spellEnd"/>
      <w:r w:rsidRPr="00EC27B7">
        <w:rPr>
          <w:vertAlign w:val="subscript"/>
          <w:lang w:val="en-US"/>
        </w:rPr>
        <w:t>ump</w:t>
      </w:r>
      <w:r w:rsidR="00AC3822">
        <w:t xml:space="preserve"> = 1.125 с.</w:t>
      </w:r>
    </w:p>
    <w:p w14:paraId="7A0EB7D2" w14:textId="21AEF943" w:rsidR="00A41AFC" w:rsidRDefault="00A41AFC" w:rsidP="000D7C27">
      <w:pPr>
        <w:spacing w:line="240" w:lineRule="auto"/>
        <w:ind w:firstLine="0"/>
        <w:jc w:val="left"/>
      </w:pPr>
    </w:p>
    <w:p w14:paraId="51AB5D60" w14:textId="3E09E4A8" w:rsidR="008B0797" w:rsidRDefault="00A41AFC" w:rsidP="00090096">
      <w:r>
        <w:t xml:space="preserve">Итак, после реализации всех моделей, необходимо провести их сравнение. В качестве эталона была выбрана модель из статьи, так как она уже имела некоторое практическое применение. Процесс сравнения заключался в рассмотрении графиков выходной величины моделей при одинаковых входных воздействиях (поток </w:t>
      </w:r>
      <w:proofErr w:type="spellStart"/>
      <w:r>
        <w:t>газонапуска</w:t>
      </w:r>
      <w:proofErr w:type="spellEnd"/>
      <w:r>
        <w:t xml:space="preserve"> Г(</w:t>
      </w:r>
      <w:r>
        <w:rPr>
          <w:lang w:val="en-US"/>
        </w:rPr>
        <w:t>t</w:t>
      </w:r>
      <w:r>
        <w:t>))</w:t>
      </w:r>
      <w:r w:rsidR="006A5AE9" w:rsidRPr="006A5AE9">
        <w:t>.</w:t>
      </w:r>
      <w:r w:rsidR="009F58CF" w:rsidRPr="009F58CF">
        <w:t xml:space="preserve"> </w:t>
      </w:r>
      <w:r w:rsidR="009F58CF">
        <w:t>Параметры каждой модели</w:t>
      </w:r>
      <w:r w:rsidR="00A075F5">
        <w:t xml:space="preserve"> в этом эксперименте</w:t>
      </w:r>
      <w:r w:rsidR="009F58CF">
        <w:t xml:space="preserve"> были приведены выше, при рассмотрении математических описаний.</w:t>
      </w:r>
    </w:p>
    <w:p w14:paraId="5383DBD1" w14:textId="77777777" w:rsidR="00374281" w:rsidRDefault="00090096" w:rsidP="00374281">
      <w:r>
        <w:t xml:space="preserve">Как видно из графиков, все модели с некоторой точностью повторяют поведение плазмы в установившемся режиме.  Однако, если </w:t>
      </w:r>
      <w:r w:rsidR="002B45DE">
        <w:t>выбирать модель</w:t>
      </w:r>
      <w:r>
        <w:t xml:space="preserve"> на данном этапе, то стоит отметить, что компонентные модели имеют больше настраиваемых параметров, это приводит к большему времени, затраченному на поиск их значений</w:t>
      </w:r>
      <w:r w:rsidR="00F52FD6">
        <w:t>, т</w:t>
      </w:r>
      <w:r w:rsidR="002B45DE">
        <w:t xml:space="preserve">акже </w:t>
      </w:r>
      <w:r w:rsidR="00F52FD6">
        <w:t>эти</w:t>
      </w:r>
      <w:r w:rsidR="002B45DE">
        <w:t xml:space="preserve"> модели являются более </w:t>
      </w:r>
      <w:r w:rsidR="00F52FD6">
        <w:t>сложными</w:t>
      </w:r>
      <w:r w:rsidR="002B45DE">
        <w:t xml:space="preserve"> в плане расчетов</w:t>
      </w:r>
      <w:r w:rsidR="00F52FD6">
        <w:t>, что показывает их математическое описание</w:t>
      </w:r>
      <w:r w:rsidR="002B45DE">
        <w:t>.</w:t>
      </w:r>
    </w:p>
    <w:p w14:paraId="195200B4" w14:textId="77777777" w:rsidR="006505B5" w:rsidRDefault="00374281" w:rsidP="006505B5">
      <w:r>
        <w:t xml:space="preserve">Но необходимо также проверить возможность подбора таких значений параметров, </w:t>
      </w:r>
      <w:r w:rsidR="0093732E">
        <w:t>при которых</w:t>
      </w:r>
      <w:r>
        <w:t xml:space="preserve"> модели будут описывать изменение плотности плазмы не только в установившейся области, но и при разряде и прекращении </w:t>
      </w:r>
      <w:proofErr w:type="spellStart"/>
      <w:r>
        <w:t>газонапуска</w:t>
      </w:r>
      <w:proofErr w:type="spellEnd"/>
      <w:r>
        <w:t>. И только после этого можно будет провести выбор наиболее подходящей модели.</w:t>
      </w:r>
    </w:p>
    <w:p w14:paraId="449FE944" w14:textId="21BFDE1B" w:rsidR="006505B5" w:rsidRPr="00E63940" w:rsidRDefault="006505B5" w:rsidP="006505B5">
      <w:pPr>
        <w:sectPr w:rsidR="006505B5" w:rsidRPr="00E6394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Для дальнейшего исследования полученных моделей использовалась реконструкция графика изменения плотности плазмы, показанного на </w:t>
      </w:r>
      <w:r>
        <w:fldChar w:fldCharType="begin"/>
      </w:r>
      <w:r>
        <w:instrText xml:space="preserve"> REF _Ref155200973 \h </w:instrText>
      </w:r>
      <w:r>
        <w:fldChar w:fldCharType="separate"/>
      </w:r>
      <w:r>
        <w:t>р</w:t>
      </w:r>
      <w:r w:rsidRPr="00EC27B7">
        <w:t>исунк</w:t>
      </w:r>
      <w:r>
        <w:t>е</w:t>
      </w:r>
      <w:r w:rsidRPr="00EC27B7">
        <w:t xml:space="preserve"> </w:t>
      </w:r>
      <w:r>
        <w:rPr>
          <w:noProof/>
        </w:rPr>
        <w:t>2</w:t>
      </w:r>
      <w:r>
        <w:fldChar w:fldCharType="end"/>
      </w:r>
      <w:r>
        <w:t xml:space="preserve"> зеленным цветом.</w:t>
      </w:r>
    </w:p>
    <w:p w14:paraId="509D507D" w14:textId="31F5FAB6" w:rsidR="00A41AFC" w:rsidRDefault="00A41AFC" w:rsidP="00A41AFC"/>
    <w:p w14:paraId="64E302E4" w14:textId="77777777" w:rsidR="009D50CE" w:rsidRDefault="00EC2950" w:rsidP="009D50CE">
      <w:pPr>
        <w:ind w:firstLine="0"/>
        <w:jc w:val="center"/>
      </w:pPr>
      <w:r w:rsidRPr="00EC2950">
        <w:rPr>
          <w:noProof/>
        </w:rPr>
        <w:drawing>
          <wp:inline distT="0" distB="0" distL="0" distR="0" wp14:anchorId="4E42C4E2" wp14:editId="440D8A82">
            <wp:extent cx="9225687" cy="44348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263720" cy="445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DE5F" w14:textId="455B13BC" w:rsidR="00682405" w:rsidRPr="009F58CF" w:rsidRDefault="009D50CE" w:rsidP="009D50CE">
      <w:pPr>
        <w:ind w:firstLine="0"/>
        <w:jc w:val="center"/>
      </w:pPr>
      <w:r>
        <w:t xml:space="preserve">Рисунок </w:t>
      </w:r>
      <w:r w:rsidR="00C447F1">
        <w:fldChar w:fldCharType="begin"/>
      </w:r>
      <w:r w:rsidR="00C447F1">
        <w:instrText xml:space="preserve"> SEQ Рисунок \* ARABIC </w:instrText>
      </w:r>
      <w:r w:rsidR="00C447F1">
        <w:fldChar w:fldCharType="separate"/>
      </w:r>
      <w:r w:rsidR="00782DD3">
        <w:rPr>
          <w:noProof/>
        </w:rPr>
        <w:t>4</w:t>
      </w:r>
      <w:r w:rsidR="00C447F1">
        <w:rPr>
          <w:noProof/>
        </w:rPr>
        <w:fldChar w:fldCharType="end"/>
      </w:r>
      <w:r>
        <w:t xml:space="preserve"> - Выходные графики моделей. </w:t>
      </w:r>
      <w:proofErr w:type="spellStart"/>
      <w:r>
        <w:rPr>
          <w:lang w:val="en-US"/>
        </w:rPr>
        <w:t>DTHe</w:t>
      </w:r>
      <w:proofErr w:type="spellEnd"/>
      <w:r w:rsidRPr="009D50CE">
        <w:t xml:space="preserve"> - </w:t>
      </w:r>
      <w:r>
        <w:t xml:space="preserve">компонентные модели, </w:t>
      </w:r>
      <w:r>
        <w:rPr>
          <w:lang w:val="en-US"/>
        </w:rPr>
        <w:t>New</w:t>
      </w:r>
      <w:r w:rsidRPr="009D50CE">
        <w:t xml:space="preserve"> - </w:t>
      </w:r>
      <w:r>
        <w:t xml:space="preserve">модели с новой конфигурацией, </w:t>
      </w:r>
      <w:r>
        <w:rPr>
          <w:lang w:val="en-US"/>
        </w:rPr>
        <w:t>Article</w:t>
      </w:r>
      <w:r w:rsidRPr="009D50CE">
        <w:t xml:space="preserve"> - </w:t>
      </w:r>
      <w:r>
        <w:t>модели с конфигурацией из статьи</w:t>
      </w:r>
    </w:p>
    <w:p w14:paraId="23EE6BEC" w14:textId="77777777" w:rsidR="00EC2950" w:rsidRDefault="00EC2950" w:rsidP="00A873C6">
      <w:pPr>
        <w:sectPr w:rsidR="00EC2950" w:rsidSect="00EC2950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</w:p>
    <w:p w14:paraId="3A3F87E4" w14:textId="77777777" w:rsidR="000F1867" w:rsidRPr="000F1867" w:rsidRDefault="000F1867" w:rsidP="00A873C6">
      <w:r>
        <w:lastRenderedPageBreak/>
        <w:t>Подобранные параметры моделей для соответствия экспериментальным данным</w:t>
      </w:r>
      <w:r w:rsidRPr="000F1867">
        <w:t>:</w:t>
      </w:r>
    </w:p>
    <w:p w14:paraId="68F9C336" w14:textId="77777777" w:rsidR="000F1867" w:rsidRDefault="000F1867" w:rsidP="00A873C6">
      <w:pPr>
        <w:rPr>
          <w:lang w:val="en-US"/>
        </w:rPr>
      </w:pPr>
      <w:r>
        <w:t>Модель из статьи</w:t>
      </w:r>
      <w:r>
        <w:rPr>
          <w:lang w:val="en-US"/>
        </w:rPr>
        <w:t>:</w:t>
      </w:r>
    </w:p>
    <w:p w14:paraId="1C710652" w14:textId="44D40585" w:rsidR="000F1867" w:rsidRPr="00EC27B7" w:rsidRDefault="000F1867" w:rsidP="000F1867">
      <w:pPr>
        <w:pStyle w:val="a"/>
        <w:ind w:left="1276"/>
      </w:pPr>
      <w:r>
        <w:t xml:space="preserve"> </w:t>
      </w:r>
      <w:proofErr w:type="spellStart"/>
      <w:r w:rsidRPr="00EC27B7">
        <w:t>τ</w:t>
      </w:r>
      <w:r w:rsidRPr="00EC27B7">
        <w:rPr>
          <w:vertAlign w:val="subscript"/>
        </w:rPr>
        <w:t>p</w:t>
      </w:r>
      <w:proofErr w:type="spellEnd"/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="00644588">
        <w:rPr>
          <w:lang w:val="en-US"/>
        </w:rPr>
        <w:t>5</w:t>
      </w:r>
      <w:r w:rsidRPr="00EC27B7">
        <w:t xml:space="preserve"> с, </w:t>
      </w:r>
    </w:p>
    <w:p w14:paraId="370C481D" w14:textId="350E1369" w:rsidR="000F1867" w:rsidRPr="00EC27B7" w:rsidRDefault="000F1867" w:rsidP="000F1867">
      <w:pPr>
        <w:pStyle w:val="a"/>
        <w:ind w:left="1276"/>
      </w:pPr>
      <w:proofErr w:type="spellStart"/>
      <w:r w:rsidRPr="00EC27B7">
        <w:t>τ</w:t>
      </w:r>
      <w:r w:rsidRPr="00EC27B7">
        <w:rPr>
          <w:vertAlign w:val="subscript"/>
        </w:rPr>
        <w:t>retention</w:t>
      </w:r>
      <w:proofErr w:type="spellEnd"/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0.0</w:t>
      </w:r>
      <w:r w:rsidR="00644588">
        <w:rPr>
          <w:lang w:val="en-US"/>
        </w:rPr>
        <w:t>332</w:t>
      </w:r>
      <w:r w:rsidRPr="00EC27B7">
        <w:t xml:space="preserve"> с, </w:t>
      </w:r>
    </w:p>
    <w:p w14:paraId="6D374F95" w14:textId="35FE55AB" w:rsidR="000F1867" w:rsidRPr="00EC27B7" w:rsidRDefault="000F1867" w:rsidP="000F1867">
      <w:pPr>
        <w:pStyle w:val="a"/>
        <w:ind w:left="1276"/>
      </w:pPr>
      <w:proofErr w:type="spellStart"/>
      <w:r w:rsidRPr="00EC27B7">
        <w:t>τ</w:t>
      </w:r>
      <w:r w:rsidRPr="00EC27B7">
        <w:rPr>
          <w:vertAlign w:val="subscript"/>
        </w:rPr>
        <w:t>release</w:t>
      </w:r>
      <w:proofErr w:type="spellEnd"/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="00644588">
        <w:rPr>
          <w:lang w:val="en-US"/>
        </w:rPr>
        <w:t>1.8578</w:t>
      </w:r>
      <w:r w:rsidRPr="00EC27B7">
        <w:t xml:space="preserve"> с, </w:t>
      </w:r>
    </w:p>
    <w:p w14:paraId="7DF4F92B" w14:textId="1C790D54" w:rsidR="000F1867" w:rsidRPr="00EC27B7" w:rsidRDefault="000F1867" w:rsidP="000F1867">
      <w:pPr>
        <w:pStyle w:val="a"/>
        <w:ind w:left="1276"/>
      </w:pPr>
      <w:proofErr w:type="spellStart"/>
      <w:r w:rsidRPr="00EC27B7">
        <w:t>τ</w:t>
      </w:r>
      <w:r w:rsidRPr="00EC27B7">
        <w:rPr>
          <w:vertAlign w:val="subscript"/>
        </w:rPr>
        <w:t>ion</w:t>
      </w:r>
      <w:proofErr w:type="spellEnd"/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</w:t>
      </w:r>
      <w:r w:rsidR="00644588">
        <w:rPr>
          <w:lang w:val="en-US"/>
        </w:rPr>
        <w:t>1827</w:t>
      </w:r>
      <w:r w:rsidRPr="00EC27B7">
        <w:t xml:space="preserve"> с, </w:t>
      </w:r>
    </w:p>
    <w:p w14:paraId="3A07D225" w14:textId="77777777" w:rsidR="000F1867" w:rsidRPr="00EC27B7" w:rsidRDefault="000F1867" w:rsidP="000F1867">
      <w:pPr>
        <w:pStyle w:val="a"/>
        <w:ind w:left="1276"/>
        <w:rPr>
          <w:lang w:val="en-US"/>
        </w:rPr>
      </w:pPr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p</w:t>
      </w:r>
      <w:r w:rsidRPr="00EC27B7">
        <w:rPr>
          <w:lang w:val="en-US"/>
        </w:rPr>
        <w:t>(0) = 0,</w:t>
      </w:r>
    </w:p>
    <w:p w14:paraId="5915A218" w14:textId="386BD88C" w:rsidR="000F1867" w:rsidRPr="00EC27B7" w:rsidRDefault="000F1867" w:rsidP="000F1867">
      <w:pPr>
        <w:pStyle w:val="a"/>
        <w:ind w:left="1276"/>
        <w:rPr>
          <w:lang w:val="en-US"/>
        </w:rPr>
      </w:pPr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v</w:t>
      </w:r>
      <w:r w:rsidRPr="00EC27B7">
        <w:rPr>
          <w:lang w:val="en-US"/>
        </w:rPr>
        <w:t xml:space="preserve">(0) = </w:t>
      </w:r>
      <w:r w:rsidR="00644588">
        <w:rPr>
          <w:lang w:val="en-US"/>
        </w:rPr>
        <w:t>1.6</w:t>
      </w:r>
      <w:r w:rsidRPr="00EC27B7">
        <w:rPr>
          <w:lang w:val="en-US"/>
        </w:rPr>
        <w:t>*10</w:t>
      </w:r>
      <w:r w:rsidR="00644588">
        <w:rPr>
          <w:vertAlign w:val="superscript"/>
          <w:lang w:val="en-US"/>
        </w:rPr>
        <w:t>20</w:t>
      </w:r>
      <w:r w:rsidRPr="00EC27B7">
        <w:rPr>
          <w:lang w:val="en-US"/>
        </w:rPr>
        <w:t>,</w:t>
      </w:r>
    </w:p>
    <w:p w14:paraId="2DF84597" w14:textId="16D3DBC8" w:rsidR="000F1867" w:rsidRPr="00502F77" w:rsidRDefault="000F1867" w:rsidP="000F1867">
      <w:pPr>
        <w:pStyle w:val="a"/>
        <w:ind w:left="1276"/>
        <w:rPr>
          <w:lang w:val="en-US"/>
        </w:rPr>
      </w:pPr>
      <w:proofErr w:type="spellStart"/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w</w:t>
      </w:r>
      <w:proofErr w:type="spellEnd"/>
      <w:r w:rsidRPr="00EC27B7">
        <w:rPr>
          <w:lang w:val="en-US"/>
        </w:rPr>
        <w:t xml:space="preserve">(0) = </w:t>
      </w:r>
      <w:r w:rsidR="00644588">
        <w:rPr>
          <w:lang w:val="en-US"/>
        </w:rPr>
        <w:t>0</w:t>
      </w:r>
      <w:r w:rsidRPr="00EC27B7">
        <w:rPr>
          <w:lang w:val="en-US"/>
        </w:rPr>
        <w:t xml:space="preserve">. </w:t>
      </w:r>
    </w:p>
    <w:p w14:paraId="58A34865" w14:textId="4882CAAB" w:rsidR="00502F77" w:rsidRDefault="00502F77" w:rsidP="00502F77">
      <w:r>
        <w:t xml:space="preserve">Модель </w:t>
      </w:r>
      <w:proofErr w:type="spellStart"/>
      <w:r>
        <w:rPr>
          <w:lang w:val="en-US"/>
        </w:rPr>
        <w:t>DTHe</w:t>
      </w:r>
      <w:proofErr w:type="spellEnd"/>
      <w:r w:rsidRPr="00502F77">
        <w:t xml:space="preserve"> </w:t>
      </w:r>
      <w:r>
        <w:t>с конфигурацией из статьи</w:t>
      </w:r>
      <w:r w:rsidRPr="00502F77">
        <w:t>:</w:t>
      </w:r>
    </w:p>
    <w:p w14:paraId="63F6C6E3" w14:textId="20446EE6" w:rsidR="00502F77" w:rsidRPr="00EC27B7" w:rsidRDefault="00502F77" w:rsidP="00502F77">
      <w:pPr>
        <w:pStyle w:val="a"/>
        <w:ind w:left="1276"/>
      </w:pPr>
      <w:r w:rsidRPr="00EC27B7">
        <w:t>τ</w:t>
      </w:r>
      <w:r w:rsidRPr="00EC27B7">
        <w:rPr>
          <w:vertAlign w:val="subscript"/>
        </w:rPr>
        <w:t>pDT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0.00</w:t>
      </w:r>
      <w:r w:rsidR="00FA25DC">
        <w:rPr>
          <w:lang w:val="en-US"/>
        </w:rPr>
        <w:t>4</w:t>
      </w:r>
      <w:r>
        <w:t>1</w:t>
      </w:r>
      <w:r w:rsidRPr="00EC27B7">
        <w:t xml:space="preserve"> с, </w:t>
      </w:r>
    </w:p>
    <w:p w14:paraId="0D38E974" w14:textId="687A61F7" w:rsidR="00502F77" w:rsidRPr="00EC27B7" w:rsidRDefault="00502F77" w:rsidP="00502F77">
      <w:pPr>
        <w:pStyle w:val="a"/>
        <w:ind w:left="1276"/>
      </w:pPr>
      <w:r w:rsidRPr="00EC27B7">
        <w:t>τ</w:t>
      </w:r>
      <w:r w:rsidRPr="00EC27B7">
        <w:rPr>
          <w:vertAlign w:val="subscript"/>
        </w:rPr>
        <w:t>retentionDT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="00FA25DC">
        <w:rPr>
          <w:lang w:val="en-US"/>
        </w:rPr>
        <w:t>5</w:t>
      </w:r>
      <w:r w:rsidRPr="00EC27B7">
        <w:t xml:space="preserve"> с, </w:t>
      </w:r>
    </w:p>
    <w:p w14:paraId="5B60CBB3" w14:textId="0338F0E6" w:rsidR="00502F77" w:rsidRPr="00EC27B7" w:rsidRDefault="00502F77" w:rsidP="00502F77">
      <w:pPr>
        <w:pStyle w:val="a"/>
        <w:ind w:left="1276"/>
      </w:pPr>
      <w:r w:rsidRPr="00EC27B7">
        <w:t>τ</w:t>
      </w:r>
      <w:r w:rsidRPr="00EC27B7">
        <w:rPr>
          <w:vertAlign w:val="subscript"/>
        </w:rPr>
        <w:t>releaseDT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</w:t>
      </w:r>
      <w:r w:rsidR="00FA25DC">
        <w:rPr>
          <w:lang w:val="en-US"/>
        </w:rPr>
        <w:t>104</w:t>
      </w:r>
      <w:r w:rsidRPr="00EC27B7">
        <w:t xml:space="preserve"> с, </w:t>
      </w:r>
    </w:p>
    <w:p w14:paraId="2B737396" w14:textId="77777777" w:rsidR="00502F77" w:rsidRPr="00EC27B7" w:rsidRDefault="00502F77" w:rsidP="00502F77">
      <w:pPr>
        <w:pStyle w:val="a"/>
        <w:ind w:left="1276"/>
      </w:pPr>
      <w:r w:rsidRPr="00EC27B7">
        <w:t>τ</w:t>
      </w:r>
      <w:r w:rsidRPr="00EC27B7">
        <w:rPr>
          <w:vertAlign w:val="subscript"/>
        </w:rPr>
        <w:t>ionDT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0.0</w:t>
      </w:r>
      <w:r>
        <w:t>122</w:t>
      </w:r>
      <w:r w:rsidRPr="00EC27B7">
        <w:t xml:space="preserve"> с, </w:t>
      </w:r>
    </w:p>
    <w:p w14:paraId="07260801" w14:textId="4074F560" w:rsidR="00502F77" w:rsidRPr="00EC27B7" w:rsidRDefault="00502F77" w:rsidP="00502F77">
      <w:pPr>
        <w:pStyle w:val="a"/>
        <w:ind w:left="1276"/>
      </w:pPr>
      <w:r w:rsidRPr="00EC27B7">
        <w:t>τ</w:t>
      </w:r>
      <w:r w:rsidRPr="00EC27B7">
        <w:rPr>
          <w:vertAlign w:val="subscript"/>
        </w:rPr>
        <w:t>pHe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0.0</w:t>
      </w:r>
      <w:r w:rsidR="00FA25DC">
        <w:rPr>
          <w:lang w:val="en-US"/>
        </w:rPr>
        <w:t>078</w:t>
      </w:r>
      <w:r w:rsidRPr="00EC27B7">
        <w:t xml:space="preserve"> с, </w:t>
      </w:r>
    </w:p>
    <w:p w14:paraId="590DBEEA" w14:textId="0D506F7F" w:rsidR="00502F77" w:rsidRPr="00EC27B7" w:rsidRDefault="00502F77" w:rsidP="00502F77">
      <w:pPr>
        <w:pStyle w:val="a"/>
        <w:ind w:left="1276"/>
      </w:pPr>
      <w:r w:rsidRPr="00EC27B7">
        <w:t>τ</w:t>
      </w:r>
      <w:r w:rsidRPr="00EC27B7">
        <w:rPr>
          <w:vertAlign w:val="subscript"/>
        </w:rPr>
        <w:t>retentionHe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0.0</w:t>
      </w:r>
      <w:r w:rsidR="00FA25DC">
        <w:rPr>
          <w:lang w:val="en-US"/>
        </w:rPr>
        <w:t>171</w:t>
      </w:r>
      <w:r w:rsidRPr="00EC27B7">
        <w:t xml:space="preserve"> с, </w:t>
      </w:r>
    </w:p>
    <w:p w14:paraId="7F620BD1" w14:textId="5D543757" w:rsidR="00502F77" w:rsidRPr="00EC27B7" w:rsidRDefault="00502F77" w:rsidP="00502F77">
      <w:pPr>
        <w:pStyle w:val="a"/>
        <w:ind w:left="1276"/>
      </w:pPr>
      <w:r w:rsidRPr="00EC27B7">
        <w:t>τ</w:t>
      </w:r>
      <w:r w:rsidRPr="00EC27B7">
        <w:rPr>
          <w:vertAlign w:val="subscript"/>
        </w:rPr>
        <w:t>releaseHe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</w:t>
      </w:r>
      <w:r w:rsidR="00FA25DC">
        <w:rPr>
          <w:lang w:val="en-US"/>
        </w:rPr>
        <w:t>2331</w:t>
      </w:r>
      <w:r w:rsidRPr="00EC27B7">
        <w:t xml:space="preserve"> с, </w:t>
      </w:r>
    </w:p>
    <w:p w14:paraId="6F6C57F2" w14:textId="7A3A9C0E" w:rsidR="00502F77" w:rsidRPr="00EC27B7" w:rsidRDefault="00502F77" w:rsidP="00502F77">
      <w:pPr>
        <w:pStyle w:val="a"/>
        <w:ind w:left="1276"/>
      </w:pPr>
      <w:r w:rsidRPr="00EC27B7">
        <w:t>τ</w:t>
      </w:r>
      <w:r w:rsidRPr="00EC27B7">
        <w:rPr>
          <w:vertAlign w:val="subscript"/>
        </w:rPr>
        <w:t>ionHe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0.0</w:t>
      </w:r>
      <w:r w:rsidR="00FA25DC">
        <w:rPr>
          <w:lang w:val="en-US"/>
        </w:rPr>
        <w:t>072</w:t>
      </w:r>
      <w:r w:rsidRPr="00EC27B7">
        <w:t xml:space="preserve"> с, </w:t>
      </w:r>
    </w:p>
    <w:p w14:paraId="2A76C50B" w14:textId="3DE7D582" w:rsidR="00502F77" w:rsidRPr="00EC27B7" w:rsidRDefault="00502F77" w:rsidP="00502F77">
      <w:pPr>
        <w:pStyle w:val="a"/>
        <w:ind w:left="1276"/>
      </w:pPr>
      <w:r w:rsidRPr="00EC27B7">
        <w:t>τ</w:t>
      </w:r>
      <w:r w:rsidRPr="00EC27B7">
        <w:rPr>
          <w:vertAlign w:val="subscript"/>
        </w:rPr>
        <w:t>syn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0.0</w:t>
      </w:r>
      <w:r w:rsidR="00FA25DC">
        <w:rPr>
          <w:lang w:val="en-US"/>
        </w:rPr>
        <w:t>532</w:t>
      </w:r>
      <w:r w:rsidRPr="00EC27B7">
        <w:t xml:space="preserve"> с, </w:t>
      </w:r>
    </w:p>
    <w:p w14:paraId="297200A7" w14:textId="77777777" w:rsidR="00502F77" w:rsidRDefault="00502F77" w:rsidP="00502F77">
      <w:pPr>
        <w:pStyle w:val="a"/>
        <w:ind w:left="1276"/>
        <w:rPr>
          <w:lang w:val="en-US"/>
        </w:rPr>
      </w:pPr>
      <w:proofErr w:type="spellStart"/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pDT</w:t>
      </w:r>
      <w:proofErr w:type="spellEnd"/>
      <w:r w:rsidRPr="00EC27B7">
        <w:rPr>
          <w:lang w:val="en-US"/>
        </w:rPr>
        <w:t xml:space="preserve">(0) = </w:t>
      </w:r>
      <w:proofErr w:type="spellStart"/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vDT</w:t>
      </w:r>
      <w:proofErr w:type="spellEnd"/>
      <w:r w:rsidRPr="00EC27B7">
        <w:rPr>
          <w:lang w:val="en-US"/>
        </w:rPr>
        <w:t>(0)</w:t>
      </w:r>
      <w:r w:rsidRPr="00EC6B4E">
        <w:rPr>
          <w:lang w:val="en-US"/>
        </w:rPr>
        <w:t xml:space="preserve"> </w:t>
      </w:r>
      <w:r w:rsidRPr="00EC27B7">
        <w:rPr>
          <w:lang w:val="en-US"/>
        </w:rPr>
        <w:t xml:space="preserve">= </w:t>
      </w:r>
      <w:proofErr w:type="spellStart"/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pHe</w:t>
      </w:r>
      <w:proofErr w:type="spellEnd"/>
      <w:r w:rsidRPr="00EC27B7">
        <w:rPr>
          <w:lang w:val="en-US"/>
        </w:rPr>
        <w:t xml:space="preserve">(0) = </w:t>
      </w:r>
      <w:proofErr w:type="spellStart"/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vHe</w:t>
      </w:r>
      <w:proofErr w:type="spellEnd"/>
      <w:r w:rsidRPr="00EC27B7">
        <w:rPr>
          <w:lang w:val="en-US"/>
        </w:rPr>
        <w:t xml:space="preserve">(0) = </w:t>
      </w:r>
      <w:proofErr w:type="spellStart"/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wHe</w:t>
      </w:r>
      <w:proofErr w:type="spellEnd"/>
      <w:r w:rsidRPr="00EC27B7">
        <w:rPr>
          <w:lang w:val="en-US"/>
        </w:rPr>
        <w:t>(0)=0</w:t>
      </w:r>
      <w:r w:rsidRPr="00EC6B4E">
        <w:rPr>
          <w:lang w:val="en-US"/>
        </w:rPr>
        <w:t>,</w:t>
      </w:r>
    </w:p>
    <w:p w14:paraId="158FCF5A" w14:textId="1D45097A" w:rsidR="00502F77" w:rsidRPr="00D67728" w:rsidRDefault="00502F77" w:rsidP="00502F77">
      <w:pPr>
        <w:pStyle w:val="a"/>
        <w:ind w:left="1276"/>
        <w:rPr>
          <w:lang w:val="en-US"/>
        </w:rPr>
      </w:pPr>
      <w:proofErr w:type="spellStart"/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wDT</w:t>
      </w:r>
      <w:proofErr w:type="spellEnd"/>
      <w:r w:rsidRPr="00EC27B7">
        <w:rPr>
          <w:lang w:val="en-US"/>
        </w:rPr>
        <w:t xml:space="preserve">(0) </w:t>
      </w:r>
      <w:r>
        <w:t xml:space="preserve">= </w:t>
      </w:r>
      <w:r w:rsidR="00FA25DC">
        <w:rPr>
          <w:lang w:val="en-US"/>
        </w:rPr>
        <w:t>3.087*</w:t>
      </w:r>
      <w:r>
        <w:t>10</w:t>
      </w:r>
      <w:r w:rsidR="00FA25DC">
        <w:rPr>
          <w:vertAlign w:val="superscript"/>
          <w:lang w:val="en-US"/>
        </w:rPr>
        <w:t>20</w:t>
      </w:r>
      <w:r>
        <w:t>.</w:t>
      </w:r>
    </w:p>
    <w:p w14:paraId="7C895A91" w14:textId="30E2C069" w:rsidR="00D67728" w:rsidRDefault="00D67728" w:rsidP="00D67728">
      <w:pPr>
        <w:rPr>
          <w:lang w:val="en-US"/>
        </w:rPr>
      </w:pPr>
      <w:r>
        <w:t xml:space="preserve">Модель с новой </w:t>
      </w:r>
      <w:r w:rsidR="00CD69E6">
        <w:t>конфигурацией</w:t>
      </w:r>
      <w:r>
        <w:rPr>
          <w:lang w:val="en-US"/>
        </w:rPr>
        <w:t>:</w:t>
      </w:r>
    </w:p>
    <w:p w14:paraId="5A2E7E06" w14:textId="5B78CA11" w:rsidR="00CD69E6" w:rsidRPr="00EC27B7" w:rsidRDefault="00CD69E6" w:rsidP="00CD69E6">
      <w:pPr>
        <w:pStyle w:val="a"/>
        <w:ind w:left="1276"/>
      </w:pPr>
      <w:r>
        <w:t xml:space="preserve"> </w:t>
      </w:r>
      <w:proofErr w:type="spellStart"/>
      <w:r w:rsidRPr="00EC27B7">
        <w:t>τ</w:t>
      </w:r>
      <w:r w:rsidRPr="00EC27B7">
        <w:rPr>
          <w:vertAlign w:val="subscript"/>
        </w:rPr>
        <w:t>p</w:t>
      </w:r>
      <w:proofErr w:type="spellEnd"/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="00D66721">
        <w:rPr>
          <w:lang w:val="en-US"/>
        </w:rPr>
        <w:t>0.0995</w:t>
      </w:r>
      <w:r w:rsidRPr="00EC27B7">
        <w:t xml:space="preserve"> с, </w:t>
      </w:r>
    </w:p>
    <w:p w14:paraId="44A58D10" w14:textId="6695518E" w:rsidR="00CD69E6" w:rsidRPr="00EC27B7" w:rsidRDefault="00CD69E6" w:rsidP="00CD69E6">
      <w:pPr>
        <w:pStyle w:val="a"/>
        <w:ind w:left="1276"/>
      </w:pPr>
      <w:proofErr w:type="spellStart"/>
      <w:r w:rsidRPr="00EC27B7">
        <w:t>τ</w:t>
      </w:r>
      <w:r w:rsidRPr="00EC27B7">
        <w:rPr>
          <w:vertAlign w:val="subscript"/>
        </w:rPr>
        <w:t>retention</w:t>
      </w:r>
      <w:proofErr w:type="spellEnd"/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0.0</w:t>
      </w:r>
      <w:r w:rsidR="00D66721">
        <w:rPr>
          <w:lang w:val="en-US"/>
        </w:rPr>
        <w:t>622</w:t>
      </w:r>
      <w:r w:rsidRPr="00EC27B7">
        <w:t xml:space="preserve"> с, </w:t>
      </w:r>
    </w:p>
    <w:p w14:paraId="1E217356" w14:textId="435468B6" w:rsidR="00CD69E6" w:rsidRPr="00EC27B7" w:rsidRDefault="00CD69E6" w:rsidP="00CD69E6">
      <w:pPr>
        <w:pStyle w:val="a"/>
        <w:ind w:left="1276"/>
      </w:pPr>
      <w:proofErr w:type="spellStart"/>
      <w:r w:rsidRPr="00EC27B7">
        <w:t>τ</w:t>
      </w:r>
      <w:r w:rsidRPr="00EC27B7">
        <w:rPr>
          <w:vertAlign w:val="subscript"/>
        </w:rPr>
        <w:t>release</w:t>
      </w:r>
      <w:proofErr w:type="spellEnd"/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>
        <w:rPr>
          <w:lang w:val="en-US"/>
        </w:rPr>
        <w:t>1.</w:t>
      </w:r>
      <w:r w:rsidR="00D66721">
        <w:rPr>
          <w:lang w:val="en-US"/>
        </w:rPr>
        <w:t>4499</w:t>
      </w:r>
      <w:r w:rsidRPr="00EC27B7">
        <w:t xml:space="preserve"> с, </w:t>
      </w:r>
    </w:p>
    <w:p w14:paraId="04525987" w14:textId="130B7E50" w:rsidR="00CD69E6" w:rsidRPr="00EC27B7" w:rsidRDefault="00CD69E6" w:rsidP="00CD69E6">
      <w:pPr>
        <w:pStyle w:val="a"/>
        <w:ind w:left="1276"/>
      </w:pPr>
      <w:proofErr w:type="spellStart"/>
      <w:r w:rsidRPr="00EC27B7">
        <w:t>τ</w:t>
      </w:r>
      <w:r w:rsidRPr="00EC27B7">
        <w:rPr>
          <w:vertAlign w:val="subscript"/>
        </w:rPr>
        <w:t>ion</w:t>
      </w:r>
      <w:proofErr w:type="spellEnd"/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</w:t>
      </w:r>
      <w:r w:rsidR="00D66721">
        <w:rPr>
          <w:lang w:val="en-US"/>
        </w:rPr>
        <w:t>2699</w:t>
      </w:r>
      <w:r w:rsidRPr="00EC27B7">
        <w:t xml:space="preserve"> с, </w:t>
      </w:r>
    </w:p>
    <w:p w14:paraId="664134C1" w14:textId="77777777" w:rsidR="00CD69E6" w:rsidRPr="00EC27B7" w:rsidRDefault="00CD69E6" w:rsidP="00CD69E6">
      <w:pPr>
        <w:pStyle w:val="a"/>
        <w:ind w:left="1276"/>
        <w:rPr>
          <w:lang w:val="en-US"/>
        </w:rPr>
      </w:pPr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p</w:t>
      </w:r>
      <w:r w:rsidRPr="00EC27B7">
        <w:rPr>
          <w:lang w:val="en-US"/>
        </w:rPr>
        <w:t>(0) = 0,</w:t>
      </w:r>
    </w:p>
    <w:p w14:paraId="6E91D077" w14:textId="4B031BE9" w:rsidR="00CD69E6" w:rsidRPr="00EC27B7" w:rsidRDefault="00CD69E6" w:rsidP="00CD69E6">
      <w:pPr>
        <w:pStyle w:val="a"/>
        <w:ind w:left="1276"/>
        <w:rPr>
          <w:lang w:val="en-US"/>
        </w:rPr>
      </w:pPr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v</w:t>
      </w:r>
      <w:r w:rsidRPr="00EC27B7">
        <w:rPr>
          <w:lang w:val="en-US"/>
        </w:rPr>
        <w:t xml:space="preserve">(0) = </w:t>
      </w:r>
      <w:r w:rsidR="00D66721">
        <w:rPr>
          <w:lang w:val="en-US"/>
        </w:rPr>
        <w:t>2.163</w:t>
      </w:r>
      <w:r w:rsidRPr="00EC27B7">
        <w:rPr>
          <w:lang w:val="en-US"/>
        </w:rPr>
        <w:t>*10</w:t>
      </w:r>
      <w:r>
        <w:rPr>
          <w:vertAlign w:val="superscript"/>
          <w:lang w:val="en-US"/>
        </w:rPr>
        <w:t>20</w:t>
      </w:r>
      <w:r w:rsidRPr="00EC27B7">
        <w:rPr>
          <w:lang w:val="en-US"/>
        </w:rPr>
        <w:t>,</w:t>
      </w:r>
    </w:p>
    <w:p w14:paraId="6AF744D6" w14:textId="51529D99" w:rsidR="00CD69E6" w:rsidRDefault="00CD69E6" w:rsidP="00CD69E6">
      <w:pPr>
        <w:pStyle w:val="a"/>
        <w:ind w:left="1276"/>
        <w:rPr>
          <w:lang w:val="en-US"/>
        </w:rPr>
      </w:pPr>
      <w:proofErr w:type="spellStart"/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w</w:t>
      </w:r>
      <w:proofErr w:type="spellEnd"/>
      <w:r w:rsidRPr="00EC27B7">
        <w:rPr>
          <w:lang w:val="en-US"/>
        </w:rPr>
        <w:t xml:space="preserve">(0) = </w:t>
      </w:r>
      <w:r>
        <w:rPr>
          <w:lang w:val="en-US"/>
        </w:rPr>
        <w:t>0</w:t>
      </w:r>
      <w:r w:rsidRPr="00EC27B7">
        <w:rPr>
          <w:lang w:val="en-US"/>
        </w:rPr>
        <w:t xml:space="preserve">. </w:t>
      </w:r>
    </w:p>
    <w:p w14:paraId="6974DC42" w14:textId="0C3CBE00" w:rsidR="00D66721" w:rsidRPr="003E3405" w:rsidRDefault="00D66721" w:rsidP="00D66721">
      <w:proofErr w:type="spellStart"/>
      <w:r>
        <w:rPr>
          <w:lang w:val="en-US"/>
        </w:rPr>
        <w:t>DTHe</w:t>
      </w:r>
      <w:proofErr w:type="spellEnd"/>
      <w:r w:rsidRPr="00D66721">
        <w:t xml:space="preserve"> </w:t>
      </w:r>
      <w:r>
        <w:t xml:space="preserve">модель с новой </w:t>
      </w:r>
      <w:r w:rsidR="003E3405">
        <w:t>конфигурацией</w:t>
      </w:r>
      <w:r w:rsidR="003E3405" w:rsidRPr="003E3405">
        <w:t>:</w:t>
      </w:r>
    </w:p>
    <w:p w14:paraId="26AC2211" w14:textId="0AF36259" w:rsidR="00D66721" w:rsidRPr="00EC27B7" w:rsidRDefault="00D66721" w:rsidP="00D66721">
      <w:pPr>
        <w:pStyle w:val="a"/>
        <w:ind w:left="1276"/>
      </w:pPr>
      <w:r w:rsidRPr="00EC27B7">
        <w:t>τ</w:t>
      </w:r>
      <w:r w:rsidRPr="00EC27B7">
        <w:rPr>
          <w:vertAlign w:val="subscript"/>
        </w:rPr>
        <w:t>pDT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0.00</w:t>
      </w:r>
      <w:r w:rsidR="003E3405">
        <w:rPr>
          <w:lang w:val="en-US"/>
        </w:rPr>
        <w:t>62</w:t>
      </w:r>
      <w:r w:rsidRPr="00EC27B7">
        <w:t xml:space="preserve"> с, </w:t>
      </w:r>
    </w:p>
    <w:p w14:paraId="34A3B4ED" w14:textId="77777777" w:rsidR="00D66721" w:rsidRPr="00EC27B7" w:rsidRDefault="00D66721" w:rsidP="00D66721">
      <w:pPr>
        <w:pStyle w:val="a"/>
        <w:ind w:left="1276"/>
      </w:pPr>
      <w:r w:rsidRPr="00EC27B7">
        <w:t>τ</w:t>
      </w:r>
      <w:r w:rsidRPr="00EC27B7">
        <w:rPr>
          <w:vertAlign w:val="subscript"/>
        </w:rPr>
        <w:t>retentionDT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>
        <w:rPr>
          <w:lang w:val="en-US"/>
        </w:rPr>
        <w:t>5</w:t>
      </w:r>
      <w:r w:rsidRPr="00EC27B7">
        <w:t xml:space="preserve"> с, </w:t>
      </w:r>
    </w:p>
    <w:p w14:paraId="0760BE45" w14:textId="417AFD62" w:rsidR="00D66721" w:rsidRPr="00EC27B7" w:rsidRDefault="00D66721" w:rsidP="00D66721">
      <w:pPr>
        <w:pStyle w:val="a"/>
        <w:ind w:left="1276"/>
      </w:pPr>
      <w:r w:rsidRPr="00EC27B7">
        <w:t>τ</w:t>
      </w:r>
      <w:r w:rsidRPr="00EC27B7">
        <w:rPr>
          <w:vertAlign w:val="subscript"/>
        </w:rPr>
        <w:t>releaseDT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</w:t>
      </w:r>
      <w:r w:rsidR="003E3405">
        <w:rPr>
          <w:lang w:val="en-US"/>
        </w:rPr>
        <w:t>0806</w:t>
      </w:r>
      <w:r w:rsidRPr="00EC27B7">
        <w:t xml:space="preserve"> с, </w:t>
      </w:r>
    </w:p>
    <w:p w14:paraId="25700C33" w14:textId="45A8F056" w:rsidR="00D66721" w:rsidRPr="00EC27B7" w:rsidRDefault="00D66721" w:rsidP="00D66721">
      <w:pPr>
        <w:pStyle w:val="a"/>
        <w:ind w:left="1276"/>
      </w:pPr>
      <w:r w:rsidRPr="00EC27B7">
        <w:t>τ</w:t>
      </w:r>
      <w:r w:rsidRPr="00EC27B7">
        <w:rPr>
          <w:vertAlign w:val="subscript"/>
        </w:rPr>
        <w:t>ionDT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0.0</w:t>
      </w:r>
      <w:r w:rsidR="003E3405">
        <w:rPr>
          <w:lang w:val="en-US"/>
        </w:rPr>
        <w:t>259</w:t>
      </w:r>
      <w:r w:rsidRPr="00EC27B7">
        <w:t xml:space="preserve"> с, </w:t>
      </w:r>
    </w:p>
    <w:p w14:paraId="5690BDAB" w14:textId="0853A380" w:rsidR="00D66721" w:rsidRPr="00EC27B7" w:rsidRDefault="00D66721" w:rsidP="00D66721">
      <w:pPr>
        <w:pStyle w:val="a"/>
        <w:ind w:left="1276"/>
      </w:pPr>
      <w:r w:rsidRPr="00EC27B7">
        <w:lastRenderedPageBreak/>
        <w:t>τ</w:t>
      </w:r>
      <w:r w:rsidRPr="00EC27B7">
        <w:rPr>
          <w:vertAlign w:val="subscript"/>
        </w:rPr>
        <w:t>pHe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0.0</w:t>
      </w:r>
      <w:r w:rsidR="003E3405">
        <w:rPr>
          <w:lang w:val="en-US"/>
        </w:rPr>
        <w:t>3</w:t>
      </w:r>
      <w:r w:rsidRPr="00EC27B7">
        <w:t xml:space="preserve"> с, </w:t>
      </w:r>
    </w:p>
    <w:p w14:paraId="09C92B5B" w14:textId="5A05EBCF" w:rsidR="00D66721" w:rsidRPr="00EC27B7" w:rsidRDefault="00D66721" w:rsidP="00D66721">
      <w:pPr>
        <w:pStyle w:val="a"/>
        <w:ind w:left="1276"/>
      </w:pPr>
      <w:r w:rsidRPr="00EC27B7">
        <w:t>τ</w:t>
      </w:r>
      <w:r w:rsidRPr="00EC27B7">
        <w:rPr>
          <w:vertAlign w:val="subscript"/>
        </w:rPr>
        <w:t>retentionHe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0.0</w:t>
      </w:r>
      <w:r w:rsidR="003E3405">
        <w:rPr>
          <w:lang w:val="en-US"/>
        </w:rPr>
        <w:t>223</w:t>
      </w:r>
      <w:r w:rsidRPr="00EC27B7">
        <w:t xml:space="preserve"> с, </w:t>
      </w:r>
    </w:p>
    <w:p w14:paraId="0590FA8F" w14:textId="3630FADD" w:rsidR="00D66721" w:rsidRPr="00EC27B7" w:rsidRDefault="00D66721" w:rsidP="00D66721">
      <w:pPr>
        <w:pStyle w:val="a"/>
        <w:ind w:left="1276"/>
      </w:pPr>
      <w:r w:rsidRPr="00EC27B7">
        <w:t>τ</w:t>
      </w:r>
      <w:r w:rsidRPr="00EC27B7">
        <w:rPr>
          <w:vertAlign w:val="subscript"/>
        </w:rPr>
        <w:t>releaseHe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</w:t>
      </w:r>
      <w:r w:rsidR="003E3405">
        <w:rPr>
          <w:lang w:val="en-US"/>
        </w:rPr>
        <w:t>1899</w:t>
      </w:r>
      <w:r w:rsidRPr="00EC27B7">
        <w:t xml:space="preserve"> с, </w:t>
      </w:r>
    </w:p>
    <w:p w14:paraId="25E8F1C7" w14:textId="34E43AF0" w:rsidR="00D66721" w:rsidRPr="00EC27B7" w:rsidRDefault="00D66721" w:rsidP="00D66721">
      <w:pPr>
        <w:pStyle w:val="a"/>
        <w:ind w:left="1276"/>
      </w:pPr>
      <w:r w:rsidRPr="00EC27B7">
        <w:t>τ</w:t>
      </w:r>
      <w:r w:rsidRPr="00EC27B7">
        <w:rPr>
          <w:vertAlign w:val="subscript"/>
        </w:rPr>
        <w:t>ionHe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0.0</w:t>
      </w:r>
      <w:r w:rsidR="003E3405">
        <w:rPr>
          <w:lang w:val="en-US"/>
        </w:rPr>
        <w:t>457</w:t>
      </w:r>
      <w:r w:rsidRPr="00EC27B7">
        <w:t xml:space="preserve"> с, </w:t>
      </w:r>
    </w:p>
    <w:p w14:paraId="7490311D" w14:textId="3EFC6648" w:rsidR="00D66721" w:rsidRPr="00EC27B7" w:rsidRDefault="00D66721" w:rsidP="00D66721">
      <w:pPr>
        <w:pStyle w:val="a"/>
        <w:ind w:left="1276"/>
      </w:pPr>
      <w:r w:rsidRPr="00EC27B7">
        <w:t>τ</w:t>
      </w:r>
      <w:r w:rsidRPr="00EC27B7">
        <w:rPr>
          <w:vertAlign w:val="subscript"/>
        </w:rPr>
        <w:t>syn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0.0</w:t>
      </w:r>
      <w:r w:rsidR="003E3405">
        <w:rPr>
          <w:lang w:val="en-US"/>
        </w:rPr>
        <w:t>271</w:t>
      </w:r>
      <w:r w:rsidRPr="00EC27B7">
        <w:t xml:space="preserve"> с, </w:t>
      </w:r>
    </w:p>
    <w:p w14:paraId="5AB90CDC" w14:textId="77777777" w:rsidR="00D66721" w:rsidRDefault="00D66721" w:rsidP="00D66721">
      <w:pPr>
        <w:pStyle w:val="a"/>
        <w:ind w:left="1276"/>
        <w:rPr>
          <w:lang w:val="en-US"/>
        </w:rPr>
      </w:pPr>
      <w:proofErr w:type="spellStart"/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pDT</w:t>
      </w:r>
      <w:proofErr w:type="spellEnd"/>
      <w:r w:rsidRPr="00EC27B7">
        <w:rPr>
          <w:lang w:val="en-US"/>
        </w:rPr>
        <w:t xml:space="preserve">(0) = </w:t>
      </w:r>
      <w:proofErr w:type="spellStart"/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vDT</w:t>
      </w:r>
      <w:proofErr w:type="spellEnd"/>
      <w:r w:rsidRPr="00EC27B7">
        <w:rPr>
          <w:lang w:val="en-US"/>
        </w:rPr>
        <w:t>(0)</w:t>
      </w:r>
      <w:r w:rsidRPr="00EC6B4E">
        <w:rPr>
          <w:lang w:val="en-US"/>
        </w:rPr>
        <w:t xml:space="preserve"> </w:t>
      </w:r>
      <w:r w:rsidRPr="00EC27B7">
        <w:rPr>
          <w:lang w:val="en-US"/>
        </w:rPr>
        <w:t xml:space="preserve">= </w:t>
      </w:r>
      <w:proofErr w:type="spellStart"/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pHe</w:t>
      </w:r>
      <w:proofErr w:type="spellEnd"/>
      <w:r w:rsidRPr="00EC27B7">
        <w:rPr>
          <w:lang w:val="en-US"/>
        </w:rPr>
        <w:t xml:space="preserve">(0) = </w:t>
      </w:r>
      <w:proofErr w:type="spellStart"/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vHe</w:t>
      </w:r>
      <w:proofErr w:type="spellEnd"/>
      <w:r w:rsidRPr="00EC27B7">
        <w:rPr>
          <w:lang w:val="en-US"/>
        </w:rPr>
        <w:t xml:space="preserve">(0) = </w:t>
      </w:r>
      <w:proofErr w:type="spellStart"/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wHe</w:t>
      </w:r>
      <w:proofErr w:type="spellEnd"/>
      <w:r w:rsidRPr="00EC27B7">
        <w:rPr>
          <w:lang w:val="en-US"/>
        </w:rPr>
        <w:t>(0)=0</w:t>
      </w:r>
      <w:r w:rsidRPr="00EC6B4E">
        <w:rPr>
          <w:lang w:val="en-US"/>
        </w:rPr>
        <w:t>,</w:t>
      </w:r>
    </w:p>
    <w:p w14:paraId="082F4059" w14:textId="35A12A0C" w:rsidR="00D66721" w:rsidRPr="004B79BE" w:rsidRDefault="00D66721" w:rsidP="00D66721">
      <w:pPr>
        <w:pStyle w:val="a"/>
        <w:ind w:left="1276"/>
        <w:rPr>
          <w:lang w:val="en-US"/>
        </w:rPr>
      </w:pPr>
      <w:proofErr w:type="spellStart"/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wDT</w:t>
      </w:r>
      <w:proofErr w:type="spellEnd"/>
      <w:r w:rsidRPr="00EC27B7">
        <w:rPr>
          <w:lang w:val="en-US"/>
        </w:rPr>
        <w:t xml:space="preserve">(0) </w:t>
      </w:r>
      <w:r>
        <w:t xml:space="preserve">= </w:t>
      </w:r>
      <w:r>
        <w:rPr>
          <w:lang w:val="en-US"/>
        </w:rPr>
        <w:t>3.087*</w:t>
      </w:r>
      <w:r>
        <w:t>10</w:t>
      </w:r>
      <w:r>
        <w:rPr>
          <w:vertAlign w:val="superscript"/>
          <w:lang w:val="en-US"/>
        </w:rPr>
        <w:t>20</w:t>
      </w:r>
      <w:r>
        <w:t>.</w:t>
      </w:r>
    </w:p>
    <w:p w14:paraId="554DE3FB" w14:textId="13D3E1F7" w:rsidR="00D66721" w:rsidRDefault="004B79BE" w:rsidP="00D66721">
      <w:r>
        <w:t xml:space="preserve">На этом моменте стоит рассказать об особенностях реализованного алгоритма подбора параметров моделей. Основным преимуществом данного алгоритма над встроенными функциями </w:t>
      </w:r>
      <w:r>
        <w:rPr>
          <w:lang w:val="en-US"/>
        </w:rPr>
        <w:t>MATLAB</w:t>
      </w:r>
      <w:r>
        <w:t xml:space="preserve"> является возможность установки ограничений на значения каждого из параметров в отдельности, ровно также как и значения шага для поиска каждого из параметров. Поэтому некоторые значения некоторых параметров, приведенных выше, равняются 5 с, так как поиск значения происходил в интервале от 0 до 5 секунд</w:t>
      </w:r>
      <w:r w:rsidR="0006254B">
        <w:t xml:space="preserve"> (этот интервал позволял находить наилучшие комбинации значений параметров).</w:t>
      </w:r>
    </w:p>
    <w:p w14:paraId="53F79FD2" w14:textId="77777777" w:rsidR="00133D12" w:rsidRDefault="00133D12" w:rsidP="00D66721">
      <w:pPr>
        <w:sectPr w:rsidR="00133D1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BCDA11B" w14:textId="77777777" w:rsidR="007778DA" w:rsidRDefault="00133D12" w:rsidP="007778DA">
      <w:pPr>
        <w:ind w:firstLine="0"/>
        <w:jc w:val="center"/>
      </w:pPr>
      <w:r w:rsidRPr="00133D12">
        <w:rPr>
          <w:noProof/>
        </w:rPr>
        <w:lastRenderedPageBreak/>
        <w:drawing>
          <wp:inline distT="0" distB="0" distL="0" distR="0" wp14:anchorId="5B2875A6" wp14:editId="55B97366">
            <wp:extent cx="9336089" cy="44729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367696" cy="448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7D93" w14:textId="1DCBC260" w:rsidR="00133D12" w:rsidRDefault="007778DA" w:rsidP="007778DA">
      <w:pPr>
        <w:ind w:firstLine="0"/>
        <w:jc w:val="center"/>
      </w:pPr>
      <w:r>
        <w:t xml:space="preserve">Рисунок </w:t>
      </w:r>
      <w:r w:rsidR="00C447F1">
        <w:fldChar w:fldCharType="begin"/>
      </w:r>
      <w:r w:rsidR="00C447F1">
        <w:instrText xml:space="preserve"> SEQ Рисунок \* ARABIC </w:instrText>
      </w:r>
      <w:r w:rsidR="00C447F1">
        <w:fldChar w:fldCharType="separate"/>
      </w:r>
      <w:r w:rsidR="00782DD3">
        <w:rPr>
          <w:noProof/>
        </w:rPr>
        <w:t>5</w:t>
      </w:r>
      <w:r w:rsidR="00C447F1">
        <w:rPr>
          <w:noProof/>
        </w:rPr>
        <w:fldChar w:fldCharType="end"/>
      </w:r>
      <w:r>
        <w:t xml:space="preserve"> - Сравнение моделей. Параметры подбирались для соответствия экспериментальным значениям плотности плазмы</w:t>
      </w:r>
    </w:p>
    <w:p w14:paraId="28D8C508" w14:textId="77777777" w:rsidR="00133D12" w:rsidRDefault="00133D12" w:rsidP="00D66721">
      <w:pPr>
        <w:sectPr w:rsidR="00133D12" w:rsidSect="00133D12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</w:p>
    <w:p w14:paraId="5E31F2C7" w14:textId="19F1F530" w:rsidR="00133D12" w:rsidRPr="004C64CA" w:rsidRDefault="001C2542" w:rsidP="001C2542">
      <w:r>
        <w:lastRenderedPageBreak/>
        <w:t xml:space="preserve">Если внимательно посмотреть на графики, представленные на </w:t>
      </w:r>
      <w:r>
        <w:fldChar w:fldCharType="begin"/>
      </w:r>
      <w:r>
        <w:instrText xml:space="preserve"> REF _Ref155200973 \h </w:instrText>
      </w:r>
      <w:r>
        <w:fldChar w:fldCharType="separate"/>
      </w:r>
      <w:r>
        <w:t>р</w:t>
      </w:r>
      <w:r w:rsidRPr="00EC27B7">
        <w:t>исунк</w:t>
      </w:r>
      <w:r>
        <w:t>е</w:t>
      </w:r>
      <w:r w:rsidRPr="00EC27B7">
        <w:t xml:space="preserve"> </w:t>
      </w:r>
      <w:r>
        <w:rPr>
          <w:noProof/>
        </w:rPr>
        <w:t>2</w:t>
      </w:r>
      <w:r>
        <w:fldChar w:fldCharType="end"/>
      </w:r>
      <w:r>
        <w:t xml:space="preserve">, то можно заметить, что при полном прекращении подачи топливного газа, плотность плазмы начинает увеличиваться, что не выглядит нормальным </w:t>
      </w:r>
      <w:r w:rsidR="003A3832">
        <w:t>поведением</w:t>
      </w:r>
      <w:r>
        <w:t xml:space="preserve"> плазмы.</w:t>
      </w:r>
      <w:r w:rsidR="004C64CA">
        <w:t xml:space="preserve"> Если принять, что этот выброс – ошибка при измерениях и/или обработке данных, то можно попробовать подобрать параметры моделей, чтобы они повторяли реальное поведение плазмы, но без этого </w:t>
      </w:r>
      <w:r w:rsidR="004C64CA" w:rsidRPr="004C64CA">
        <w:t>“</w:t>
      </w:r>
      <w:r w:rsidR="004C64CA">
        <w:t>аномального выброса</w:t>
      </w:r>
      <w:r w:rsidR="004C64CA" w:rsidRPr="004C64CA">
        <w:t>”</w:t>
      </w:r>
      <w:r w:rsidR="004C64CA">
        <w:t>.</w:t>
      </w:r>
    </w:p>
    <w:p w14:paraId="290E362E" w14:textId="7ADB2DD7" w:rsidR="0039656A" w:rsidRPr="000F1867" w:rsidRDefault="0039656A" w:rsidP="0039656A">
      <w:r>
        <w:t>Подобранные параметры моделей для обработанных экспериментальных данных</w:t>
      </w:r>
      <w:r w:rsidRPr="000F1867">
        <w:t>:</w:t>
      </w:r>
    </w:p>
    <w:p w14:paraId="21415D14" w14:textId="77777777" w:rsidR="0039656A" w:rsidRDefault="0039656A" w:rsidP="0039656A">
      <w:pPr>
        <w:rPr>
          <w:lang w:val="en-US"/>
        </w:rPr>
      </w:pPr>
      <w:r>
        <w:t>Модель из статьи</w:t>
      </w:r>
      <w:r>
        <w:rPr>
          <w:lang w:val="en-US"/>
        </w:rPr>
        <w:t>:</w:t>
      </w:r>
    </w:p>
    <w:p w14:paraId="639C7DFD" w14:textId="7DA8019C" w:rsidR="0039656A" w:rsidRPr="00EC27B7" w:rsidRDefault="0039656A" w:rsidP="0039656A">
      <w:pPr>
        <w:pStyle w:val="a"/>
        <w:ind w:left="1276"/>
      </w:pPr>
      <w:r>
        <w:t xml:space="preserve"> </w:t>
      </w:r>
      <w:proofErr w:type="spellStart"/>
      <w:r w:rsidRPr="00EC27B7">
        <w:t>τ</w:t>
      </w:r>
      <w:r w:rsidRPr="00EC27B7">
        <w:rPr>
          <w:vertAlign w:val="subscript"/>
        </w:rPr>
        <w:t>p</w:t>
      </w:r>
      <w:proofErr w:type="spellEnd"/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="00C1010A">
        <w:rPr>
          <w:lang w:val="en-US"/>
        </w:rPr>
        <w:t>1.</w:t>
      </w:r>
      <w:r>
        <w:rPr>
          <w:lang w:val="en-US"/>
        </w:rPr>
        <w:t>5</w:t>
      </w:r>
      <w:r w:rsidR="00C1010A">
        <w:rPr>
          <w:lang w:val="en-US"/>
        </w:rPr>
        <w:t>034</w:t>
      </w:r>
      <w:r w:rsidRPr="00EC27B7">
        <w:t xml:space="preserve"> с, </w:t>
      </w:r>
    </w:p>
    <w:p w14:paraId="059A35D2" w14:textId="5D9CB263" w:rsidR="0039656A" w:rsidRPr="00EC27B7" w:rsidRDefault="0039656A" w:rsidP="0039656A">
      <w:pPr>
        <w:pStyle w:val="a"/>
        <w:ind w:left="1276"/>
      </w:pPr>
      <w:proofErr w:type="spellStart"/>
      <w:r w:rsidRPr="00EC27B7">
        <w:t>τ</w:t>
      </w:r>
      <w:r w:rsidRPr="00EC27B7">
        <w:rPr>
          <w:vertAlign w:val="subscript"/>
        </w:rPr>
        <w:t>retention</w:t>
      </w:r>
      <w:proofErr w:type="spellEnd"/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0.0</w:t>
      </w:r>
      <w:r>
        <w:rPr>
          <w:lang w:val="en-US"/>
        </w:rPr>
        <w:t>3</w:t>
      </w:r>
      <w:r w:rsidR="00C1010A">
        <w:rPr>
          <w:lang w:val="en-US"/>
        </w:rPr>
        <w:t>16</w:t>
      </w:r>
      <w:r w:rsidRPr="00EC27B7">
        <w:t xml:space="preserve"> с, </w:t>
      </w:r>
    </w:p>
    <w:p w14:paraId="080F63C7" w14:textId="1A03168A" w:rsidR="0039656A" w:rsidRPr="00EC27B7" w:rsidRDefault="0039656A" w:rsidP="0039656A">
      <w:pPr>
        <w:pStyle w:val="a"/>
        <w:ind w:left="1276"/>
      </w:pPr>
      <w:proofErr w:type="spellStart"/>
      <w:r w:rsidRPr="00EC27B7">
        <w:t>τ</w:t>
      </w:r>
      <w:r w:rsidRPr="00EC27B7">
        <w:rPr>
          <w:vertAlign w:val="subscript"/>
        </w:rPr>
        <w:t>release</w:t>
      </w:r>
      <w:proofErr w:type="spellEnd"/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>
        <w:rPr>
          <w:lang w:val="en-US"/>
        </w:rPr>
        <w:t>1.</w:t>
      </w:r>
      <w:r w:rsidR="00C1010A">
        <w:rPr>
          <w:lang w:val="en-US"/>
        </w:rPr>
        <w:t>9389</w:t>
      </w:r>
      <w:r w:rsidRPr="00EC27B7">
        <w:t xml:space="preserve"> с, </w:t>
      </w:r>
    </w:p>
    <w:p w14:paraId="51737C65" w14:textId="4A5DF9F4" w:rsidR="0039656A" w:rsidRPr="00EC27B7" w:rsidRDefault="0039656A" w:rsidP="0039656A">
      <w:pPr>
        <w:pStyle w:val="a"/>
        <w:ind w:left="1276"/>
      </w:pPr>
      <w:proofErr w:type="spellStart"/>
      <w:r w:rsidRPr="00EC27B7">
        <w:t>τ</w:t>
      </w:r>
      <w:r w:rsidRPr="00EC27B7">
        <w:rPr>
          <w:vertAlign w:val="subscript"/>
        </w:rPr>
        <w:t>ion</w:t>
      </w:r>
      <w:proofErr w:type="spellEnd"/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</w:t>
      </w:r>
      <w:r>
        <w:rPr>
          <w:lang w:val="en-US"/>
        </w:rPr>
        <w:t>1</w:t>
      </w:r>
      <w:r w:rsidR="00C1010A">
        <w:rPr>
          <w:lang w:val="en-US"/>
        </w:rPr>
        <w:t>626</w:t>
      </w:r>
      <w:r w:rsidRPr="00EC27B7">
        <w:t xml:space="preserve"> с, </w:t>
      </w:r>
    </w:p>
    <w:p w14:paraId="567803E2" w14:textId="77777777" w:rsidR="0039656A" w:rsidRPr="00EC27B7" w:rsidRDefault="0039656A" w:rsidP="0039656A">
      <w:pPr>
        <w:pStyle w:val="a"/>
        <w:ind w:left="1276"/>
        <w:rPr>
          <w:lang w:val="en-US"/>
        </w:rPr>
      </w:pPr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p</w:t>
      </w:r>
      <w:r w:rsidRPr="00EC27B7">
        <w:rPr>
          <w:lang w:val="en-US"/>
        </w:rPr>
        <w:t>(0) = 0,</w:t>
      </w:r>
    </w:p>
    <w:p w14:paraId="5539E318" w14:textId="46576337" w:rsidR="0039656A" w:rsidRPr="00EC27B7" w:rsidRDefault="0039656A" w:rsidP="0039656A">
      <w:pPr>
        <w:pStyle w:val="a"/>
        <w:ind w:left="1276"/>
        <w:rPr>
          <w:lang w:val="en-US"/>
        </w:rPr>
      </w:pPr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v</w:t>
      </w:r>
      <w:r w:rsidRPr="00EC27B7">
        <w:rPr>
          <w:lang w:val="en-US"/>
        </w:rPr>
        <w:t xml:space="preserve">(0) = </w:t>
      </w:r>
      <w:r>
        <w:rPr>
          <w:lang w:val="en-US"/>
        </w:rPr>
        <w:t>1.</w:t>
      </w:r>
      <w:r w:rsidR="00C1010A">
        <w:rPr>
          <w:lang w:val="en-US"/>
        </w:rPr>
        <w:t>455</w:t>
      </w:r>
      <w:r w:rsidRPr="00EC27B7">
        <w:rPr>
          <w:lang w:val="en-US"/>
        </w:rPr>
        <w:t>*10</w:t>
      </w:r>
      <w:r>
        <w:rPr>
          <w:vertAlign w:val="superscript"/>
          <w:lang w:val="en-US"/>
        </w:rPr>
        <w:t>20</w:t>
      </w:r>
      <w:r w:rsidRPr="00EC27B7">
        <w:rPr>
          <w:lang w:val="en-US"/>
        </w:rPr>
        <w:t>,</w:t>
      </w:r>
    </w:p>
    <w:p w14:paraId="28CA0270" w14:textId="77777777" w:rsidR="0039656A" w:rsidRPr="00502F77" w:rsidRDefault="0039656A" w:rsidP="0039656A">
      <w:pPr>
        <w:pStyle w:val="a"/>
        <w:ind w:left="1276"/>
        <w:rPr>
          <w:lang w:val="en-US"/>
        </w:rPr>
      </w:pPr>
      <w:proofErr w:type="spellStart"/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w</w:t>
      </w:r>
      <w:proofErr w:type="spellEnd"/>
      <w:r w:rsidRPr="00EC27B7">
        <w:rPr>
          <w:lang w:val="en-US"/>
        </w:rPr>
        <w:t xml:space="preserve">(0) = </w:t>
      </w:r>
      <w:r>
        <w:rPr>
          <w:lang w:val="en-US"/>
        </w:rPr>
        <w:t>0</w:t>
      </w:r>
      <w:r w:rsidRPr="00EC27B7">
        <w:rPr>
          <w:lang w:val="en-US"/>
        </w:rPr>
        <w:t xml:space="preserve">. </w:t>
      </w:r>
    </w:p>
    <w:p w14:paraId="68CC39AF" w14:textId="77777777" w:rsidR="0039656A" w:rsidRDefault="0039656A" w:rsidP="0039656A">
      <w:r>
        <w:t xml:space="preserve">Модель </w:t>
      </w:r>
      <w:proofErr w:type="spellStart"/>
      <w:r>
        <w:rPr>
          <w:lang w:val="en-US"/>
        </w:rPr>
        <w:t>DTHe</w:t>
      </w:r>
      <w:proofErr w:type="spellEnd"/>
      <w:r w:rsidRPr="00502F77">
        <w:t xml:space="preserve"> </w:t>
      </w:r>
      <w:r>
        <w:t>с конфигурацией из статьи</w:t>
      </w:r>
      <w:r w:rsidRPr="00502F77">
        <w:t>:</w:t>
      </w:r>
    </w:p>
    <w:p w14:paraId="7DCDD4D9" w14:textId="7C65A134" w:rsidR="0039656A" w:rsidRPr="00EC27B7" w:rsidRDefault="0039656A" w:rsidP="0039656A">
      <w:pPr>
        <w:pStyle w:val="a"/>
        <w:ind w:left="1276"/>
      </w:pPr>
      <w:r w:rsidRPr="00EC27B7">
        <w:t>τ</w:t>
      </w:r>
      <w:r w:rsidRPr="00EC27B7">
        <w:rPr>
          <w:vertAlign w:val="subscript"/>
        </w:rPr>
        <w:t>pDT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0.00</w:t>
      </w:r>
      <w:r w:rsidR="00C1010A">
        <w:rPr>
          <w:lang w:val="en-US"/>
        </w:rPr>
        <w:t>35</w:t>
      </w:r>
      <w:r w:rsidRPr="00EC27B7">
        <w:t xml:space="preserve"> с, </w:t>
      </w:r>
    </w:p>
    <w:p w14:paraId="5C6B86B6" w14:textId="77777777" w:rsidR="0039656A" w:rsidRPr="00EC27B7" w:rsidRDefault="0039656A" w:rsidP="0039656A">
      <w:pPr>
        <w:pStyle w:val="a"/>
        <w:ind w:left="1276"/>
      </w:pPr>
      <w:r w:rsidRPr="00EC27B7">
        <w:t>τ</w:t>
      </w:r>
      <w:r w:rsidRPr="00EC27B7">
        <w:rPr>
          <w:vertAlign w:val="subscript"/>
        </w:rPr>
        <w:t>retentionDT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>
        <w:rPr>
          <w:lang w:val="en-US"/>
        </w:rPr>
        <w:t>5</w:t>
      </w:r>
      <w:r w:rsidRPr="00EC27B7">
        <w:t xml:space="preserve"> с, </w:t>
      </w:r>
    </w:p>
    <w:p w14:paraId="241BD3F4" w14:textId="4C9AC8D6" w:rsidR="0039656A" w:rsidRPr="00EC27B7" w:rsidRDefault="0039656A" w:rsidP="0039656A">
      <w:pPr>
        <w:pStyle w:val="a"/>
        <w:ind w:left="1276"/>
      </w:pPr>
      <w:r w:rsidRPr="00EC27B7">
        <w:t>τ</w:t>
      </w:r>
      <w:r w:rsidRPr="00EC27B7">
        <w:rPr>
          <w:vertAlign w:val="subscript"/>
        </w:rPr>
        <w:t>releaseDT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</w:t>
      </w:r>
      <w:r>
        <w:rPr>
          <w:lang w:val="en-US"/>
        </w:rPr>
        <w:t>1</w:t>
      </w:r>
      <w:r w:rsidR="00C1010A">
        <w:rPr>
          <w:lang w:val="en-US"/>
        </w:rPr>
        <w:t>129</w:t>
      </w:r>
      <w:r w:rsidRPr="00EC27B7">
        <w:t xml:space="preserve"> с, </w:t>
      </w:r>
    </w:p>
    <w:p w14:paraId="5A9EF754" w14:textId="04764AC9" w:rsidR="0039656A" w:rsidRPr="00EC27B7" w:rsidRDefault="0039656A" w:rsidP="0039656A">
      <w:pPr>
        <w:pStyle w:val="a"/>
        <w:ind w:left="1276"/>
      </w:pPr>
      <w:r w:rsidRPr="00EC27B7">
        <w:t>τ</w:t>
      </w:r>
      <w:r w:rsidRPr="00EC27B7">
        <w:rPr>
          <w:vertAlign w:val="subscript"/>
        </w:rPr>
        <w:t>ionDT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0.0</w:t>
      </w:r>
      <w:r w:rsidR="00C1010A">
        <w:rPr>
          <w:lang w:val="en-US"/>
        </w:rPr>
        <w:t>095</w:t>
      </w:r>
      <w:r w:rsidRPr="00EC27B7">
        <w:t xml:space="preserve"> с, </w:t>
      </w:r>
    </w:p>
    <w:p w14:paraId="1F833A7E" w14:textId="74351CEF" w:rsidR="0039656A" w:rsidRPr="00EC27B7" w:rsidRDefault="0039656A" w:rsidP="0039656A">
      <w:pPr>
        <w:pStyle w:val="a"/>
        <w:ind w:left="1276"/>
      </w:pPr>
      <w:r w:rsidRPr="00EC27B7">
        <w:t>τ</w:t>
      </w:r>
      <w:r w:rsidRPr="00EC27B7">
        <w:rPr>
          <w:vertAlign w:val="subscript"/>
        </w:rPr>
        <w:t>pHe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0.0</w:t>
      </w:r>
      <w:r>
        <w:rPr>
          <w:lang w:val="en-US"/>
        </w:rPr>
        <w:t>0</w:t>
      </w:r>
      <w:r w:rsidR="00C1010A">
        <w:rPr>
          <w:lang w:val="en-US"/>
        </w:rPr>
        <w:t>69</w:t>
      </w:r>
      <w:r w:rsidRPr="00EC27B7">
        <w:t xml:space="preserve"> с, </w:t>
      </w:r>
    </w:p>
    <w:p w14:paraId="0867B99C" w14:textId="7D6EFEAB" w:rsidR="0039656A" w:rsidRPr="00EC27B7" w:rsidRDefault="0039656A" w:rsidP="0039656A">
      <w:pPr>
        <w:pStyle w:val="a"/>
        <w:ind w:left="1276"/>
      </w:pPr>
      <w:r w:rsidRPr="00EC27B7">
        <w:t>τ</w:t>
      </w:r>
      <w:r w:rsidRPr="00EC27B7">
        <w:rPr>
          <w:vertAlign w:val="subscript"/>
        </w:rPr>
        <w:t>retentionHe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0.0</w:t>
      </w:r>
      <w:r>
        <w:rPr>
          <w:lang w:val="en-US"/>
        </w:rPr>
        <w:t>1</w:t>
      </w:r>
      <w:r w:rsidR="00C1010A">
        <w:rPr>
          <w:lang w:val="en-US"/>
        </w:rPr>
        <w:t>66</w:t>
      </w:r>
      <w:r w:rsidRPr="00EC27B7">
        <w:t xml:space="preserve"> с, </w:t>
      </w:r>
    </w:p>
    <w:p w14:paraId="0E48543E" w14:textId="25083580" w:rsidR="0039656A" w:rsidRPr="00EC27B7" w:rsidRDefault="0039656A" w:rsidP="0039656A">
      <w:pPr>
        <w:pStyle w:val="a"/>
        <w:ind w:left="1276"/>
      </w:pPr>
      <w:r w:rsidRPr="00EC27B7">
        <w:t>τ</w:t>
      </w:r>
      <w:r w:rsidRPr="00EC27B7">
        <w:rPr>
          <w:vertAlign w:val="subscript"/>
        </w:rPr>
        <w:t>releaseHe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</w:t>
      </w:r>
      <w:r>
        <w:rPr>
          <w:lang w:val="en-US"/>
        </w:rPr>
        <w:t>23</w:t>
      </w:r>
      <w:r w:rsidR="00C1010A">
        <w:rPr>
          <w:lang w:val="en-US"/>
        </w:rPr>
        <w:t>8</w:t>
      </w:r>
      <w:r w:rsidRPr="00EC27B7">
        <w:t xml:space="preserve"> с, </w:t>
      </w:r>
    </w:p>
    <w:p w14:paraId="07D47557" w14:textId="60E1C9EB" w:rsidR="0039656A" w:rsidRPr="00EC27B7" w:rsidRDefault="0039656A" w:rsidP="0039656A">
      <w:pPr>
        <w:pStyle w:val="a"/>
        <w:ind w:left="1276"/>
      </w:pPr>
      <w:r w:rsidRPr="00EC27B7">
        <w:t>τ</w:t>
      </w:r>
      <w:r w:rsidRPr="00EC27B7">
        <w:rPr>
          <w:vertAlign w:val="subscript"/>
        </w:rPr>
        <w:t>ionHe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0.0</w:t>
      </w:r>
      <w:r>
        <w:rPr>
          <w:lang w:val="en-US"/>
        </w:rPr>
        <w:t>07</w:t>
      </w:r>
      <w:r w:rsidR="00C1010A">
        <w:rPr>
          <w:lang w:val="en-US"/>
        </w:rPr>
        <w:t>5</w:t>
      </w:r>
      <w:r w:rsidRPr="00EC27B7">
        <w:t xml:space="preserve"> с, </w:t>
      </w:r>
    </w:p>
    <w:p w14:paraId="7CA64186" w14:textId="5B0FC102" w:rsidR="0039656A" w:rsidRPr="00EC27B7" w:rsidRDefault="0039656A" w:rsidP="0039656A">
      <w:pPr>
        <w:pStyle w:val="a"/>
        <w:ind w:left="1276"/>
      </w:pPr>
      <w:r w:rsidRPr="00EC27B7">
        <w:t>τ</w:t>
      </w:r>
      <w:r w:rsidRPr="00EC27B7">
        <w:rPr>
          <w:vertAlign w:val="subscript"/>
        </w:rPr>
        <w:t>syn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0.0</w:t>
      </w:r>
      <w:r>
        <w:rPr>
          <w:lang w:val="en-US"/>
        </w:rPr>
        <w:t>53</w:t>
      </w:r>
      <w:r w:rsidR="00C1010A">
        <w:rPr>
          <w:lang w:val="en-US"/>
        </w:rPr>
        <w:t>8</w:t>
      </w:r>
      <w:r w:rsidRPr="00EC27B7">
        <w:t xml:space="preserve"> с, </w:t>
      </w:r>
    </w:p>
    <w:p w14:paraId="112CB75B" w14:textId="77777777" w:rsidR="0039656A" w:rsidRDefault="0039656A" w:rsidP="0039656A">
      <w:pPr>
        <w:pStyle w:val="a"/>
        <w:ind w:left="1276"/>
        <w:rPr>
          <w:lang w:val="en-US"/>
        </w:rPr>
      </w:pPr>
      <w:proofErr w:type="spellStart"/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pDT</w:t>
      </w:r>
      <w:proofErr w:type="spellEnd"/>
      <w:r w:rsidRPr="00EC27B7">
        <w:rPr>
          <w:lang w:val="en-US"/>
        </w:rPr>
        <w:t xml:space="preserve">(0) = </w:t>
      </w:r>
      <w:proofErr w:type="spellStart"/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vDT</w:t>
      </w:r>
      <w:proofErr w:type="spellEnd"/>
      <w:r w:rsidRPr="00EC27B7">
        <w:rPr>
          <w:lang w:val="en-US"/>
        </w:rPr>
        <w:t>(0)</w:t>
      </w:r>
      <w:r w:rsidRPr="00EC6B4E">
        <w:rPr>
          <w:lang w:val="en-US"/>
        </w:rPr>
        <w:t xml:space="preserve"> </w:t>
      </w:r>
      <w:r w:rsidRPr="00EC27B7">
        <w:rPr>
          <w:lang w:val="en-US"/>
        </w:rPr>
        <w:t xml:space="preserve">= </w:t>
      </w:r>
      <w:proofErr w:type="spellStart"/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pHe</w:t>
      </w:r>
      <w:proofErr w:type="spellEnd"/>
      <w:r w:rsidRPr="00EC27B7">
        <w:rPr>
          <w:lang w:val="en-US"/>
        </w:rPr>
        <w:t xml:space="preserve">(0) = </w:t>
      </w:r>
      <w:proofErr w:type="spellStart"/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vHe</w:t>
      </w:r>
      <w:proofErr w:type="spellEnd"/>
      <w:r w:rsidRPr="00EC27B7">
        <w:rPr>
          <w:lang w:val="en-US"/>
        </w:rPr>
        <w:t xml:space="preserve">(0) = </w:t>
      </w:r>
      <w:proofErr w:type="spellStart"/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wHe</w:t>
      </w:r>
      <w:proofErr w:type="spellEnd"/>
      <w:r w:rsidRPr="00EC27B7">
        <w:rPr>
          <w:lang w:val="en-US"/>
        </w:rPr>
        <w:t>(0)=0</w:t>
      </w:r>
      <w:r w:rsidRPr="00EC6B4E">
        <w:rPr>
          <w:lang w:val="en-US"/>
        </w:rPr>
        <w:t>,</w:t>
      </w:r>
    </w:p>
    <w:p w14:paraId="7B82D354" w14:textId="45E89B13" w:rsidR="0039656A" w:rsidRPr="00D67728" w:rsidRDefault="0039656A" w:rsidP="0039656A">
      <w:pPr>
        <w:pStyle w:val="a"/>
        <w:ind w:left="1276"/>
        <w:rPr>
          <w:lang w:val="en-US"/>
        </w:rPr>
      </w:pPr>
      <w:proofErr w:type="spellStart"/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wDT</w:t>
      </w:r>
      <w:proofErr w:type="spellEnd"/>
      <w:r w:rsidRPr="00EC27B7">
        <w:rPr>
          <w:lang w:val="en-US"/>
        </w:rPr>
        <w:t xml:space="preserve">(0) </w:t>
      </w:r>
      <w:r>
        <w:t xml:space="preserve">= </w:t>
      </w:r>
      <w:r>
        <w:rPr>
          <w:lang w:val="en-US"/>
        </w:rPr>
        <w:t>3.</w:t>
      </w:r>
      <w:r w:rsidR="00C1010A">
        <w:rPr>
          <w:lang w:val="en-US"/>
        </w:rPr>
        <w:t>125</w:t>
      </w:r>
      <w:r>
        <w:rPr>
          <w:lang w:val="en-US"/>
        </w:rPr>
        <w:t>*</w:t>
      </w:r>
      <w:r>
        <w:t>10</w:t>
      </w:r>
      <w:r>
        <w:rPr>
          <w:vertAlign w:val="superscript"/>
          <w:lang w:val="en-US"/>
        </w:rPr>
        <w:t>20</w:t>
      </w:r>
      <w:r>
        <w:t>.</w:t>
      </w:r>
    </w:p>
    <w:p w14:paraId="64F24356" w14:textId="77777777" w:rsidR="0039656A" w:rsidRDefault="0039656A" w:rsidP="0039656A">
      <w:pPr>
        <w:rPr>
          <w:lang w:val="en-US"/>
        </w:rPr>
      </w:pPr>
      <w:r>
        <w:t>Модель с новой конфигурацией</w:t>
      </w:r>
      <w:r>
        <w:rPr>
          <w:lang w:val="en-US"/>
        </w:rPr>
        <w:t>:</w:t>
      </w:r>
    </w:p>
    <w:p w14:paraId="3D0E23F7" w14:textId="24508646" w:rsidR="0039656A" w:rsidRPr="00EC27B7" w:rsidRDefault="0039656A" w:rsidP="0039656A">
      <w:pPr>
        <w:pStyle w:val="a"/>
        <w:ind w:left="1276"/>
      </w:pPr>
      <w:r>
        <w:t xml:space="preserve"> </w:t>
      </w:r>
      <w:proofErr w:type="spellStart"/>
      <w:r w:rsidRPr="00EC27B7">
        <w:t>τ</w:t>
      </w:r>
      <w:r w:rsidRPr="00EC27B7">
        <w:rPr>
          <w:vertAlign w:val="subscript"/>
        </w:rPr>
        <w:t>p</w:t>
      </w:r>
      <w:proofErr w:type="spellEnd"/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>
        <w:rPr>
          <w:lang w:val="en-US"/>
        </w:rPr>
        <w:t>0.0</w:t>
      </w:r>
      <w:r w:rsidR="00C1010A">
        <w:rPr>
          <w:lang w:val="en-US"/>
        </w:rPr>
        <w:t>853</w:t>
      </w:r>
      <w:r w:rsidRPr="00EC27B7">
        <w:t xml:space="preserve"> с, </w:t>
      </w:r>
    </w:p>
    <w:p w14:paraId="62869FE2" w14:textId="61F54BAE" w:rsidR="0039656A" w:rsidRPr="00EC27B7" w:rsidRDefault="0039656A" w:rsidP="0039656A">
      <w:pPr>
        <w:pStyle w:val="a"/>
        <w:ind w:left="1276"/>
      </w:pPr>
      <w:proofErr w:type="spellStart"/>
      <w:r w:rsidRPr="00EC27B7">
        <w:t>τ</w:t>
      </w:r>
      <w:r w:rsidRPr="00EC27B7">
        <w:rPr>
          <w:vertAlign w:val="subscript"/>
        </w:rPr>
        <w:t>retention</w:t>
      </w:r>
      <w:proofErr w:type="spellEnd"/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0.0</w:t>
      </w:r>
      <w:r>
        <w:rPr>
          <w:lang w:val="en-US"/>
        </w:rPr>
        <w:t>6</w:t>
      </w:r>
      <w:r w:rsidR="00C1010A">
        <w:rPr>
          <w:lang w:val="en-US"/>
        </w:rPr>
        <w:t>46</w:t>
      </w:r>
      <w:r w:rsidRPr="00EC27B7">
        <w:t xml:space="preserve"> с, </w:t>
      </w:r>
    </w:p>
    <w:p w14:paraId="61B0832E" w14:textId="4154311A" w:rsidR="0039656A" w:rsidRPr="00EC27B7" w:rsidRDefault="0039656A" w:rsidP="0039656A">
      <w:pPr>
        <w:pStyle w:val="a"/>
        <w:ind w:left="1276"/>
      </w:pPr>
      <w:proofErr w:type="spellStart"/>
      <w:r w:rsidRPr="00EC27B7">
        <w:t>τ</w:t>
      </w:r>
      <w:r w:rsidRPr="00EC27B7">
        <w:rPr>
          <w:vertAlign w:val="subscript"/>
        </w:rPr>
        <w:t>release</w:t>
      </w:r>
      <w:proofErr w:type="spellEnd"/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>
        <w:rPr>
          <w:lang w:val="en-US"/>
        </w:rPr>
        <w:t>1.</w:t>
      </w:r>
      <w:r w:rsidR="00C1010A">
        <w:rPr>
          <w:lang w:val="en-US"/>
        </w:rPr>
        <w:t>709</w:t>
      </w:r>
      <w:r w:rsidRPr="00EC27B7">
        <w:t xml:space="preserve"> с, </w:t>
      </w:r>
    </w:p>
    <w:p w14:paraId="4BA572FF" w14:textId="7E3B754A" w:rsidR="0039656A" w:rsidRPr="00EC27B7" w:rsidRDefault="0039656A" w:rsidP="0039656A">
      <w:pPr>
        <w:pStyle w:val="a"/>
        <w:ind w:left="1276"/>
      </w:pPr>
      <w:proofErr w:type="spellStart"/>
      <w:r w:rsidRPr="00EC27B7">
        <w:t>τ</w:t>
      </w:r>
      <w:r w:rsidRPr="00EC27B7">
        <w:rPr>
          <w:vertAlign w:val="subscript"/>
        </w:rPr>
        <w:t>ion</w:t>
      </w:r>
      <w:proofErr w:type="spellEnd"/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</w:t>
      </w:r>
      <w:r>
        <w:rPr>
          <w:lang w:val="en-US"/>
        </w:rPr>
        <w:t>2</w:t>
      </w:r>
      <w:r w:rsidR="00C1010A">
        <w:rPr>
          <w:lang w:val="en-US"/>
        </w:rPr>
        <w:t>245</w:t>
      </w:r>
      <w:r w:rsidRPr="00EC27B7">
        <w:t xml:space="preserve"> с, </w:t>
      </w:r>
    </w:p>
    <w:p w14:paraId="25398112" w14:textId="77777777" w:rsidR="0039656A" w:rsidRPr="00EC27B7" w:rsidRDefault="0039656A" w:rsidP="0039656A">
      <w:pPr>
        <w:pStyle w:val="a"/>
        <w:ind w:left="1276"/>
        <w:rPr>
          <w:lang w:val="en-US"/>
        </w:rPr>
      </w:pPr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p</w:t>
      </w:r>
      <w:r w:rsidRPr="00EC27B7">
        <w:rPr>
          <w:lang w:val="en-US"/>
        </w:rPr>
        <w:t>(0) = 0,</w:t>
      </w:r>
    </w:p>
    <w:p w14:paraId="2A19609D" w14:textId="4DF74C71" w:rsidR="0039656A" w:rsidRPr="00EC27B7" w:rsidRDefault="0039656A" w:rsidP="0039656A">
      <w:pPr>
        <w:pStyle w:val="a"/>
        <w:ind w:left="1276"/>
        <w:rPr>
          <w:lang w:val="en-US"/>
        </w:rPr>
      </w:pPr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v</w:t>
      </w:r>
      <w:r w:rsidRPr="00EC27B7">
        <w:rPr>
          <w:lang w:val="en-US"/>
        </w:rPr>
        <w:t xml:space="preserve">(0) = </w:t>
      </w:r>
      <w:r w:rsidR="00C1010A">
        <w:rPr>
          <w:lang w:val="en-US"/>
        </w:rPr>
        <w:t>1</w:t>
      </w:r>
      <w:r>
        <w:rPr>
          <w:lang w:val="en-US"/>
        </w:rPr>
        <w:t>.</w:t>
      </w:r>
      <w:r w:rsidR="00C1010A">
        <w:rPr>
          <w:lang w:val="en-US"/>
        </w:rPr>
        <w:t>804</w:t>
      </w:r>
      <w:r w:rsidRPr="00EC27B7">
        <w:rPr>
          <w:lang w:val="en-US"/>
        </w:rPr>
        <w:t>*10</w:t>
      </w:r>
      <w:r>
        <w:rPr>
          <w:vertAlign w:val="superscript"/>
          <w:lang w:val="en-US"/>
        </w:rPr>
        <w:t>20</w:t>
      </w:r>
      <w:r w:rsidRPr="00EC27B7">
        <w:rPr>
          <w:lang w:val="en-US"/>
        </w:rPr>
        <w:t>,</w:t>
      </w:r>
    </w:p>
    <w:p w14:paraId="2A9C2F0B" w14:textId="77777777" w:rsidR="0039656A" w:rsidRDefault="0039656A" w:rsidP="0039656A">
      <w:pPr>
        <w:pStyle w:val="a"/>
        <w:ind w:left="1276"/>
        <w:rPr>
          <w:lang w:val="en-US"/>
        </w:rPr>
      </w:pPr>
      <w:proofErr w:type="spellStart"/>
      <w:r w:rsidRPr="00EC27B7">
        <w:rPr>
          <w:lang w:val="en-US"/>
        </w:rPr>
        <w:lastRenderedPageBreak/>
        <w:t>N</w:t>
      </w:r>
      <w:r w:rsidRPr="00EC27B7">
        <w:rPr>
          <w:vertAlign w:val="subscript"/>
          <w:lang w:val="en-US"/>
        </w:rPr>
        <w:t>w</w:t>
      </w:r>
      <w:proofErr w:type="spellEnd"/>
      <w:r w:rsidRPr="00EC27B7">
        <w:rPr>
          <w:lang w:val="en-US"/>
        </w:rPr>
        <w:t xml:space="preserve">(0) = </w:t>
      </w:r>
      <w:r>
        <w:rPr>
          <w:lang w:val="en-US"/>
        </w:rPr>
        <w:t>0</w:t>
      </w:r>
      <w:r w:rsidRPr="00EC27B7">
        <w:rPr>
          <w:lang w:val="en-US"/>
        </w:rPr>
        <w:t xml:space="preserve">. </w:t>
      </w:r>
    </w:p>
    <w:p w14:paraId="44C581D4" w14:textId="77777777" w:rsidR="0039656A" w:rsidRPr="003E3405" w:rsidRDefault="0039656A" w:rsidP="0039656A">
      <w:proofErr w:type="spellStart"/>
      <w:r>
        <w:rPr>
          <w:lang w:val="en-US"/>
        </w:rPr>
        <w:t>DTHe</w:t>
      </w:r>
      <w:proofErr w:type="spellEnd"/>
      <w:r w:rsidRPr="00D66721">
        <w:t xml:space="preserve"> </w:t>
      </w:r>
      <w:r>
        <w:t>модель с новой конфигурацией</w:t>
      </w:r>
      <w:r w:rsidRPr="003E3405">
        <w:t>:</w:t>
      </w:r>
    </w:p>
    <w:p w14:paraId="68126AC5" w14:textId="602522EB" w:rsidR="0039656A" w:rsidRPr="00EC27B7" w:rsidRDefault="0039656A" w:rsidP="0039656A">
      <w:pPr>
        <w:pStyle w:val="a"/>
        <w:ind w:left="1276"/>
      </w:pPr>
      <w:r w:rsidRPr="00EC27B7">
        <w:t>τ</w:t>
      </w:r>
      <w:r w:rsidRPr="00EC27B7">
        <w:rPr>
          <w:vertAlign w:val="subscript"/>
        </w:rPr>
        <w:t>pDT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0.00</w:t>
      </w:r>
      <w:r>
        <w:rPr>
          <w:lang w:val="en-US"/>
        </w:rPr>
        <w:t>6</w:t>
      </w:r>
      <w:r w:rsidR="00C1010A">
        <w:rPr>
          <w:lang w:val="en-US"/>
        </w:rPr>
        <w:t>8</w:t>
      </w:r>
      <w:r w:rsidRPr="00EC27B7">
        <w:t xml:space="preserve"> с, </w:t>
      </w:r>
    </w:p>
    <w:p w14:paraId="2596EFB8" w14:textId="77777777" w:rsidR="0039656A" w:rsidRPr="00EC27B7" w:rsidRDefault="0039656A" w:rsidP="0039656A">
      <w:pPr>
        <w:pStyle w:val="a"/>
        <w:ind w:left="1276"/>
      </w:pPr>
      <w:r w:rsidRPr="00EC27B7">
        <w:t>τ</w:t>
      </w:r>
      <w:r w:rsidRPr="00EC27B7">
        <w:rPr>
          <w:vertAlign w:val="subscript"/>
        </w:rPr>
        <w:t>retentionDT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>
        <w:rPr>
          <w:lang w:val="en-US"/>
        </w:rPr>
        <w:t>5</w:t>
      </w:r>
      <w:r w:rsidRPr="00EC27B7">
        <w:t xml:space="preserve"> с, </w:t>
      </w:r>
    </w:p>
    <w:p w14:paraId="2A772BC1" w14:textId="7F463D41" w:rsidR="0039656A" w:rsidRPr="00EC27B7" w:rsidRDefault="0039656A" w:rsidP="0039656A">
      <w:pPr>
        <w:pStyle w:val="a"/>
        <w:ind w:left="1276"/>
      </w:pPr>
      <w:r w:rsidRPr="00EC27B7">
        <w:t>τ</w:t>
      </w:r>
      <w:r w:rsidRPr="00EC27B7">
        <w:rPr>
          <w:vertAlign w:val="subscript"/>
        </w:rPr>
        <w:t>releaseDT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</w:t>
      </w:r>
      <w:r>
        <w:rPr>
          <w:lang w:val="en-US"/>
        </w:rPr>
        <w:t>08</w:t>
      </w:r>
      <w:r w:rsidR="00C1010A">
        <w:rPr>
          <w:lang w:val="en-US"/>
        </w:rPr>
        <w:t>84</w:t>
      </w:r>
      <w:r w:rsidRPr="00EC27B7">
        <w:t xml:space="preserve"> с, </w:t>
      </w:r>
    </w:p>
    <w:p w14:paraId="38D650A6" w14:textId="2074BD30" w:rsidR="0039656A" w:rsidRPr="00EC27B7" w:rsidRDefault="0039656A" w:rsidP="0039656A">
      <w:pPr>
        <w:pStyle w:val="a"/>
        <w:ind w:left="1276"/>
      </w:pPr>
      <w:r w:rsidRPr="00EC27B7">
        <w:t>τ</w:t>
      </w:r>
      <w:r w:rsidRPr="00EC27B7">
        <w:rPr>
          <w:vertAlign w:val="subscript"/>
        </w:rPr>
        <w:t>ionDT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0.0</w:t>
      </w:r>
      <w:r>
        <w:rPr>
          <w:lang w:val="en-US"/>
        </w:rPr>
        <w:t>25</w:t>
      </w:r>
      <w:r w:rsidR="00C1010A">
        <w:rPr>
          <w:lang w:val="en-US"/>
        </w:rPr>
        <w:t>1</w:t>
      </w:r>
      <w:r w:rsidRPr="00EC27B7">
        <w:t xml:space="preserve"> с, </w:t>
      </w:r>
    </w:p>
    <w:p w14:paraId="10E0B95D" w14:textId="6F0E5D5A" w:rsidR="0039656A" w:rsidRPr="00EC27B7" w:rsidRDefault="0039656A" w:rsidP="0039656A">
      <w:pPr>
        <w:pStyle w:val="a"/>
        <w:ind w:left="1276"/>
      </w:pPr>
      <w:r w:rsidRPr="00EC27B7">
        <w:t>τ</w:t>
      </w:r>
      <w:r w:rsidRPr="00EC27B7">
        <w:rPr>
          <w:vertAlign w:val="subscript"/>
        </w:rPr>
        <w:t>pHe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0.0</w:t>
      </w:r>
      <w:r w:rsidR="00C1010A">
        <w:rPr>
          <w:lang w:val="en-US"/>
        </w:rPr>
        <w:t>289</w:t>
      </w:r>
      <w:r w:rsidRPr="00EC27B7">
        <w:t xml:space="preserve"> с, </w:t>
      </w:r>
    </w:p>
    <w:p w14:paraId="1833DC16" w14:textId="15204108" w:rsidR="0039656A" w:rsidRPr="00EC27B7" w:rsidRDefault="0039656A" w:rsidP="0039656A">
      <w:pPr>
        <w:pStyle w:val="a"/>
        <w:ind w:left="1276"/>
      </w:pPr>
      <w:r w:rsidRPr="00EC27B7">
        <w:t>τ</w:t>
      </w:r>
      <w:r w:rsidRPr="00EC27B7">
        <w:rPr>
          <w:vertAlign w:val="subscript"/>
        </w:rPr>
        <w:t>retentionHe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0.0</w:t>
      </w:r>
      <w:r>
        <w:rPr>
          <w:lang w:val="en-US"/>
        </w:rPr>
        <w:t>22</w:t>
      </w:r>
      <w:r w:rsidRPr="00EC27B7">
        <w:t xml:space="preserve"> с, </w:t>
      </w:r>
    </w:p>
    <w:p w14:paraId="188EED6B" w14:textId="5DCA778E" w:rsidR="0039656A" w:rsidRPr="00EC27B7" w:rsidRDefault="0039656A" w:rsidP="0039656A">
      <w:pPr>
        <w:pStyle w:val="a"/>
        <w:ind w:left="1276"/>
      </w:pPr>
      <w:r w:rsidRPr="00EC27B7">
        <w:t>τ</w:t>
      </w:r>
      <w:r w:rsidRPr="00EC27B7">
        <w:rPr>
          <w:vertAlign w:val="subscript"/>
        </w:rPr>
        <w:t>releaseHe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</w:t>
      </w:r>
      <w:r>
        <w:rPr>
          <w:lang w:val="en-US"/>
        </w:rPr>
        <w:t>1</w:t>
      </w:r>
      <w:r w:rsidR="00C1010A">
        <w:rPr>
          <w:lang w:val="en-US"/>
        </w:rPr>
        <w:t>912</w:t>
      </w:r>
      <w:r w:rsidRPr="00EC27B7">
        <w:t xml:space="preserve"> с, </w:t>
      </w:r>
    </w:p>
    <w:p w14:paraId="3E36E8E7" w14:textId="6E181F17" w:rsidR="0039656A" w:rsidRPr="00EC27B7" w:rsidRDefault="0039656A" w:rsidP="0039656A">
      <w:pPr>
        <w:pStyle w:val="a"/>
        <w:ind w:left="1276"/>
      </w:pPr>
      <w:r w:rsidRPr="00EC27B7">
        <w:t>τ</w:t>
      </w:r>
      <w:r w:rsidRPr="00EC27B7">
        <w:rPr>
          <w:vertAlign w:val="subscript"/>
        </w:rPr>
        <w:t>ionHe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0.0</w:t>
      </w:r>
      <w:r>
        <w:rPr>
          <w:lang w:val="en-US"/>
        </w:rPr>
        <w:t>4</w:t>
      </w:r>
      <w:r w:rsidR="00C1010A">
        <w:rPr>
          <w:lang w:val="en-US"/>
        </w:rPr>
        <w:t>53</w:t>
      </w:r>
      <w:r w:rsidRPr="00EC27B7">
        <w:t xml:space="preserve"> с, </w:t>
      </w:r>
    </w:p>
    <w:p w14:paraId="5B91C740" w14:textId="040B7122" w:rsidR="0039656A" w:rsidRPr="00EC27B7" w:rsidRDefault="0039656A" w:rsidP="0039656A">
      <w:pPr>
        <w:pStyle w:val="a"/>
        <w:ind w:left="1276"/>
      </w:pPr>
      <w:r w:rsidRPr="00EC27B7">
        <w:t>τ</w:t>
      </w:r>
      <w:r w:rsidRPr="00EC27B7">
        <w:rPr>
          <w:vertAlign w:val="subscript"/>
        </w:rPr>
        <w:t>syn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0.0</w:t>
      </w:r>
      <w:r>
        <w:rPr>
          <w:lang w:val="en-US"/>
        </w:rPr>
        <w:t>2</w:t>
      </w:r>
      <w:r w:rsidR="00C1010A">
        <w:rPr>
          <w:lang w:val="en-US"/>
        </w:rPr>
        <w:t>83</w:t>
      </w:r>
      <w:r w:rsidRPr="00EC27B7">
        <w:t xml:space="preserve"> с, </w:t>
      </w:r>
    </w:p>
    <w:p w14:paraId="0295BA38" w14:textId="77777777" w:rsidR="0039656A" w:rsidRDefault="0039656A" w:rsidP="0039656A">
      <w:pPr>
        <w:pStyle w:val="a"/>
        <w:ind w:left="1276"/>
        <w:rPr>
          <w:lang w:val="en-US"/>
        </w:rPr>
      </w:pPr>
      <w:proofErr w:type="spellStart"/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pDT</w:t>
      </w:r>
      <w:proofErr w:type="spellEnd"/>
      <w:r w:rsidRPr="00EC27B7">
        <w:rPr>
          <w:lang w:val="en-US"/>
        </w:rPr>
        <w:t xml:space="preserve">(0) = </w:t>
      </w:r>
      <w:proofErr w:type="spellStart"/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vDT</w:t>
      </w:r>
      <w:proofErr w:type="spellEnd"/>
      <w:r w:rsidRPr="00EC27B7">
        <w:rPr>
          <w:lang w:val="en-US"/>
        </w:rPr>
        <w:t>(0)</w:t>
      </w:r>
      <w:r w:rsidRPr="00EC6B4E">
        <w:rPr>
          <w:lang w:val="en-US"/>
        </w:rPr>
        <w:t xml:space="preserve"> </w:t>
      </w:r>
      <w:r w:rsidRPr="00EC27B7">
        <w:rPr>
          <w:lang w:val="en-US"/>
        </w:rPr>
        <w:t xml:space="preserve">= </w:t>
      </w:r>
      <w:proofErr w:type="spellStart"/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pHe</w:t>
      </w:r>
      <w:proofErr w:type="spellEnd"/>
      <w:r w:rsidRPr="00EC27B7">
        <w:rPr>
          <w:lang w:val="en-US"/>
        </w:rPr>
        <w:t xml:space="preserve">(0) = </w:t>
      </w:r>
      <w:proofErr w:type="spellStart"/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vHe</w:t>
      </w:r>
      <w:proofErr w:type="spellEnd"/>
      <w:r w:rsidRPr="00EC27B7">
        <w:rPr>
          <w:lang w:val="en-US"/>
        </w:rPr>
        <w:t xml:space="preserve">(0) = </w:t>
      </w:r>
      <w:proofErr w:type="spellStart"/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wHe</w:t>
      </w:r>
      <w:proofErr w:type="spellEnd"/>
      <w:r w:rsidRPr="00EC27B7">
        <w:rPr>
          <w:lang w:val="en-US"/>
        </w:rPr>
        <w:t>(0)=0</w:t>
      </w:r>
      <w:r w:rsidRPr="00EC6B4E">
        <w:rPr>
          <w:lang w:val="en-US"/>
        </w:rPr>
        <w:t>,</w:t>
      </w:r>
    </w:p>
    <w:p w14:paraId="4515B343" w14:textId="0792008C" w:rsidR="0039656A" w:rsidRPr="00C1010A" w:rsidRDefault="0039656A" w:rsidP="0039656A">
      <w:pPr>
        <w:pStyle w:val="a"/>
        <w:ind w:left="1276"/>
        <w:rPr>
          <w:lang w:val="en-US"/>
        </w:rPr>
      </w:pPr>
      <w:proofErr w:type="spellStart"/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wDT</w:t>
      </w:r>
      <w:proofErr w:type="spellEnd"/>
      <w:r w:rsidRPr="00EC27B7">
        <w:rPr>
          <w:lang w:val="en-US"/>
        </w:rPr>
        <w:t xml:space="preserve">(0) </w:t>
      </w:r>
      <w:r>
        <w:t xml:space="preserve">= </w:t>
      </w:r>
      <w:r>
        <w:rPr>
          <w:lang w:val="en-US"/>
        </w:rPr>
        <w:t>3.</w:t>
      </w:r>
      <w:r w:rsidR="00C1010A">
        <w:rPr>
          <w:lang w:val="en-US"/>
        </w:rPr>
        <w:t>125</w:t>
      </w:r>
      <w:r>
        <w:rPr>
          <w:lang w:val="en-US"/>
        </w:rPr>
        <w:t>*</w:t>
      </w:r>
      <w:r>
        <w:t>10</w:t>
      </w:r>
      <w:r>
        <w:rPr>
          <w:vertAlign w:val="superscript"/>
          <w:lang w:val="en-US"/>
        </w:rPr>
        <w:t>20</w:t>
      </w:r>
      <w:r>
        <w:t>.</w:t>
      </w:r>
    </w:p>
    <w:p w14:paraId="3038B111" w14:textId="77777777" w:rsidR="00C1010A" w:rsidRDefault="00C1010A" w:rsidP="00C1010A">
      <w:pPr>
        <w:pStyle w:val="a"/>
        <w:numPr>
          <w:ilvl w:val="0"/>
          <w:numId w:val="0"/>
        </w:numPr>
        <w:ind w:left="851" w:hanging="360"/>
        <w:rPr>
          <w:lang w:val="en-US"/>
        </w:rPr>
        <w:sectPr w:rsidR="00C1010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8AC2E6A" w14:textId="77777777" w:rsidR="00C1010A" w:rsidRDefault="00C1010A" w:rsidP="00C1010A">
      <w:pPr>
        <w:ind w:firstLine="0"/>
        <w:jc w:val="center"/>
      </w:pPr>
      <w:r w:rsidRPr="00C1010A">
        <w:rPr>
          <w:noProof/>
          <w:lang w:val="en-US"/>
        </w:rPr>
        <w:lastRenderedPageBreak/>
        <w:drawing>
          <wp:inline distT="0" distB="0" distL="0" distR="0" wp14:anchorId="1D85F42C" wp14:editId="5D1B238F">
            <wp:extent cx="9295974" cy="4434840"/>
            <wp:effectExtent l="0" t="0" r="63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309782" cy="444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A9C5" w14:textId="3872B8CB" w:rsidR="00C1010A" w:rsidRPr="00C1010A" w:rsidRDefault="00C1010A" w:rsidP="00C1010A">
      <w:pPr>
        <w:ind w:firstLine="0"/>
        <w:jc w:val="center"/>
      </w:pPr>
      <w:r>
        <w:t xml:space="preserve">Рисунок </w:t>
      </w:r>
      <w:r w:rsidR="00C447F1">
        <w:fldChar w:fldCharType="begin"/>
      </w:r>
      <w:r w:rsidR="00C447F1">
        <w:instrText xml:space="preserve"> SEQ Рисунок \* ARABIC </w:instrText>
      </w:r>
      <w:r w:rsidR="00C447F1">
        <w:fldChar w:fldCharType="separate"/>
      </w:r>
      <w:r w:rsidR="00782DD3">
        <w:rPr>
          <w:noProof/>
        </w:rPr>
        <w:t>6</w:t>
      </w:r>
      <w:r w:rsidR="00C447F1">
        <w:rPr>
          <w:noProof/>
        </w:rPr>
        <w:fldChar w:fldCharType="end"/>
      </w:r>
      <w:r w:rsidRPr="00C1010A">
        <w:t xml:space="preserve"> - Сравнение моделей. Параметры подбирались для соответствия </w:t>
      </w:r>
      <w:r w:rsidR="00916DE0">
        <w:t xml:space="preserve">обработанным </w:t>
      </w:r>
      <w:r w:rsidRPr="00C1010A">
        <w:t>экспериментальным значениям плотности плазмы</w:t>
      </w:r>
    </w:p>
    <w:p w14:paraId="1E591696" w14:textId="77777777" w:rsidR="00C1010A" w:rsidRPr="00C1010A" w:rsidRDefault="00C1010A" w:rsidP="00C1010A">
      <w:pPr>
        <w:pStyle w:val="a"/>
        <w:numPr>
          <w:ilvl w:val="0"/>
          <w:numId w:val="0"/>
        </w:numPr>
        <w:ind w:left="851" w:hanging="360"/>
        <w:sectPr w:rsidR="00C1010A" w:rsidRPr="00C1010A" w:rsidSect="00C1010A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</w:p>
    <w:p w14:paraId="3F892DAD" w14:textId="1F7D7EF3" w:rsidR="00C1010A" w:rsidRPr="00C1010A" w:rsidRDefault="005E5B3D" w:rsidP="003678DF">
      <w:r>
        <w:lastRenderedPageBreak/>
        <w:t>В качестве последнего эксперимента было принято решения увеличить границы для тех параметров, значения которых достигли верхнего предел</w:t>
      </w:r>
      <w:r w:rsidR="003678DF">
        <w:t>а во время предыдущего подбора.</w:t>
      </w:r>
    </w:p>
    <w:p w14:paraId="4A6AADDA" w14:textId="77777777" w:rsidR="005E7AF4" w:rsidRDefault="005E7AF4" w:rsidP="005E7AF4">
      <w:r>
        <w:t xml:space="preserve">Модель </w:t>
      </w:r>
      <w:proofErr w:type="spellStart"/>
      <w:r>
        <w:rPr>
          <w:lang w:val="en-US"/>
        </w:rPr>
        <w:t>DTHe</w:t>
      </w:r>
      <w:proofErr w:type="spellEnd"/>
      <w:r w:rsidRPr="00502F77">
        <w:t xml:space="preserve"> </w:t>
      </w:r>
      <w:r>
        <w:t>с конфигурацией из статьи</w:t>
      </w:r>
      <w:r w:rsidRPr="00502F77">
        <w:t>:</w:t>
      </w:r>
    </w:p>
    <w:p w14:paraId="799C61ED" w14:textId="34E08E2D" w:rsidR="005E7AF4" w:rsidRPr="00EC27B7" w:rsidRDefault="005E7AF4" w:rsidP="005E7AF4">
      <w:pPr>
        <w:pStyle w:val="a"/>
        <w:ind w:left="1276"/>
      </w:pPr>
      <w:r w:rsidRPr="00EC27B7">
        <w:t>τ</w:t>
      </w:r>
      <w:r w:rsidRPr="00EC27B7">
        <w:rPr>
          <w:vertAlign w:val="subscript"/>
        </w:rPr>
        <w:t>pDT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0.00</w:t>
      </w:r>
      <w:r w:rsidR="00BA36C3">
        <w:rPr>
          <w:lang w:val="en-US"/>
        </w:rPr>
        <w:t>37</w:t>
      </w:r>
      <w:r w:rsidRPr="00EC27B7">
        <w:t xml:space="preserve"> с, </w:t>
      </w:r>
    </w:p>
    <w:p w14:paraId="7F65CA37" w14:textId="6BE1371C" w:rsidR="005E7AF4" w:rsidRPr="00EC27B7" w:rsidRDefault="005E7AF4" w:rsidP="005E7AF4">
      <w:pPr>
        <w:pStyle w:val="a"/>
        <w:ind w:left="1276"/>
      </w:pPr>
      <w:r w:rsidRPr="00EC27B7">
        <w:t>τ</w:t>
      </w:r>
      <w:r w:rsidRPr="00EC27B7">
        <w:rPr>
          <w:vertAlign w:val="subscript"/>
        </w:rPr>
        <w:t>retentionDT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>
        <w:rPr>
          <w:lang w:val="en-US"/>
        </w:rPr>
        <w:t>5.</w:t>
      </w:r>
      <w:r w:rsidR="00BA36C3">
        <w:rPr>
          <w:lang w:val="en-US"/>
        </w:rPr>
        <w:t>366</w:t>
      </w:r>
      <w:r w:rsidRPr="00EC27B7">
        <w:t xml:space="preserve"> с, </w:t>
      </w:r>
    </w:p>
    <w:p w14:paraId="7F0B8967" w14:textId="0E647F73" w:rsidR="005E7AF4" w:rsidRPr="00EC27B7" w:rsidRDefault="005E7AF4" w:rsidP="005E7AF4">
      <w:pPr>
        <w:pStyle w:val="a"/>
        <w:ind w:left="1276"/>
      </w:pPr>
      <w:r w:rsidRPr="00EC27B7">
        <w:t>τ</w:t>
      </w:r>
      <w:r w:rsidRPr="00EC27B7">
        <w:rPr>
          <w:vertAlign w:val="subscript"/>
        </w:rPr>
        <w:t>releaseDT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</w:t>
      </w:r>
      <w:r w:rsidR="00BA36C3">
        <w:rPr>
          <w:lang w:val="en-US"/>
        </w:rPr>
        <w:t>1144</w:t>
      </w:r>
      <w:r w:rsidRPr="00EC27B7">
        <w:t xml:space="preserve"> с, </w:t>
      </w:r>
    </w:p>
    <w:p w14:paraId="78A32422" w14:textId="31E16088" w:rsidR="005E7AF4" w:rsidRPr="00EC27B7" w:rsidRDefault="005E7AF4" w:rsidP="005E7AF4">
      <w:pPr>
        <w:pStyle w:val="a"/>
        <w:ind w:left="1276"/>
      </w:pPr>
      <w:r w:rsidRPr="00EC27B7">
        <w:t>τ</w:t>
      </w:r>
      <w:r w:rsidRPr="00EC27B7">
        <w:rPr>
          <w:vertAlign w:val="subscript"/>
        </w:rPr>
        <w:t>ionDT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0.0</w:t>
      </w:r>
      <w:r w:rsidR="00BA36C3">
        <w:rPr>
          <w:lang w:val="en-US"/>
        </w:rPr>
        <w:t>1</w:t>
      </w:r>
      <w:r w:rsidRPr="00EC27B7">
        <w:t xml:space="preserve"> с, </w:t>
      </w:r>
    </w:p>
    <w:p w14:paraId="25AE25F6" w14:textId="686DF325" w:rsidR="005E7AF4" w:rsidRPr="00EC27B7" w:rsidRDefault="005E7AF4" w:rsidP="005E7AF4">
      <w:pPr>
        <w:pStyle w:val="a"/>
        <w:ind w:left="1276"/>
      </w:pPr>
      <w:r w:rsidRPr="00EC27B7">
        <w:t>τ</w:t>
      </w:r>
      <w:r w:rsidRPr="00EC27B7">
        <w:rPr>
          <w:vertAlign w:val="subscript"/>
        </w:rPr>
        <w:t>pHe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0.0</w:t>
      </w:r>
      <w:r w:rsidR="00BA36C3">
        <w:rPr>
          <w:lang w:val="en-US"/>
        </w:rPr>
        <w:t>067</w:t>
      </w:r>
      <w:r w:rsidRPr="00EC27B7">
        <w:t xml:space="preserve"> с, </w:t>
      </w:r>
    </w:p>
    <w:p w14:paraId="24F320B7" w14:textId="4370AABD" w:rsidR="005E7AF4" w:rsidRPr="00EC27B7" w:rsidRDefault="005E7AF4" w:rsidP="005E7AF4">
      <w:pPr>
        <w:pStyle w:val="a"/>
        <w:ind w:left="1276"/>
      </w:pPr>
      <w:r w:rsidRPr="00EC27B7">
        <w:t>τ</w:t>
      </w:r>
      <w:r w:rsidRPr="00EC27B7">
        <w:rPr>
          <w:vertAlign w:val="subscript"/>
        </w:rPr>
        <w:t>retentionHe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0.0</w:t>
      </w:r>
      <w:r w:rsidR="00BA36C3">
        <w:rPr>
          <w:lang w:val="en-US"/>
        </w:rPr>
        <w:t>165</w:t>
      </w:r>
      <w:r w:rsidRPr="00EC27B7">
        <w:t xml:space="preserve"> с, </w:t>
      </w:r>
    </w:p>
    <w:p w14:paraId="1E3AD7DC" w14:textId="06BD933E" w:rsidR="005E7AF4" w:rsidRPr="00EC27B7" w:rsidRDefault="005E7AF4" w:rsidP="005E7AF4">
      <w:pPr>
        <w:pStyle w:val="a"/>
        <w:ind w:left="1276"/>
      </w:pPr>
      <w:r w:rsidRPr="00EC27B7">
        <w:t>τ</w:t>
      </w:r>
      <w:r w:rsidRPr="00EC27B7">
        <w:rPr>
          <w:vertAlign w:val="subscript"/>
        </w:rPr>
        <w:t>releaseHe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</w:t>
      </w:r>
      <w:r w:rsidR="00BA36C3">
        <w:rPr>
          <w:lang w:val="en-US"/>
        </w:rPr>
        <w:t>24</w:t>
      </w:r>
      <w:r w:rsidRPr="00EC27B7">
        <w:t xml:space="preserve"> с, </w:t>
      </w:r>
    </w:p>
    <w:p w14:paraId="5277E26C" w14:textId="4D10BAFB" w:rsidR="005E7AF4" w:rsidRPr="00EC27B7" w:rsidRDefault="005E7AF4" w:rsidP="005E7AF4">
      <w:pPr>
        <w:pStyle w:val="a"/>
        <w:ind w:left="1276"/>
      </w:pPr>
      <w:r w:rsidRPr="00EC27B7">
        <w:t>τ</w:t>
      </w:r>
      <w:r w:rsidRPr="00EC27B7">
        <w:rPr>
          <w:vertAlign w:val="subscript"/>
        </w:rPr>
        <w:t>ionHe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0.0</w:t>
      </w:r>
      <w:r w:rsidR="00BA36C3">
        <w:rPr>
          <w:lang w:val="en-US"/>
        </w:rPr>
        <w:t>067</w:t>
      </w:r>
      <w:r w:rsidRPr="00EC27B7">
        <w:t xml:space="preserve"> с, </w:t>
      </w:r>
    </w:p>
    <w:p w14:paraId="5C36185B" w14:textId="719837E8" w:rsidR="005E7AF4" w:rsidRPr="00EC27B7" w:rsidRDefault="005E7AF4" w:rsidP="005E7AF4">
      <w:pPr>
        <w:pStyle w:val="a"/>
        <w:ind w:left="1276"/>
      </w:pPr>
      <w:r w:rsidRPr="00EC27B7">
        <w:t>τ</w:t>
      </w:r>
      <w:r w:rsidRPr="00EC27B7">
        <w:rPr>
          <w:vertAlign w:val="subscript"/>
        </w:rPr>
        <w:t>syn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0.0</w:t>
      </w:r>
      <w:r w:rsidR="00BA36C3">
        <w:rPr>
          <w:lang w:val="en-US"/>
        </w:rPr>
        <w:t>539</w:t>
      </w:r>
      <w:r w:rsidRPr="00EC27B7">
        <w:t xml:space="preserve"> с, </w:t>
      </w:r>
    </w:p>
    <w:p w14:paraId="22515412" w14:textId="77777777" w:rsidR="005E7AF4" w:rsidRDefault="005E7AF4" w:rsidP="005E7AF4">
      <w:pPr>
        <w:pStyle w:val="a"/>
        <w:ind w:left="1276"/>
        <w:rPr>
          <w:lang w:val="en-US"/>
        </w:rPr>
      </w:pPr>
      <w:proofErr w:type="spellStart"/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pDT</w:t>
      </w:r>
      <w:proofErr w:type="spellEnd"/>
      <w:r w:rsidRPr="00EC27B7">
        <w:rPr>
          <w:lang w:val="en-US"/>
        </w:rPr>
        <w:t xml:space="preserve">(0) = </w:t>
      </w:r>
      <w:proofErr w:type="spellStart"/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vDT</w:t>
      </w:r>
      <w:proofErr w:type="spellEnd"/>
      <w:r w:rsidRPr="00EC27B7">
        <w:rPr>
          <w:lang w:val="en-US"/>
        </w:rPr>
        <w:t>(0)</w:t>
      </w:r>
      <w:r w:rsidRPr="00EC6B4E">
        <w:rPr>
          <w:lang w:val="en-US"/>
        </w:rPr>
        <w:t xml:space="preserve"> </w:t>
      </w:r>
      <w:r w:rsidRPr="00EC27B7">
        <w:rPr>
          <w:lang w:val="en-US"/>
        </w:rPr>
        <w:t xml:space="preserve">= </w:t>
      </w:r>
      <w:proofErr w:type="spellStart"/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pHe</w:t>
      </w:r>
      <w:proofErr w:type="spellEnd"/>
      <w:r w:rsidRPr="00EC27B7">
        <w:rPr>
          <w:lang w:val="en-US"/>
        </w:rPr>
        <w:t xml:space="preserve">(0) = </w:t>
      </w:r>
      <w:proofErr w:type="spellStart"/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vHe</w:t>
      </w:r>
      <w:proofErr w:type="spellEnd"/>
      <w:r w:rsidRPr="00EC27B7">
        <w:rPr>
          <w:lang w:val="en-US"/>
        </w:rPr>
        <w:t xml:space="preserve">(0) = </w:t>
      </w:r>
      <w:proofErr w:type="spellStart"/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wHe</w:t>
      </w:r>
      <w:proofErr w:type="spellEnd"/>
      <w:r w:rsidRPr="00EC27B7">
        <w:rPr>
          <w:lang w:val="en-US"/>
        </w:rPr>
        <w:t>(0)=0</w:t>
      </w:r>
      <w:r w:rsidRPr="00EC6B4E">
        <w:rPr>
          <w:lang w:val="en-US"/>
        </w:rPr>
        <w:t>,</w:t>
      </w:r>
    </w:p>
    <w:p w14:paraId="2512F76E" w14:textId="77777777" w:rsidR="005E7AF4" w:rsidRPr="00D67728" w:rsidRDefault="005E7AF4" w:rsidP="005E7AF4">
      <w:pPr>
        <w:pStyle w:val="a"/>
        <w:ind w:left="1276"/>
        <w:rPr>
          <w:lang w:val="en-US"/>
        </w:rPr>
      </w:pPr>
      <w:proofErr w:type="spellStart"/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wDT</w:t>
      </w:r>
      <w:proofErr w:type="spellEnd"/>
      <w:r w:rsidRPr="00EC27B7">
        <w:rPr>
          <w:lang w:val="en-US"/>
        </w:rPr>
        <w:t xml:space="preserve">(0) </w:t>
      </w:r>
      <w:r>
        <w:t xml:space="preserve">= </w:t>
      </w:r>
      <w:r>
        <w:rPr>
          <w:lang w:val="en-US"/>
        </w:rPr>
        <w:t>3.125*</w:t>
      </w:r>
      <w:r>
        <w:t>10</w:t>
      </w:r>
      <w:r>
        <w:rPr>
          <w:vertAlign w:val="superscript"/>
          <w:lang w:val="en-US"/>
        </w:rPr>
        <w:t>20</w:t>
      </w:r>
      <w:r>
        <w:t>.</w:t>
      </w:r>
    </w:p>
    <w:p w14:paraId="56C8C70C" w14:textId="77777777" w:rsidR="005E7AF4" w:rsidRPr="003E3405" w:rsidRDefault="005E7AF4" w:rsidP="005E7AF4">
      <w:proofErr w:type="spellStart"/>
      <w:r>
        <w:rPr>
          <w:lang w:val="en-US"/>
        </w:rPr>
        <w:t>DTHe</w:t>
      </w:r>
      <w:proofErr w:type="spellEnd"/>
      <w:r w:rsidRPr="00D66721">
        <w:t xml:space="preserve"> </w:t>
      </w:r>
      <w:r>
        <w:t>модель с новой конфигурацией</w:t>
      </w:r>
      <w:r w:rsidRPr="003E3405">
        <w:t>:</w:t>
      </w:r>
    </w:p>
    <w:p w14:paraId="6F890E7E" w14:textId="018E279E" w:rsidR="005E7AF4" w:rsidRPr="00EC27B7" w:rsidRDefault="005E7AF4" w:rsidP="005E7AF4">
      <w:pPr>
        <w:pStyle w:val="a"/>
        <w:ind w:left="1276"/>
      </w:pPr>
      <w:r w:rsidRPr="00EC27B7">
        <w:t>τ</w:t>
      </w:r>
      <w:r w:rsidRPr="00EC27B7">
        <w:rPr>
          <w:vertAlign w:val="subscript"/>
        </w:rPr>
        <w:t>pDT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0.00</w:t>
      </w:r>
      <w:r w:rsidR="00BA36C3">
        <w:rPr>
          <w:lang w:val="en-US"/>
        </w:rPr>
        <w:t>73</w:t>
      </w:r>
      <w:r w:rsidRPr="00EC27B7">
        <w:t xml:space="preserve"> с, </w:t>
      </w:r>
    </w:p>
    <w:p w14:paraId="77FDF0A1" w14:textId="3C1905ED" w:rsidR="005E7AF4" w:rsidRPr="00EC27B7" w:rsidRDefault="005E7AF4" w:rsidP="005E7AF4">
      <w:pPr>
        <w:pStyle w:val="a"/>
        <w:ind w:left="1276"/>
      </w:pPr>
      <w:r w:rsidRPr="00EC27B7">
        <w:t>τ</w:t>
      </w:r>
      <w:r w:rsidRPr="00EC27B7">
        <w:rPr>
          <w:vertAlign w:val="subscript"/>
        </w:rPr>
        <w:t>retentionDT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>
        <w:rPr>
          <w:lang w:val="en-US"/>
        </w:rPr>
        <w:t>5</w:t>
      </w:r>
      <w:r w:rsidR="00BA36C3">
        <w:rPr>
          <w:lang w:val="en-US"/>
        </w:rPr>
        <w:t>.101*10</w:t>
      </w:r>
      <w:r w:rsidR="00BA36C3">
        <w:rPr>
          <w:vertAlign w:val="superscript"/>
          <w:lang w:val="en-US"/>
        </w:rPr>
        <w:t>9</w:t>
      </w:r>
      <w:r w:rsidRPr="00EC27B7">
        <w:t xml:space="preserve"> с, </w:t>
      </w:r>
    </w:p>
    <w:p w14:paraId="6405503D" w14:textId="7FF79AB7" w:rsidR="005E7AF4" w:rsidRPr="00EC27B7" w:rsidRDefault="005E7AF4" w:rsidP="005E7AF4">
      <w:pPr>
        <w:pStyle w:val="a"/>
        <w:ind w:left="1276"/>
      </w:pPr>
      <w:r w:rsidRPr="00EC27B7">
        <w:t>τ</w:t>
      </w:r>
      <w:r w:rsidRPr="00EC27B7">
        <w:rPr>
          <w:vertAlign w:val="subscript"/>
        </w:rPr>
        <w:t>releaseDT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</w:t>
      </w:r>
      <w:r>
        <w:rPr>
          <w:lang w:val="en-US"/>
        </w:rPr>
        <w:t>0</w:t>
      </w:r>
      <w:r w:rsidR="00BA36C3">
        <w:rPr>
          <w:lang w:val="en-US"/>
        </w:rPr>
        <w:t>934</w:t>
      </w:r>
      <w:r w:rsidRPr="00EC27B7">
        <w:t xml:space="preserve"> с, </w:t>
      </w:r>
    </w:p>
    <w:p w14:paraId="3AE428D3" w14:textId="378AC736" w:rsidR="005E7AF4" w:rsidRPr="00EC27B7" w:rsidRDefault="005E7AF4" w:rsidP="005E7AF4">
      <w:pPr>
        <w:pStyle w:val="a"/>
        <w:ind w:left="1276"/>
      </w:pPr>
      <w:r w:rsidRPr="00EC27B7">
        <w:t>τ</w:t>
      </w:r>
      <w:r w:rsidRPr="00EC27B7">
        <w:rPr>
          <w:vertAlign w:val="subscript"/>
        </w:rPr>
        <w:t>ionDT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0.0</w:t>
      </w:r>
      <w:r w:rsidR="00BA36C3">
        <w:rPr>
          <w:lang w:val="en-US"/>
        </w:rPr>
        <w:t>257</w:t>
      </w:r>
      <w:r w:rsidRPr="00EC27B7">
        <w:t xml:space="preserve"> с, </w:t>
      </w:r>
    </w:p>
    <w:p w14:paraId="5DFEF95F" w14:textId="15E2D761" w:rsidR="005E7AF4" w:rsidRPr="00EC27B7" w:rsidRDefault="005E7AF4" w:rsidP="005E7AF4">
      <w:pPr>
        <w:pStyle w:val="a"/>
        <w:ind w:left="1276"/>
      </w:pPr>
      <w:r w:rsidRPr="00EC27B7">
        <w:t>τ</w:t>
      </w:r>
      <w:r w:rsidRPr="00EC27B7">
        <w:rPr>
          <w:vertAlign w:val="subscript"/>
        </w:rPr>
        <w:t>pHe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0.0</w:t>
      </w:r>
      <w:r>
        <w:rPr>
          <w:lang w:val="en-US"/>
        </w:rPr>
        <w:t>28</w:t>
      </w:r>
      <w:r w:rsidR="00BA36C3">
        <w:rPr>
          <w:lang w:val="en-US"/>
        </w:rPr>
        <w:t>7</w:t>
      </w:r>
      <w:r w:rsidRPr="00EC27B7">
        <w:t xml:space="preserve"> с, </w:t>
      </w:r>
    </w:p>
    <w:p w14:paraId="19B19FBC" w14:textId="77777777" w:rsidR="005E7AF4" w:rsidRPr="00EC27B7" w:rsidRDefault="005E7AF4" w:rsidP="005E7AF4">
      <w:pPr>
        <w:pStyle w:val="a"/>
        <w:ind w:left="1276"/>
      </w:pPr>
      <w:r w:rsidRPr="00EC27B7">
        <w:t>τ</w:t>
      </w:r>
      <w:r w:rsidRPr="00EC27B7">
        <w:rPr>
          <w:vertAlign w:val="subscript"/>
        </w:rPr>
        <w:t>retentionHe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0.0</w:t>
      </w:r>
      <w:r>
        <w:rPr>
          <w:lang w:val="en-US"/>
        </w:rPr>
        <w:t>22</w:t>
      </w:r>
      <w:r w:rsidRPr="00EC27B7">
        <w:t xml:space="preserve"> с, </w:t>
      </w:r>
    </w:p>
    <w:p w14:paraId="4E49AA31" w14:textId="17B416C4" w:rsidR="005E7AF4" w:rsidRPr="00EC27B7" w:rsidRDefault="005E7AF4" w:rsidP="005E7AF4">
      <w:pPr>
        <w:pStyle w:val="a"/>
        <w:ind w:left="1276"/>
      </w:pPr>
      <w:r w:rsidRPr="00EC27B7">
        <w:t>τ</w:t>
      </w:r>
      <w:r w:rsidRPr="00EC27B7">
        <w:rPr>
          <w:vertAlign w:val="subscript"/>
        </w:rPr>
        <w:t>releaseHe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</w:t>
      </w:r>
      <w:r>
        <w:rPr>
          <w:lang w:val="en-US"/>
        </w:rPr>
        <w:t>19</w:t>
      </w:r>
      <w:r w:rsidR="00BA36C3">
        <w:rPr>
          <w:lang w:val="en-US"/>
        </w:rPr>
        <w:t>26</w:t>
      </w:r>
      <w:r w:rsidRPr="00EC27B7">
        <w:t xml:space="preserve"> с, </w:t>
      </w:r>
    </w:p>
    <w:p w14:paraId="7B12EACC" w14:textId="72DA2B20" w:rsidR="005E7AF4" w:rsidRPr="00EC27B7" w:rsidRDefault="005E7AF4" w:rsidP="005E7AF4">
      <w:pPr>
        <w:pStyle w:val="a"/>
        <w:ind w:left="1276"/>
      </w:pPr>
      <w:r w:rsidRPr="00EC27B7">
        <w:t>τ</w:t>
      </w:r>
      <w:r w:rsidRPr="00EC27B7">
        <w:rPr>
          <w:vertAlign w:val="subscript"/>
        </w:rPr>
        <w:t>ionHe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0.0</w:t>
      </w:r>
      <w:r>
        <w:rPr>
          <w:lang w:val="en-US"/>
        </w:rPr>
        <w:t>45</w:t>
      </w:r>
      <w:r w:rsidRPr="00EC27B7">
        <w:t xml:space="preserve"> с, </w:t>
      </w:r>
    </w:p>
    <w:p w14:paraId="1FC67B83" w14:textId="77777777" w:rsidR="005E7AF4" w:rsidRPr="00EC27B7" w:rsidRDefault="005E7AF4" w:rsidP="005E7AF4">
      <w:pPr>
        <w:pStyle w:val="a"/>
        <w:ind w:left="1276"/>
      </w:pPr>
      <w:r w:rsidRPr="00EC27B7">
        <w:t>τ</w:t>
      </w:r>
      <w:r w:rsidRPr="00EC27B7">
        <w:rPr>
          <w:vertAlign w:val="subscript"/>
        </w:rPr>
        <w:t>syn</w:t>
      </w:r>
      <w:r w:rsidRPr="00EC27B7">
        <w:rPr>
          <w:lang w:val="en-US"/>
        </w:rPr>
        <w:t xml:space="preserve"> </w:t>
      </w:r>
      <w:r w:rsidRPr="00EC27B7">
        <w:t>=</w:t>
      </w:r>
      <w:r w:rsidRPr="00EC27B7">
        <w:rPr>
          <w:lang w:val="en-US"/>
        </w:rPr>
        <w:t xml:space="preserve"> </w:t>
      </w:r>
      <w:r w:rsidRPr="00EC27B7">
        <w:t>0.0</w:t>
      </w:r>
      <w:r>
        <w:rPr>
          <w:lang w:val="en-US"/>
        </w:rPr>
        <w:t>283</w:t>
      </w:r>
      <w:r w:rsidRPr="00EC27B7">
        <w:t xml:space="preserve"> с, </w:t>
      </w:r>
    </w:p>
    <w:p w14:paraId="1C7D1D8B" w14:textId="77777777" w:rsidR="005E7AF4" w:rsidRDefault="005E7AF4" w:rsidP="005E7AF4">
      <w:pPr>
        <w:pStyle w:val="a"/>
        <w:ind w:left="1276"/>
        <w:rPr>
          <w:lang w:val="en-US"/>
        </w:rPr>
      </w:pPr>
      <w:proofErr w:type="spellStart"/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pDT</w:t>
      </w:r>
      <w:proofErr w:type="spellEnd"/>
      <w:r w:rsidRPr="00EC27B7">
        <w:rPr>
          <w:lang w:val="en-US"/>
        </w:rPr>
        <w:t xml:space="preserve">(0) = </w:t>
      </w:r>
      <w:proofErr w:type="spellStart"/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vDT</w:t>
      </w:r>
      <w:proofErr w:type="spellEnd"/>
      <w:r w:rsidRPr="00EC27B7">
        <w:rPr>
          <w:lang w:val="en-US"/>
        </w:rPr>
        <w:t>(0)</w:t>
      </w:r>
      <w:r w:rsidRPr="00EC6B4E">
        <w:rPr>
          <w:lang w:val="en-US"/>
        </w:rPr>
        <w:t xml:space="preserve"> </w:t>
      </w:r>
      <w:r w:rsidRPr="00EC27B7">
        <w:rPr>
          <w:lang w:val="en-US"/>
        </w:rPr>
        <w:t xml:space="preserve">= </w:t>
      </w:r>
      <w:proofErr w:type="spellStart"/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pHe</w:t>
      </w:r>
      <w:proofErr w:type="spellEnd"/>
      <w:r w:rsidRPr="00EC27B7">
        <w:rPr>
          <w:lang w:val="en-US"/>
        </w:rPr>
        <w:t xml:space="preserve">(0) = </w:t>
      </w:r>
      <w:proofErr w:type="spellStart"/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vHe</w:t>
      </w:r>
      <w:proofErr w:type="spellEnd"/>
      <w:r w:rsidRPr="00EC27B7">
        <w:rPr>
          <w:lang w:val="en-US"/>
        </w:rPr>
        <w:t xml:space="preserve">(0) = </w:t>
      </w:r>
      <w:proofErr w:type="spellStart"/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wHe</w:t>
      </w:r>
      <w:proofErr w:type="spellEnd"/>
      <w:r w:rsidRPr="00EC27B7">
        <w:rPr>
          <w:lang w:val="en-US"/>
        </w:rPr>
        <w:t>(0)=0</w:t>
      </w:r>
      <w:r w:rsidRPr="00EC6B4E">
        <w:rPr>
          <w:lang w:val="en-US"/>
        </w:rPr>
        <w:t>,</w:t>
      </w:r>
    </w:p>
    <w:p w14:paraId="06E325E1" w14:textId="6E0C94C7" w:rsidR="005E7AF4" w:rsidRPr="008D0506" w:rsidRDefault="005E7AF4" w:rsidP="005E7AF4">
      <w:pPr>
        <w:pStyle w:val="a"/>
        <w:ind w:left="1276"/>
        <w:rPr>
          <w:lang w:val="en-US"/>
        </w:rPr>
      </w:pPr>
      <w:proofErr w:type="spellStart"/>
      <w:r w:rsidRPr="00EC27B7">
        <w:rPr>
          <w:lang w:val="en-US"/>
        </w:rPr>
        <w:t>N</w:t>
      </w:r>
      <w:r w:rsidRPr="00EC27B7">
        <w:rPr>
          <w:vertAlign w:val="subscript"/>
          <w:lang w:val="en-US"/>
        </w:rPr>
        <w:t>wDT</w:t>
      </w:r>
      <w:proofErr w:type="spellEnd"/>
      <w:r w:rsidRPr="00EC27B7">
        <w:rPr>
          <w:lang w:val="en-US"/>
        </w:rPr>
        <w:t xml:space="preserve">(0) </w:t>
      </w:r>
      <w:r>
        <w:t xml:space="preserve">= </w:t>
      </w:r>
      <w:r>
        <w:rPr>
          <w:lang w:val="en-US"/>
        </w:rPr>
        <w:t>3.125*</w:t>
      </w:r>
      <w:r>
        <w:t>10</w:t>
      </w:r>
      <w:r>
        <w:rPr>
          <w:vertAlign w:val="superscript"/>
          <w:lang w:val="en-US"/>
        </w:rPr>
        <w:t>20</w:t>
      </w:r>
      <w:r>
        <w:t>.</w:t>
      </w:r>
    </w:p>
    <w:p w14:paraId="653FFADC" w14:textId="77777777" w:rsidR="008D0506" w:rsidRDefault="008D0506" w:rsidP="008D0506">
      <w:pPr>
        <w:pStyle w:val="a"/>
        <w:numPr>
          <w:ilvl w:val="0"/>
          <w:numId w:val="0"/>
        </w:numPr>
        <w:ind w:left="916"/>
        <w:rPr>
          <w:lang w:val="en-US"/>
        </w:rPr>
        <w:sectPr w:rsidR="008D0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6F1DD85" w14:textId="77777777" w:rsidR="008D0506" w:rsidRDefault="008D0506" w:rsidP="008D0506">
      <w:pPr>
        <w:ind w:firstLine="0"/>
        <w:jc w:val="center"/>
      </w:pPr>
      <w:r w:rsidRPr="008D0506">
        <w:rPr>
          <w:noProof/>
          <w:lang w:val="en-US"/>
        </w:rPr>
        <w:lastRenderedPageBreak/>
        <w:drawing>
          <wp:inline distT="0" distB="0" distL="0" distR="0" wp14:anchorId="6490DBE1" wp14:editId="014FC3F7">
            <wp:extent cx="9253660" cy="441960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265247" cy="442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B9E3" w14:textId="1222CC74" w:rsidR="00E63940" w:rsidRDefault="008D0506" w:rsidP="008D0506">
      <w:pPr>
        <w:ind w:firstLine="0"/>
        <w:jc w:val="center"/>
        <w:rPr>
          <w:noProof/>
        </w:rPr>
        <w:sectPr w:rsidR="00E63940" w:rsidSect="003A3832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  <w:r>
        <w:t xml:space="preserve">Рисунок </w:t>
      </w:r>
      <w:r w:rsidR="00C447F1">
        <w:fldChar w:fldCharType="begin"/>
      </w:r>
      <w:r w:rsidR="00C447F1">
        <w:instrText xml:space="preserve"> SEQ Рисунок \* ARABIC </w:instrText>
      </w:r>
      <w:r w:rsidR="00C447F1">
        <w:fldChar w:fldCharType="separate"/>
      </w:r>
      <w:r w:rsidR="00782DD3">
        <w:rPr>
          <w:noProof/>
        </w:rPr>
        <w:t>7</w:t>
      </w:r>
      <w:r w:rsidR="00C447F1">
        <w:rPr>
          <w:noProof/>
        </w:rPr>
        <w:fldChar w:fldCharType="end"/>
      </w:r>
      <w:r w:rsidRPr="008D0506">
        <w:t>-</w:t>
      </w:r>
      <w:r>
        <w:t xml:space="preserve"> </w:t>
      </w:r>
      <w:r w:rsidRPr="008D0506">
        <w:t>Сравнение моделей. Параметры подбирались для соответствия обработанным экспериментальным значениям плотности плазмы</w:t>
      </w:r>
      <w:r w:rsidRPr="008D0506">
        <w:rPr>
          <w:noProof/>
        </w:rPr>
        <w:t xml:space="preserve">. </w:t>
      </w:r>
      <w:r>
        <w:rPr>
          <w:noProof/>
        </w:rPr>
        <w:t>Верхние границы при поиске параметров увеличены</w:t>
      </w:r>
      <w:r w:rsidR="006A6F5C">
        <w:rPr>
          <w:noProof/>
        </w:rPr>
        <w:t>.</w:t>
      </w:r>
    </w:p>
    <w:p w14:paraId="73B48C14" w14:textId="13C0D04B" w:rsidR="008D0506" w:rsidRDefault="001F06E1" w:rsidP="00E63940">
      <w:r>
        <w:lastRenderedPageBreak/>
        <w:t>Как уже говорилось выше, поиск оптимальных параметров модели осуществлялся при помощи алгоритма Хука-</w:t>
      </w:r>
      <w:proofErr w:type="spellStart"/>
      <w:r>
        <w:t>Дживса</w:t>
      </w:r>
      <w:proofErr w:type="spellEnd"/>
      <w:r>
        <w:t xml:space="preserve"> (алгоритм был оптимизирован для данной задачи).</w:t>
      </w:r>
      <w:r w:rsidR="008936C3">
        <w:t xml:space="preserve"> Суть алгоритма заключается в том, что каждый из параметров модели изменяется (в большую/меньшую сторону) относительно заданного начального значения. Для каждого нового набора параметров происходит расчет выхода модели, которая далее сравнивается с экспериментальными данными, затем находится величина, характеризующая расхождения модели и эксперимента (в данном случае использовалась сумма квадратов отклонений в каждый из моментов времени). Именно эту величину и пытается минимизировать алгоритм.</w:t>
      </w:r>
    </w:p>
    <w:p w14:paraId="26F98A20" w14:textId="77777777" w:rsidR="00F14FD8" w:rsidRDefault="00225BEB" w:rsidP="00F14FD8">
      <w:r>
        <w:t>В первой вариации алгоритма шаг изменения параметров жестко задавался в процессе настройки алгоритма.</w:t>
      </w:r>
      <w:r w:rsidR="0025303C">
        <w:t xml:space="preserve"> Также не был</w:t>
      </w:r>
      <w:r w:rsidR="00A5118C">
        <w:t xml:space="preserve">и реализованы проверки на </w:t>
      </w:r>
      <w:proofErr w:type="spellStart"/>
      <w:r w:rsidR="00A5118C">
        <w:rPr>
          <w:lang w:val="en-US"/>
        </w:rPr>
        <w:t>NaN</w:t>
      </w:r>
      <w:proofErr w:type="spellEnd"/>
      <w:r w:rsidR="00A5118C">
        <w:t xml:space="preserve"> и </w:t>
      </w:r>
      <w:r w:rsidR="00A5118C">
        <w:rPr>
          <w:lang w:val="en-US"/>
        </w:rPr>
        <w:t>Inf</w:t>
      </w:r>
      <w:r w:rsidR="00A5118C">
        <w:t xml:space="preserve"> величины ошибки, что иногда приводило к довольно большому времени работы алгоритма.</w:t>
      </w:r>
    </w:p>
    <w:p w14:paraId="2050699B" w14:textId="77777777" w:rsidR="00867B0A" w:rsidRDefault="00F14FD8" w:rsidP="00F14FD8">
      <w:r>
        <w:t xml:space="preserve">Во втором варианте алгоритма были добавлены уже упомянутые выше проверки. </w:t>
      </w:r>
      <w:r w:rsidR="002577B4">
        <w:t>К тому же</w:t>
      </w:r>
      <w:r>
        <w:t xml:space="preserve"> наибольший прирост производительности </w:t>
      </w:r>
      <w:r w:rsidR="002577B4">
        <w:t>принесло решение</w:t>
      </w:r>
      <w:r>
        <w:t xml:space="preserve"> изменять шаг во время работы алгоритма (от 10</w:t>
      </w:r>
      <w:r>
        <w:rPr>
          <w:lang w:val="en-US"/>
        </w:rPr>
        <w:t>h</w:t>
      </w:r>
      <w:r>
        <w:t xml:space="preserve"> на первых итерациях до </w:t>
      </w:r>
      <w:r w:rsidRPr="00F14FD8">
        <w:t>0.1</w:t>
      </w:r>
      <w:r>
        <w:rPr>
          <w:lang w:val="en-US"/>
        </w:rPr>
        <w:t>h</w:t>
      </w:r>
      <w:r w:rsidRPr="00F14FD8">
        <w:t xml:space="preserve"> </w:t>
      </w:r>
      <w:r>
        <w:t>на бесконечно большом интервале)</w:t>
      </w:r>
      <w:r w:rsidR="002577B4">
        <w:t>. Это позволило на первых итерациях находить приблизительный минимум при помощи увеличенного шага, а затем постепенного его уточнять при помощи</w:t>
      </w:r>
      <w:r w:rsidR="005C239B">
        <w:t xml:space="preserve"> </w:t>
      </w:r>
      <w:r w:rsidR="002577B4">
        <w:t>уменьшающегося шага.</w:t>
      </w:r>
      <w:r w:rsidR="00386F98">
        <w:t xml:space="preserve">  Изменение шага описывается следующим </w:t>
      </w:r>
      <w:r w:rsidR="00867B0A">
        <w:t>выражением</w:t>
      </w:r>
      <w:r w:rsidR="00867B0A" w:rsidRPr="00386F98">
        <w:t>: h</w:t>
      </w:r>
      <w:r w:rsidR="00386F98" w:rsidRPr="00386F98">
        <w:t>(</w:t>
      </w:r>
      <w:r w:rsidR="00386F98">
        <w:rPr>
          <w:lang w:val="en-US"/>
        </w:rPr>
        <w:t>j</w:t>
      </w:r>
      <w:r w:rsidR="00386F98" w:rsidRPr="00386F98">
        <w:t>)*(10/</w:t>
      </w:r>
      <w:r w:rsidR="00386F98">
        <w:rPr>
          <w:lang w:val="en-US"/>
        </w:rPr>
        <w:t>I</w:t>
      </w:r>
      <w:r w:rsidR="00386F98" w:rsidRPr="00386F98">
        <w:t xml:space="preserve"> + 0.1)</w:t>
      </w:r>
      <w:r w:rsidR="00386F98">
        <w:t xml:space="preserve">, где </w:t>
      </w:r>
      <w:r w:rsidR="00386F98">
        <w:rPr>
          <w:lang w:val="en-US"/>
        </w:rPr>
        <w:t>h</w:t>
      </w:r>
      <w:r w:rsidR="00386F98">
        <w:t>(</w:t>
      </w:r>
      <w:r w:rsidR="00386F98">
        <w:rPr>
          <w:lang w:val="en-US"/>
        </w:rPr>
        <w:t>j</w:t>
      </w:r>
      <w:r w:rsidR="00386F98">
        <w:t>)</w:t>
      </w:r>
      <w:r w:rsidR="00386F98" w:rsidRPr="00386F98">
        <w:t xml:space="preserve"> </w:t>
      </w:r>
      <w:r w:rsidR="00867B0A">
        <w:t>–</w:t>
      </w:r>
      <w:r w:rsidR="00867B0A" w:rsidRPr="00386F98">
        <w:t xml:space="preserve"> </w:t>
      </w:r>
      <w:r w:rsidR="00867B0A" w:rsidRPr="00F97903">
        <w:t>текущий</w:t>
      </w:r>
      <w:r w:rsidR="00F97903">
        <w:t xml:space="preserve"> </w:t>
      </w:r>
      <w:r w:rsidR="00867B0A">
        <w:t xml:space="preserve">шаг, </w:t>
      </w:r>
      <w:r w:rsidR="00867B0A" w:rsidRPr="00F97903">
        <w:t>I</w:t>
      </w:r>
      <w:r w:rsidR="00F97903" w:rsidRPr="00F97903">
        <w:t xml:space="preserve"> </w:t>
      </w:r>
      <w:r w:rsidR="00F97903">
        <w:t>–</w:t>
      </w:r>
      <w:r w:rsidR="00F97903" w:rsidRPr="00F97903">
        <w:t xml:space="preserve"> </w:t>
      </w:r>
      <w:r w:rsidR="00F97903">
        <w:t xml:space="preserve">номер </w:t>
      </w:r>
      <w:r w:rsidR="00867B0A">
        <w:t>текущей</w:t>
      </w:r>
      <w:r w:rsidR="00F97903">
        <w:t xml:space="preserve"> итерации.</w:t>
      </w:r>
      <w:r w:rsidR="00867B0A">
        <w:t xml:space="preserve"> </w:t>
      </w:r>
    </w:p>
    <w:p w14:paraId="0274EBB8" w14:textId="73EFD2F2" w:rsidR="00F14FD8" w:rsidRPr="00867B0A" w:rsidRDefault="003A7FF5" w:rsidP="00F14FD8">
      <w:pPr>
        <w:sectPr w:rsidR="00F14FD8" w:rsidRPr="00867B0A" w:rsidSect="003B1CEE">
          <w:pgSz w:w="11906" w:h="16838"/>
          <w:pgMar w:top="1134" w:right="851" w:bottom="1134" w:left="1701" w:header="708" w:footer="708" w:gutter="0"/>
          <w:cols w:space="708"/>
          <w:docGrid w:linePitch="360"/>
        </w:sectPr>
      </w:pPr>
      <w:r>
        <w:t>С</w:t>
      </w:r>
      <w:r w:rsidR="00867B0A">
        <w:t xml:space="preserve">тоит отметить, что во второй вариации алгоритма изменение значений параметров идет в случайном порядке, так как </w:t>
      </w:r>
      <w:r w:rsidR="00216B7D">
        <w:t>при</w:t>
      </w:r>
      <w:r w:rsidR="00867B0A">
        <w:t xml:space="preserve"> использовании предыдущей версии наблюдалось следующее</w:t>
      </w:r>
      <w:r w:rsidR="00867B0A" w:rsidRPr="00867B0A">
        <w:t xml:space="preserve">: </w:t>
      </w:r>
      <w:r w:rsidR="00867B0A">
        <w:t>поиск минимума</w:t>
      </w:r>
      <w:r w:rsidR="00216B7D">
        <w:t xml:space="preserve"> при помощи первых указанных параметров приводил к тому, что параметры, стоящие в конце списка, не изменялись. Поэтому во второй версии алгоритма следующий параметр выбирается случайным образом, чтобы уменьшить влияние значения одних параметров на другие.</w:t>
      </w:r>
    </w:p>
    <w:p w14:paraId="0991EB16" w14:textId="77777777" w:rsidR="003D19FF" w:rsidRDefault="007656BA" w:rsidP="003D19FF">
      <w:pPr>
        <w:ind w:firstLine="0"/>
        <w:jc w:val="center"/>
      </w:pPr>
      <w:r w:rsidRPr="007656BA">
        <w:lastRenderedPageBreak/>
        <w:drawing>
          <wp:inline distT="0" distB="0" distL="0" distR="0" wp14:anchorId="322B249B" wp14:editId="23A54A1D">
            <wp:extent cx="8115300" cy="55638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121285" cy="556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AD82" w14:textId="49C40903" w:rsidR="007656BA" w:rsidRDefault="003D19FF" w:rsidP="003D19FF">
      <w:pPr>
        <w:ind w:firstLine="0"/>
        <w:jc w:val="center"/>
        <w:sectPr w:rsidR="007656BA" w:rsidSect="007656BA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82DD3">
        <w:rPr>
          <w:noProof/>
        </w:rPr>
        <w:t>8</w:t>
      </w:r>
      <w:r>
        <w:fldChar w:fldCharType="end"/>
      </w:r>
      <w:r>
        <w:t xml:space="preserve"> - Блок-схема первого </w:t>
      </w:r>
      <w:r w:rsidR="00216B7D">
        <w:t>вариант</w:t>
      </w:r>
      <w:r>
        <w:t xml:space="preserve"> алгоритма</w:t>
      </w:r>
    </w:p>
    <w:p w14:paraId="44B3DA9F" w14:textId="77777777" w:rsidR="003B1CEE" w:rsidRDefault="003B1CEE" w:rsidP="003B1CEE">
      <w:pPr>
        <w:ind w:firstLine="0"/>
        <w:jc w:val="center"/>
      </w:pPr>
      <w:r w:rsidRPr="003B1CEE">
        <w:lastRenderedPageBreak/>
        <w:drawing>
          <wp:inline distT="0" distB="0" distL="0" distR="0" wp14:anchorId="654D293B" wp14:editId="4A7E555A">
            <wp:extent cx="5371140" cy="887730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85957" cy="890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EA82" w14:textId="4630B39B" w:rsidR="003478A8" w:rsidRDefault="003B1CEE" w:rsidP="003B1CEE">
      <w:pPr>
        <w:ind w:left="284"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82DD3">
        <w:rPr>
          <w:noProof/>
        </w:rPr>
        <w:t>9</w:t>
      </w:r>
      <w:r>
        <w:fldChar w:fldCharType="end"/>
      </w:r>
      <w:r>
        <w:t xml:space="preserve"> - Блок-схема второго варианта алгоритма</w:t>
      </w:r>
    </w:p>
    <w:p w14:paraId="4B180DE1" w14:textId="67C6C650" w:rsidR="00ED3018" w:rsidRDefault="003A7FF5" w:rsidP="00ED3018">
      <w:r>
        <w:lastRenderedPageBreak/>
        <w:t>Также в статье была представлена схема регулятора для поддержания плотности плазмы.</w:t>
      </w:r>
    </w:p>
    <w:p w14:paraId="10613392" w14:textId="77777777" w:rsidR="003A7FF5" w:rsidRDefault="003A7FF5" w:rsidP="003A7FF5">
      <w:pPr>
        <w:ind w:firstLine="0"/>
        <w:jc w:val="center"/>
      </w:pPr>
      <w:r w:rsidRPr="003A7FF5">
        <w:drawing>
          <wp:inline distT="0" distB="0" distL="0" distR="0" wp14:anchorId="0AAA9FB4" wp14:editId="22A864B5">
            <wp:extent cx="5941060" cy="340995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E1E6" w14:textId="3D25DB29" w:rsidR="003A7FF5" w:rsidRDefault="003A7FF5" w:rsidP="003A7FF5">
      <w:pPr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82DD3">
        <w:rPr>
          <w:noProof/>
        </w:rPr>
        <w:t>10</w:t>
      </w:r>
      <w:r>
        <w:fldChar w:fldCharType="end"/>
      </w:r>
      <w:r>
        <w:t xml:space="preserve"> - Схема регулятора из статьи</w:t>
      </w:r>
    </w:p>
    <w:p w14:paraId="754BABC6" w14:textId="0DEEF9D4" w:rsidR="003A7FF5" w:rsidRDefault="001B44AC" w:rsidP="003A7FF5">
      <w:r>
        <w:t xml:space="preserve">В данном случае интерферометр был смоделирован путем умножения выхода модели на коэффициент прибора </w:t>
      </w:r>
      <w:r>
        <w:rPr>
          <w:lang w:val="en-US"/>
        </w:rPr>
        <w:t>A</w:t>
      </w:r>
      <w:r>
        <w:t xml:space="preserve">, умножением на </w:t>
      </w:r>
      <w:proofErr w:type="spellStart"/>
      <w:r>
        <w:rPr>
          <w:lang w:val="en-US"/>
        </w:rPr>
        <w:t>L</w:t>
      </w:r>
      <w:r>
        <w:rPr>
          <w:vertAlign w:val="subscript"/>
          <w:lang w:val="en-US"/>
        </w:rPr>
        <w:t>fir</w:t>
      </w:r>
      <w:proofErr w:type="spellEnd"/>
      <w:r>
        <w:t xml:space="preserve"> – длину хорды плазмы и делением на объем плазмы.</w:t>
      </w:r>
      <w:r w:rsidR="0044097F">
        <w:t xml:space="preserve"> Для уменьшения шумов измерения использовался фильтр </w:t>
      </w:r>
      <w:proofErr w:type="spellStart"/>
      <w:r w:rsidR="0044097F">
        <w:t>Баттерворта</w:t>
      </w:r>
      <w:proofErr w:type="spellEnd"/>
      <w:r w:rsidR="0044097F">
        <w:t xml:space="preserve"> 3-го порядка с частотой отсечки 25 Гц. Контроллер был дополнен блоком насыщения, моделирующим поведение электромагнитного клапана системы </w:t>
      </w:r>
      <w:proofErr w:type="spellStart"/>
      <w:r w:rsidR="0044097F">
        <w:t>газанопуска</w:t>
      </w:r>
      <w:proofErr w:type="spellEnd"/>
      <w:r w:rsidR="0044097F">
        <w:t>.</w:t>
      </w:r>
    </w:p>
    <w:p w14:paraId="23F303E6" w14:textId="56C45A6C" w:rsidR="0044097F" w:rsidRDefault="0044097F" w:rsidP="003A7FF5">
      <w:r>
        <w:t xml:space="preserve">Поскольку наиболее быстрым возможным действием при превышении плотности является естественное снижение плотности без какой-либо внешней подпитки, контроллер был усовершенствован путем добавления асимметричного </w:t>
      </w:r>
      <w:proofErr w:type="spellStart"/>
      <w:r>
        <w:t>масштабатора</w:t>
      </w:r>
      <w:proofErr w:type="spellEnd"/>
      <w:r>
        <w:t xml:space="preserve"> усиления, который умножает как пропорциональное, так и интегральное усиление на коэффициент S(1 - e), когда e &lt; 0</w:t>
      </w:r>
      <w:r>
        <w:t>.</w:t>
      </w:r>
    </w:p>
    <w:p w14:paraId="77C5EF16" w14:textId="77777777" w:rsidR="005C3B61" w:rsidRDefault="00823B60" w:rsidP="003A7FF5">
      <w:r>
        <w:t xml:space="preserve">Оператор токамака может </w:t>
      </w:r>
      <w:r>
        <w:t xml:space="preserve">изменять </w:t>
      </w:r>
      <w:r>
        <w:t>сигнал напряжения обратной связи (</w:t>
      </w:r>
      <w:proofErr w:type="spellStart"/>
      <w:r>
        <w:t>uff</w:t>
      </w:r>
      <w:proofErr w:type="spellEnd"/>
      <w:r>
        <w:t xml:space="preserve">), </w:t>
      </w:r>
      <w:r>
        <w:t xml:space="preserve">постоянные времени </w:t>
      </w:r>
      <w:r>
        <w:t xml:space="preserve">фильтра, </w:t>
      </w:r>
      <w:proofErr w:type="spellStart"/>
      <w:r>
        <w:t>Kp</w:t>
      </w:r>
      <w:proofErr w:type="spellEnd"/>
      <w:r>
        <w:t>, K</w:t>
      </w:r>
      <w:proofErr w:type="spellStart"/>
      <w:r>
        <w:rPr>
          <w:lang w:val="en-US"/>
        </w:rPr>
        <w:t>i</w:t>
      </w:r>
      <w:proofErr w:type="spellEnd"/>
      <w:r>
        <w:t>, и параметр масштабирования усиления S.</w:t>
      </w:r>
      <w:r w:rsidR="00A27966" w:rsidRPr="00A27966">
        <w:t xml:space="preserve"> </w:t>
      </w:r>
      <w:r w:rsidR="00A27966">
        <w:t xml:space="preserve">Выбранный </w:t>
      </w:r>
      <w:r>
        <w:t>набор параметров</w:t>
      </w:r>
      <w:r w:rsidR="00A27966" w:rsidRPr="00A27966">
        <w:t xml:space="preserve"> </w:t>
      </w:r>
      <w:r>
        <w:t>(</w:t>
      </w:r>
      <w:proofErr w:type="spellStart"/>
      <w:r>
        <w:t>Kp</w:t>
      </w:r>
      <w:proofErr w:type="spellEnd"/>
      <w:r>
        <w:t xml:space="preserve"> = 6,5, </w:t>
      </w:r>
      <w:proofErr w:type="spellStart"/>
      <w:r>
        <w:t>Ki</w:t>
      </w:r>
      <w:proofErr w:type="spellEnd"/>
      <w:r>
        <w:t xml:space="preserve"> = 30, S = 10)</w:t>
      </w:r>
      <w:r w:rsidR="00A27966">
        <w:t>.</w:t>
      </w:r>
    </w:p>
    <w:p w14:paraId="201463E3" w14:textId="77777777" w:rsidR="00FF7850" w:rsidRDefault="00FF7850" w:rsidP="00FF7850">
      <w:pPr>
        <w:ind w:firstLine="0"/>
        <w:jc w:val="center"/>
      </w:pPr>
      <w:r w:rsidRPr="00FF7850">
        <w:lastRenderedPageBreak/>
        <w:drawing>
          <wp:inline distT="0" distB="0" distL="0" distR="0" wp14:anchorId="07EE7395" wp14:editId="40C3803E">
            <wp:extent cx="5941060" cy="3273425"/>
            <wp:effectExtent l="0" t="0" r="254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D035" w14:textId="57B3AE06" w:rsidR="00FF7850" w:rsidRDefault="00FF7850" w:rsidP="00FF7850">
      <w:pPr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82DD3">
        <w:rPr>
          <w:noProof/>
        </w:rPr>
        <w:t>11</w:t>
      </w:r>
      <w:r>
        <w:fldChar w:fldCharType="end"/>
      </w:r>
      <w:r>
        <w:t xml:space="preserve"> - Воссозданная модель регулятора из статьи</w:t>
      </w:r>
    </w:p>
    <w:p w14:paraId="45CDD85F" w14:textId="1E8E0EEC" w:rsidR="00823B60" w:rsidRDefault="00823B60" w:rsidP="003A7FF5">
      <w:r>
        <w:t xml:space="preserve"> </w:t>
      </w:r>
      <w:r w:rsidR="00F4302E">
        <w:t>Однако, при тестировании собранной схемы (показана выше), выяснилось, что в том случае, когда плотность плазмы превышает установленное значение, регулятор не уменьшает поток газа. Если внимательно рассмотреть схему, представленную в статье, то можно заметить, что сигнал ошибки (в этом случае он будет отрицательным) идет по двум линиям с одинаковым знаком, а затем перемножается, что в итоге приводит к положительному изменению сигнала на выходе регулятора (</w:t>
      </w:r>
      <w:r w:rsidR="00F4302E">
        <w:rPr>
          <w:lang w:val="en-US"/>
        </w:rPr>
        <w:t>e</w:t>
      </w:r>
      <w:r w:rsidR="00F4302E" w:rsidRPr="00F4302E">
        <w:rPr>
          <w:vertAlign w:val="superscript"/>
        </w:rPr>
        <w:t>2</w:t>
      </w:r>
      <w:r w:rsidR="00F4302E" w:rsidRPr="00F4302E">
        <w:t xml:space="preserve"> &gt;</w:t>
      </w:r>
      <w:r w:rsidR="00C02CED">
        <w:t>=</w:t>
      </w:r>
      <w:r w:rsidR="00F4302E" w:rsidRPr="00F4302E">
        <w:t xml:space="preserve"> </w:t>
      </w:r>
      <w:r w:rsidR="00F4302E" w:rsidRPr="008806B9">
        <w:t>0</w:t>
      </w:r>
      <w:r w:rsidR="008806B9" w:rsidRPr="008806B9">
        <w:t xml:space="preserve">, </w:t>
      </w:r>
      <w:r w:rsidR="008806B9">
        <w:t>в любом случае</w:t>
      </w:r>
      <w:r w:rsidR="00F4302E">
        <w:t>)</w:t>
      </w:r>
      <w:r w:rsidR="008806B9">
        <w:t>.</w:t>
      </w:r>
      <w:r w:rsidR="00894D4B">
        <w:t xml:space="preserve"> Таким образом для регулятора нет разницы, превышает ли плотность плазмы установленное значение или же меньше его.</w:t>
      </w:r>
      <w:r w:rsidR="004579C8">
        <w:t xml:space="preserve"> Поэтому в данной модели в одну из ветвей был добавлен блок взятия модуля.</w:t>
      </w:r>
    </w:p>
    <w:p w14:paraId="4ADF3EF6" w14:textId="1E911813" w:rsidR="00972D3F" w:rsidRDefault="00972D3F" w:rsidP="003A7FF5">
      <w:r>
        <w:t>Как видно из рисунков ниже, установка блока модуля приводит к тому, что регулятор приводит значение плотности плазмы к требуемому уровню (с некоторой точностью).</w:t>
      </w:r>
    </w:p>
    <w:p w14:paraId="3F555CE1" w14:textId="7E474483" w:rsidR="00972D3F" w:rsidRDefault="00972D3F" w:rsidP="003A7FF5">
      <w:r>
        <w:t xml:space="preserve">Стоит отметить, что данная модель является иллюстрацией приблизительной структуры регулятора. В данном случае константы для модели интерферометра были выбран лишь с целью получения адекватный значения во всех узлах регулятора. Также для конкретной модели </w:t>
      </w:r>
      <w:proofErr w:type="spellStart"/>
      <w:r>
        <w:t>газонапуска</w:t>
      </w:r>
      <w:proofErr w:type="spellEnd"/>
      <w:r>
        <w:t xml:space="preserve"> регулятор будет отличаться, так что для полноценной его разработки необходимо сперва составить адекватные модели всех оставшихся частей процесса (модель </w:t>
      </w:r>
      <w:proofErr w:type="spellStart"/>
      <w:r>
        <w:t>газонапуска</w:t>
      </w:r>
      <w:proofErr w:type="spellEnd"/>
      <w:r>
        <w:t>, модель интерферометра, модель клапана)</w:t>
      </w:r>
      <w:r w:rsidR="00C447F1">
        <w:t>.</w:t>
      </w:r>
    </w:p>
    <w:p w14:paraId="0FAFF47B" w14:textId="77777777" w:rsidR="00E13FBB" w:rsidRDefault="00E13FBB" w:rsidP="00E13FBB">
      <w:pPr>
        <w:ind w:firstLine="0"/>
        <w:jc w:val="center"/>
      </w:pPr>
      <w:r w:rsidRPr="00E13FBB">
        <w:lastRenderedPageBreak/>
        <w:drawing>
          <wp:inline distT="0" distB="0" distL="0" distR="0" wp14:anchorId="6092D007" wp14:editId="71301C4C">
            <wp:extent cx="4827391" cy="34213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31102" cy="342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1078" w14:textId="0E2F06C0" w:rsidR="0049258F" w:rsidRDefault="00E13FBB" w:rsidP="00E13FBB">
      <w:pPr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82DD3">
        <w:rPr>
          <w:noProof/>
        </w:rPr>
        <w:t>12</w:t>
      </w:r>
      <w:r>
        <w:fldChar w:fldCharType="end"/>
      </w:r>
      <w:r>
        <w:t xml:space="preserve"> - Сигнал на выходе интерферометра. Блок модуля отсутствует. Уставка 0.05</w:t>
      </w:r>
    </w:p>
    <w:p w14:paraId="146010FE" w14:textId="77777777" w:rsidR="00782DD3" w:rsidRDefault="00782DD3" w:rsidP="00782DD3">
      <w:pPr>
        <w:ind w:firstLine="0"/>
        <w:jc w:val="center"/>
      </w:pPr>
      <w:r w:rsidRPr="00782DD3">
        <w:drawing>
          <wp:inline distT="0" distB="0" distL="0" distR="0" wp14:anchorId="08E40EA1" wp14:editId="3B8FEFF7">
            <wp:extent cx="5105400" cy="360804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11620" cy="36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244B" w14:textId="7A117C43" w:rsidR="004D336E" w:rsidRDefault="00782DD3" w:rsidP="00782DD3">
      <w:pPr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- </w:t>
      </w:r>
      <w:r w:rsidRPr="00645E11">
        <w:t>Сигнал на выходе интерферометра. Блок модуля</w:t>
      </w:r>
      <w:r>
        <w:t xml:space="preserve"> установлен</w:t>
      </w:r>
      <w:r w:rsidRPr="00645E11">
        <w:t>. Уставка 0.05</w:t>
      </w:r>
    </w:p>
    <w:p w14:paraId="0BD8FDD2" w14:textId="77777777" w:rsidR="00972D3F" w:rsidRPr="0044097F" w:rsidRDefault="00972D3F" w:rsidP="00972D3F"/>
    <w:sectPr w:rsidR="00972D3F" w:rsidRPr="0044097F" w:rsidSect="003B1CEE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2760"/>
    <w:multiLevelType w:val="multilevel"/>
    <w:tmpl w:val="ADBA3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2A31EA2"/>
    <w:multiLevelType w:val="hybridMultilevel"/>
    <w:tmpl w:val="4D2E4F78"/>
    <w:lvl w:ilvl="0" w:tplc="0710319E">
      <w:start w:val="1"/>
      <w:numFmt w:val="bullet"/>
      <w:pStyle w:val="a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7432032B"/>
    <w:multiLevelType w:val="multilevel"/>
    <w:tmpl w:val="55CE19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06"/>
    <w:rsid w:val="00003AC2"/>
    <w:rsid w:val="00004B35"/>
    <w:rsid w:val="00006EDD"/>
    <w:rsid w:val="00050EC7"/>
    <w:rsid w:val="0006254B"/>
    <w:rsid w:val="00074246"/>
    <w:rsid w:val="00090096"/>
    <w:rsid w:val="000D16DF"/>
    <w:rsid w:val="000D34C6"/>
    <w:rsid w:val="000D7C27"/>
    <w:rsid w:val="000F1867"/>
    <w:rsid w:val="000F228D"/>
    <w:rsid w:val="000F789F"/>
    <w:rsid w:val="00120B74"/>
    <w:rsid w:val="00131945"/>
    <w:rsid w:val="00133D12"/>
    <w:rsid w:val="001911AB"/>
    <w:rsid w:val="00191FD7"/>
    <w:rsid w:val="001A14FF"/>
    <w:rsid w:val="001B44AC"/>
    <w:rsid w:val="001C2542"/>
    <w:rsid w:val="001C44B0"/>
    <w:rsid w:val="001E6FE0"/>
    <w:rsid w:val="001F06E1"/>
    <w:rsid w:val="001F69B5"/>
    <w:rsid w:val="00216B7D"/>
    <w:rsid w:val="00225BEB"/>
    <w:rsid w:val="0025303C"/>
    <w:rsid w:val="002577B4"/>
    <w:rsid w:val="0028280F"/>
    <w:rsid w:val="002B45DE"/>
    <w:rsid w:val="002D4768"/>
    <w:rsid w:val="002D646D"/>
    <w:rsid w:val="003478A8"/>
    <w:rsid w:val="003678DF"/>
    <w:rsid w:val="00374281"/>
    <w:rsid w:val="00375F50"/>
    <w:rsid w:val="00383944"/>
    <w:rsid w:val="00386F98"/>
    <w:rsid w:val="0039656A"/>
    <w:rsid w:val="003A3832"/>
    <w:rsid w:val="003A616F"/>
    <w:rsid w:val="003A7FF5"/>
    <w:rsid w:val="003B1CEE"/>
    <w:rsid w:val="003B4410"/>
    <w:rsid w:val="003D039B"/>
    <w:rsid w:val="003D19FF"/>
    <w:rsid w:val="003E3405"/>
    <w:rsid w:val="004245F0"/>
    <w:rsid w:val="00431134"/>
    <w:rsid w:val="0044097F"/>
    <w:rsid w:val="004579C8"/>
    <w:rsid w:val="0049258F"/>
    <w:rsid w:val="004B79BE"/>
    <w:rsid w:val="004C64CA"/>
    <w:rsid w:val="004C65B4"/>
    <w:rsid w:val="004D336E"/>
    <w:rsid w:val="004E7CC3"/>
    <w:rsid w:val="00502F77"/>
    <w:rsid w:val="00513E52"/>
    <w:rsid w:val="0053516D"/>
    <w:rsid w:val="005756EE"/>
    <w:rsid w:val="00577A76"/>
    <w:rsid w:val="005A0B60"/>
    <w:rsid w:val="005C239B"/>
    <w:rsid w:val="005C3B61"/>
    <w:rsid w:val="005C4B65"/>
    <w:rsid w:val="005E5B3D"/>
    <w:rsid w:val="005E7AF4"/>
    <w:rsid w:val="00606453"/>
    <w:rsid w:val="00644588"/>
    <w:rsid w:val="006505B5"/>
    <w:rsid w:val="006549CA"/>
    <w:rsid w:val="00682405"/>
    <w:rsid w:val="006A5AE9"/>
    <w:rsid w:val="006A6F5C"/>
    <w:rsid w:val="00701171"/>
    <w:rsid w:val="00727CC9"/>
    <w:rsid w:val="00764DA3"/>
    <w:rsid w:val="007656BA"/>
    <w:rsid w:val="007778DA"/>
    <w:rsid w:val="00782DD3"/>
    <w:rsid w:val="007B0EF4"/>
    <w:rsid w:val="00823B60"/>
    <w:rsid w:val="00867B0A"/>
    <w:rsid w:val="008806B9"/>
    <w:rsid w:val="00881FD1"/>
    <w:rsid w:val="008936C3"/>
    <w:rsid w:val="00894D4B"/>
    <w:rsid w:val="008B0797"/>
    <w:rsid w:val="008D0506"/>
    <w:rsid w:val="00916DE0"/>
    <w:rsid w:val="00924222"/>
    <w:rsid w:val="0093732E"/>
    <w:rsid w:val="009514A7"/>
    <w:rsid w:val="00972D3F"/>
    <w:rsid w:val="0099224E"/>
    <w:rsid w:val="009B5605"/>
    <w:rsid w:val="009D50CE"/>
    <w:rsid w:val="009F58CF"/>
    <w:rsid w:val="00A075F5"/>
    <w:rsid w:val="00A17EF1"/>
    <w:rsid w:val="00A27966"/>
    <w:rsid w:val="00A41AFC"/>
    <w:rsid w:val="00A5118C"/>
    <w:rsid w:val="00A873C6"/>
    <w:rsid w:val="00AA327D"/>
    <w:rsid w:val="00AB76CF"/>
    <w:rsid w:val="00AC3822"/>
    <w:rsid w:val="00AC6A1E"/>
    <w:rsid w:val="00B038C2"/>
    <w:rsid w:val="00B37013"/>
    <w:rsid w:val="00B86606"/>
    <w:rsid w:val="00B948D0"/>
    <w:rsid w:val="00BA36C3"/>
    <w:rsid w:val="00C02CED"/>
    <w:rsid w:val="00C1010A"/>
    <w:rsid w:val="00C24226"/>
    <w:rsid w:val="00C2477C"/>
    <w:rsid w:val="00C24B93"/>
    <w:rsid w:val="00C447F1"/>
    <w:rsid w:val="00C75EB8"/>
    <w:rsid w:val="00CD69E6"/>
    <w:rsid w:val="00D66721"/>
    <w:rsid w:val="00D67728"/>
    <w:rsid w:val="00D7696A"/>
    <w:rsid w:val="00D85DBA"/>
    <w:rsid w:val="00D91C27"/>
    <w:rsid w:val="00DA7A96"/>
    <w:rsid w:val="00DB11A0"/>
    <w:rsid w:val="00DC255D"/>
    <w:rsid w:val="00DC32D0"/>
    <w:rsid w:val="00DE6841"/>
    <w:rsid w:val="00E13FBB"/>
    <w:rsid w:val="00E1530E"/>
    <w:rsid w:val="00E63940"/>
    <w:rsid w:val="00E7115D"/>
    <w:rsid w:val="00E81567"/>
    <w:rsid w:val="00E87812"/>
    <w:rsid w:val="00EA3BBB"/>
    <w:rsid w:val="00EC27B7"/>
    <w:rsid w:val="00EC2950"/>
    <w:rsid w:val="00EC6B4E"/>
    <w:rsid w:val="00ED3018"/>
    <w:rsid w:val="00F06FAC"/>
    <w:rsid w:val="00F14FD8"/>
    <w:rsid w:val="00F4302E"/>
    <w:rsid w:val="00F52FD6"/>
    <w:rsid w:val="00F97903"/>
    <w:rsid w:val="00FA25DC"/>
    <w:rsid w:val="00FB6325"/>
    <w:rsid w:val="00FF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16CE2"/>
  <w15:chartTrackingRefBased/>
  <w15:docId w15:val="{3049873D-B889-45E8-A425-6AD4E95B2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Для работы"/>
    <w:qFormat/>
    <w:rsid w:val="005E7AF4"/>
    <w:pPr>
      <w:spacing w:after="0" w:line="360" w:lineRule="auto"/>
      <w:ind w:firstLine="851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Рисунок"/>
    <w:basedOn w:val="a0"/>
    <w:next w:val="a0"/>
    <w:link w:val="10"/>
    <w:uiPriority w:val="9"/>
    <w:qFormat/>
    <w:rsid w:val="00924222"/>
    <w:pPr>
      <w:ind w:firstLine="0"/>
      <w:jc w:val="center"/>
      <w:outlineLvl w:val="0"/>
    </w:pPr>
  </w:style>
  <w:style w:type="paragraph" w:styleId="2">
    <w:name w:val="heading 2"/>
    <w:basedOn w:val="a0"/>
    <w:next w:val="a0"/>
    <w:link w:val="20"/>
    <w:qFormat/>
    <w:rsid w:val="00A17EF1"/>
    <w:pPr>
      <w:numPr>
        <w:ilvl w:val="1"/>
        <w:numId w:val="2"/>
      </w:numPr>
      <w:spacing w:before="240" w:after="60"/>
      <w:outlineLvl w:val="1"/>
    </w:pPr>
    <w:rPr>
      <w:rFonts w:asciiTheme="minorHAnsi" w:hAnsiTheme="minorHAnsi" w:cs="Arial"/>
      <w:b/>
      <w:bCs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A17EF1"/>
    <w:rPr>
      <w:rFonts w:cs="Arial"/>
      <w:b/>
      <w:bCs/>
      <w:iCs/>
      <w:sz w:val="24"/>
      <w:szCs w:val="28"/>
    </w:rPr>
  </w:style>
  <w:style w:type="paragraph" w:styleId="a">
    <w:name w:val="No Spacing"/>
    <w:aliases w:val="Список ТПУ"/>
    <w:basedOn w:val="a4"/>
    <w:uiPriority w:val="1"/>
    <w:qFormat/>
    <w:rsid w:val="00B038C2"/>
    <w:pPr>
      <w:numPr>
        <w:numId w:val="3"/>
      </w:numPr>
      <w:ind w:left="851"/>
    </w:pPr>
  </w:style>
  <w:style w:type="paragraph" w:styleId="a4">
    <w:name w:val="List Paragraph"/>
    <w:basedOn w:val="a0"/>
    <w:uiPriority w:val="34"/>
    <w:qFormat/>
    <w:rsid w:val="00C2477C"/>
    <w:pPr>
      <w:ind w:left="720"/>
      <w:contextualSpacing/>
    </w:pPr>
  </w:style>
  <w:style w:type="paragraph" w:styleId="a5">
    <w:name w:val="caption"/>
    <w:basedOn w:val="a0"/>
    <w:next w:val="a0"/>
    <w:uiPriority w:val="35"/>
    <w:unhideWhenUsed/>
    <w:qFormat/>
    <w:rsid w:val="003D03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aliases w:val="Рисунок Знак"/>
    <w:basedOn w:val="a1"/>
    <w:link w:val="1"/>
    <w:uiPriority w:val="9"/>
    <w:rsid w:val="0092422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MTDisplayEquation">
    <w:name w:val="MTDisplayEquation"/>
    <w:basedOn w:val="a0"/>
    <w:next w:val="a0"/>
    <w:link w:val="MTDisplayEquation0"/>
    <w:rsid w:val="00431134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1"/>
    <w:link w:val="MTDisplayEquation"/>
    <w:rsid w:val="00431134"/>
    <w:rPr>
      <w:rFonts w:ascii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8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oleObject" Target="embeddings/oleObject10.bin"/><Relationship Id="rId21" Type="http://schemas.openxmlformats.org/officeDocument/2006/relationships/image" Target="media/image10.wmf"/><Relationship Id="rId34" Type="http://schemas.openxmlformats.org/officeDocument/2006/relationships/image" Target="media/image19.png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oleObject" Target="embeddings/oleObject8.bin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wmf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oleObject" Target="embeddings/oleObject7.bin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8" Type="http://schemas.openxmlformats.org/officeDocument/2006/relationships/oleObject" Target="embeddings/oleObject1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2FE6D-B489-4802-96F2-FD83F4DA6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2264</TotalTime>
  <Pages>21</Pages>
  <Words>2175</Words>
  <Characters>12400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Левшин</dc:creator>
  <cp:keywords/>
  <dc:description/>
  <cp:lastModifiedBy>Андрей Левшин</cp:lastModifiedBy>
  <cp:revision>145</cp:revision>
  <dcterms:created xsi:type="dcterms:W3CDTF">2024-01-01T06:59:00Z</dcterms:created>
  <dcterms:modified xsi:type="dcterms:W3CDTF">2024-01-14T11:10:00Z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