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326" w:rsidRDefault="00E00008" w:rsidP="00E00008">
      <w:pPr>
        <w:jc w:val="center"/>
      </w:pPr>
      <w:r>
        <w:rPr>
          <w:rFonts w:hint="eastAsia"/>
        </w:rPr>
        <w:t>与飞宇的云台交流</w:t>
      </w:r>
    </w:p>
    <w:p w:rsidR="00E00008" w:rsidRDefault="00E00008" w:rsidP="00E00008">
      <w:pPr>
        <w:jc w:val="left"/>
      </w:pPr>
      <w:r>
        <w:tab/>
      </w:r>
      <w:r>
        <w:rPr>
          <w:rFonts w:hint="eastAsia"/>
        </w:rPr>
        <w:t>1、飞宇的云台多用于防抖动式的拍摄，无法使用VR连接</w:t>
      </w:r>
    </w:p>
    <w:p w:rsidR="00E00008" w:rsidRDefault="00E00008" w:rsidP="00E00008">
      <w:pPr>
        <w:jc w:val="left"/>
      </w:pPr>
      <w:r>
        <w:tab/>
      </w:r>
      <w:r>
        <w:rPr>
          <w:rFonts w:hint="eastAsia"/>
        </w:rPr>
        <w:t>2、飞宇的云台不支持自行编码控制云台运动</w:t>
      </w:r>
    </w:p>
    <w:p w:rsidR="00E00008" w:rsidRDefault="00E00008" w:rsidP="00E00008">
      <w:pPr>
        <w:jc w:val="left"/>
      </w:pPr>
      <w:r>
        <w:tab/>
      </w:r>
      <w:r>
        <w:rPr>
          <w:rFonts w:hint="eastAsia"/>
        </w:rPr>
        <w:t>3、单个定制云台开模价格十分昂贵（上10万）</w:t>
      </w:r>
    </w:p>
    <w:p w:rsidR="00541516" w:rsidRDefault="00E00008" w:rsidP="00812182">
      <w:pPr>
        <w:jc w:val="left"/>
      </w:pPr>
      <w:r>
        <w:tab/>
      </w:r>
      <w:r>
        <w:rPr>
          <w:rFonts w:hint="eastAsia"/>
        </w:rPr>
        <w:t>4、待相机参数确定之后再联系飞宇技术人员，看看能否用已有摸具做出符合的云台</w:t>
      </w:r>
    </w:p>
    <w:p w:rsidR="00541516" w:rsidRDefault="00541516" w:rsidP="00541516">
      <w:pPr>
        <w:ind w:firstLine="330"/>
        <w:jc w:val="left"/>
      </w:pPr>
    </w:p>
    <w:p w:rsidR="001962F0" w:rsidRDefault="001962F0" w:rsidP="00541516">
      <w:pPr>
        <w:ind w:firstLine="330"/>
        <w:jc w:val="left"/>
      </w:pPr>
      <w:r>
        <w:rPr>
          <w:rFonts w:hint="eastAsia"/>
        </w:rPr>
        <w:t>对于大疆无人机云台：云台与无人机封装紧密，难以拆分</w:t>
      </w:r>
    </w:p>
    <w:p w:rsidR="001962F0" w:rsidRPr="001962F0" w:rsidRDefault="001962F0" w:rsidP="00541516">
      <w:pPr>
        <w:ind w:firstLine="330"/>
        <w:jc w:val="left"/>
        <w:rPr>
          <w:rFonts w:hint="eastAsia"/>
        </w:rPr>
      </w:pPr>
    </w:p>
    <w:p w:rsidR="007F28D4" w:rsidRDefault="007F28D4" w:rsidP="00541516">
      <w:pPr>
        <w:ind w:firstLine="330"/>
        <w:jc w:val="left"/>
      </w:pPr>
      <w:r>
        <w:rPr>
          <w:rFonts w:hint="eastAsia"/>
        </w:rPr>
        <w:t>可能的云台：</w:t>
      </w:r>
    </w:p>
    <w:p w:rsidR="007F28D4" w:rsidRPr="007F28D4" w:rsidRDefault="001962F0" w:rsidP="007F28D4">
      <w:pPr>
        <w:ind w:firstLine="330"/>
        <w:jc w:val="left"/>
      </w:pPr>
      <w:hyperlink r:id="rId4" w:history="1">
        <w:r w:rsidR="007F28D4" w:rsidRPr="00436F40">
          <w:rPr>
            <w:rStyle w:val="a3"/>
          </w:rPr>
          <w:t>https://m.tb.cn/h.3ARdd4x</w:t>
        </w:r>
      </w:hyperlink>
      <w:r w:rsidR="007F28D4">
        <w:tab/>
      </w:r>
      <w:r w:rsidR="007F28D4">
        <w:tab/>
      </w:r>
      <w:r w:rsidR="007F28D4" w:rsidRPr="007F28D4">
        <w:t>俄版SimpleBGC、Storm32开源三轴云台软硬件源码含电机云台架子</w:t>
      </w:r>
    </w:p>
    <w:p w:rsidR="007F28D4" w:rsidRDefault="007F28D4" w:rsidP="007F28D4">
      <w:pPr>
        <w:ind w:firstLine="330"/>
        <w:jc w:val="left"/>
      </w:pPr>
      <w:hyperlink r:id="rId5" w:history="1">
        <w:r w:rsidRPr="00436F40">
          <w:rPr>
            <w:rStyle w:val="a3"/>
          </w:rPr>
          <w:t>http://www.afzhan.com/st2975/product_69727.html</w:t>
        </w:r>
      </w:hyperlink>
      <w:r>
        <w:tab/>
      </w:r>
      <w:r w:rsidRPr="007F28D4">
        <w:rPr>
          <w:rFonts w:hint="eastAsia"/>
        </w:rPr>
        <w:t>兆维泰奇科技-日本三神一体化可编程变速快速云台</w:t>
      </w:r>
    </w:p>
    <w:p w:rsidR="007F28D4" w:rsidRDefault="007F28D4" w:rsidP="007F28D4">
      <w:pPr>
        <w:jc w:val="left"/>
      </w:pPr>
    </w:p>
    <w:p w:rsidR="007F28D4" w:rsidRDefault="007F28D4" w:rsidP="007F28D4">
      <w:pPr>
        <w:jc w:val="left"/>
      </w:pPr>
      <w:r>
        <w:tab/>
      </w:r>
      <w:r>
        <w:rPr>
          <w:rFonts w:hint="eastAsia"/>
        </w:rPr>
        <w:t>了解到的开源云台开发网站</w:t>
      </w:r>
    </w:p>
    <w:p w:rsidR="007F28D4" w:rsidRPr="007F28D4" w:rsidRDefault="007F28D4" w:rsidP="001962F0">
      <w:pPr>
        <w:ind w:firstLine="420"/>
        <w:jc w:val="left"/>
      </w:pPr>
      <w:r w:rsidRPr="007F28D4">
        <w:t>https://cn.basecamelectronics.com</w:t>
      </w:r>
      <w:bookmarkStart w:id="0" w:name="_GoBack"/>
      <w:bookmarkEnd w:id="0"/>
    </w:p>
    <w:sectPr w:rsidR="007F28D4" w:rsidRPr="007F2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08"/>
    <w:rsid w:val="001962F0"/>
    <w:rsid w:val="00300326"/>
    <w:rsid w:val="0043578D"/>
    <w:rsid w:val="00541516"/>
    <w:rsid w:val="00755E5D"/>
    <w:rsid w:val="007F28D4"/>
    <w:rsid w:val="00812182"/>
    <w:rsid w:val="00BF47B6"/>
    <w:rsid w:val="00E0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9F87"/>
  <w15:chartTrackingRefBased/>
  <w15:docId w15:val="{570BAC09-D9DC-459B-B952-BE0F8CFB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F28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28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28D4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7F28D4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fzhan.com/st2975/product_69727.html" TargetMode="External"/><Relationship Id="rId4" Type="http://schemas.openxmlformats.org/officeDocument/2006/relationships/hyperlink" Target="https://m.tb.cn/h.3ARdd4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Edmand3rou@outlook.com</dc:creator>
  <cp:keywords/>
  <dc:description/>
  <cp:lastModifiedBy>Edmand3rou@outlook.com</cp:lastModifiedBy>
  <cp:revision>3</cp:revision>
  <dcterms:created xsi:type="dcterms:W3CDTF">2019-04-03T07:38:00Z</dcterms:created>
  <dcterms:modified xsi:type="dcterms:W3CDTF">2019-04-03T08:00:00Z</dcterms:modified>
</cp:coreProperties>
</file>