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신한지주 '인프라 엔지니어' 지원자 맞춤형 심층 분석 보고서</w:t>
      </w:r>
    </w:p>
    <w:p>
      <w:r>
        <w:t>작성일: 2025년 08월 18일</w:t>
      </w:r>
    </w:p>
    <w:p/>
    <w:p>
      <w:pPr>
        <w:pStyle w:val="Heading1"/>
      </w:pPr>
      <w:r>
        <w:t>기업의 기술적 Legacy 분석</w:t>
      </w:r>
    </w:p>
    <w:p>
      <w:r>
        <w:t>신한지주는 한국의 주요 금융 그룹 중 하나로, 금융 서비스와 관련된 다양한 기술적 변곡점을 경험해 왔습니다. 이를 통해 금융 산업의 디지털 혁신을 선도하기 위해 여러 기술적 결정을 내렸습니다.</w:t>
        <w:br/>
        <w:br/>
        <w:t xml:space="preserve">1. </w:t>
      </w:r>
      <w:r>
        <w:rPr>
          <w:b/>
        </w:rPr>
        <w:t>초기 디지털화 단계</w:t>
      </w:r>
      <w:r>
        <w:t xml:space="preserve">: 신한지주는 1990년대 후반에서 2000년대 초반, 인터넷 뱅킹의 도입과 함께 금융 서비스의 디지털화를 시작했습니다. 이 시기에 주로 사용된 기술은 메인프레임 시스템과 COBOL 같은 전통적인 프로그래밍 언어였습니다. 이는 당시에 안정성과 성능 면에서 적합했으나, 오늘날의 </w:t>
      </w:r>
      <w:r>
        <w:rPr>
          <w:b/>
        </w:rPr>
        <w:t>클라우드 기반 아키텍처</w:t>
      </w:r>
      <w:r>
        <w:t>로 전환하는 데 장애물이 될 수 있습니다.</w:t>
        <w:br/>
        <w:br/>
        <w:t xml:space="preserve">2. </w:t>
      </w:r>
      <w:r>
        <w:rPr>
          <w:b/>
        </w:rPr>
        <w:t>모바일 뱅킹의 부상</w:t>
      </w:r>
      <w:r>
        <w:t xml:space="preserve">: 2010년대 초반부터 스마트폰의 보급과 함께 모바일 뱅킹이 급부상하였습니다. 신한지주는 이 시기에 iOS와 안드로이드 플랫폼을 지원하는 모바일 애플리케이션을 개발하면서 </w:t>
      </w:r>
      <w:r>
        <w:rPr>
          <w:b/>
        </w:rPr>
        <w:t>네이티브 앱 개발 프레임워크</w:t>
      </w:r>
      <w:r>
        <w:t xml:space="preserve">를 채택했습니다. 이 시기의 결정들은 현재 </w:t>
      </w:r>
      <w:r>
        <w:rPr>
          <w:b/>
        </w:rPr>
        <w:t>유지보수 비용 증가</w:t>
      </w:r>
      <w:r>
        <w:t>와 다양한 디바이스 및 OS 버전에 대한 호환성 문제 등 기술 부채로 남아 있습니다.</w:t>
        <w:br/>
        <w:br/>
        <w:t xml:space="preserve">3. </w:t>
      </w:r>
      <w:r>
        <w:rPr>
          <w:b/>
        </w:rPr>
        <w:t>핀테크 및 디지털 혁신</w:t>
      </w:r>
      <w:r>
        <w:t xml:space="preserve">: 최근 몇 년간 신한지주는 AI, 빅데이터, 블록체인 등의 혁신 기술을 도입하여 디지털 금융 서비스를 확대하고 있습니다. 이 과정에서 </w:t>
      </w:r>
      <w:r>
        <w:rPr>
          <w:b/>
        </w:rPr>
        <w:t>마이크로서비스 아키텍처</w:t>
      </w:r>
      <w:r>
        <w:t xml:space="preserve">로의 전환이 이루어졌으며, 이는 시스템의 유연성을 높이고 새로운 서비스 개발을 가속화했습니다. 그러나 기존의 모놀리식 아키텍처와의 통합 문제나 </w:t>
      </w:r>
      <w:r>
        <w:rPr>
          <w:b/>
        </w:rPr>
        <w:t>데이터 일관성 유지</w:t>
      </w:r>
      <w:r>
        <w:t>와 같은 기술 부채가 여전히 존재합니다.</w:t>
        <w:br/>
        <w:br/>
        <w:t>신한지주가 겪은 이러한 변곡점들은 다음과 같은 교훈을 제공합니다:</w:t>
        <w:br/>
        <w:br/>
        <w:t xml:space="preserve">- </w:t>
      </w:r>
      <w:r>
        <w:rPr>
          <w:b/>
        </w:rPr>
        <w:t>기술의 유연성 및 확장성</w:t>
      </w:r>
      <w:r>
        <w:t>: 초기 기술 선택이 미래의 확장성과 유연성을 제한할 수 있음을 인식하고, 모듈화된 아키텍처 설계가 필요합니다.</w:t>
        <w:br/>
        <w:br/>
        <w:t xml:space="preserve">- </w:t>
      </w:r>
      <w:r>
        <w:rPr>
          <w:b/>
        </w:rPr>
        <w:t>새로운 기술 수용</w:t>
      </w:r>
      <w:r>
        <w:t>: 빠르게 변화하는 기술 환경에서 새로운 기술을 수용하고 실험하는 문화가 중요합니다. 이를 통해 시장 변화에 빠르게 대응할 수 있습니다.</w:t>
        <w:br/>
        <w:br/>
        <w:t xml:space="preserve">- </w:t>
      </w:r>
      <w:r>
        <w:rPr>
          <w:b/>
        </w:rPr>
        <w:t>기술 부채 관리</w:t>
      </w:r>
      <w:r>
        <w:t>: 기존 시스템의 기술 부채를 주기적으로 평가하고, 이를 해결하기 위한 전략을 마련하는 것이 필요합니다. 이는 장기적인 관점에서 시스템의 안정성과 경쟁력을 유지하는 데 필수적입니다.</w:t>
        <w:br/>
        <w:br/>
        <w:t xml:space="preserve">이러한 교훈을 바탕으로 신한지주는 지속적으로 기술을 혁신하고 있으며, 이는 미래 성장의 중요한 동력으로 작용할 것입니다. </w:t>
      </w:r>
      <w:r>
        <w:rPr>
          <w:b/>
        </w:rPr>
        <w:t>디지털 트랜스포메이션</w:t>
      </w:r>
      <w:r>
        <w:t>에 대한 지속적인 투자와 기술 부채 관리 전략이 신한지주의 경쟁력을 강화하는 핵심이 될 것입니다.</w:t>
      </w:r>
    </w:p>
    <w:p/>
    <w:p>
      <w:pPr>
        <w:pStyle w:val="Heading1"/>
      </w:pPr>
      <w:r>
        <w:t>현재의 주력 사업 및 기술 스택 분석</w:t>
      </w:r>
    </w:p>
    <w:p>
      <w:r>
        <w:t xml:space="preserve">신한지주는 대한민국의 대표적인 금융지주회사로, 다양한 금융 서비스를 제공하는 것을 핵심 비즈니스 모델로 삼고 있습니다. 이 회사의 주력 서비스는 </w:t>
      </w:r>
      <w:r>
        <w:rPr>
          <w:b/>
        </w:rPr>
        <w:t>은행업</w:t>
      </w:r>
      <w:r>
        <w:t xml:space="preserve">, </w:t>
      </w:r>
      <w:r>
        <w:rPr>
          <w:b/>
        </w:rPr>
        <w:t>증권업</w:t>
      </w:r>
      <w:r>
        <w:t xml:space="preserve">, </w:t>
      </w:r>
      <w:r>
        <w:rPr>
          <w:b/>
        </w:rPr>
        <w:t>보험업</w:t>
      </w:r>
      <w:r>
        <w:t xml:space="preserve">, </w:t>
      </w:r>
      <w:r>
        <w:rPr>
          <w:b/>
        </w:rPr>
        <w:t>자산관리</w:t>
      </w:r>
      <w:r>
        <w:t xml:space="preserve"> 등으로 다양합니다. 신한지주는 이러한 금융 서비스를 통해 고객에게 포괄적인 금융 솔루션을 제공하고 있으며, 디지털 전환을 통해 혁신적인 금융 경험을 제공하는 데 집중하고 있습니다.</w:t>
        <w:br/>
        <w:br/>
        <w:t>신한지주는 최신 기술을 적극적으로 도입하여 디지털 금융 혁신을 추진하고 있습니다. 이 과정에서 사용하는 주요 기술 스택은 다음과 같습니다:</w:t>
        <w:br/>
        <w:br/>
        <w:t xml:space="preserve">1. </w:t>
      </w:r>
      <w:r>
        <w:rPr>
          <w:b/>
        </w:rPr>
        <w:t>프로그래밍 언어 및 프레임워크</w:t>
      </w:r>
      <w:r>
        <w:t xml:space="preserve">: 신한지주는 </w:t>
      </w:r>
      <w:r>
        <w:rPr>
          <w:b/>
        </w:rPr>
        <w:t>Java</w:t>
      </w:r>
      <w:r>
        <w:t xml:space="preserve">와 </w:t>
      </w:r>
      <w:r>
        <w:rPr>
          <w:b/>
        </w:rPr>
        <w:t>Python</w:t>
      </w:r>
      <w:r>
        <w:t>을 주요 프로그래밍 언어로 사용하고 있습니다. 프레임워크로는 Spring과 Django를 활용하여 웹 애플리케이션과 서비스 개발을 진행하고 있습니다.</w:t>
        <w:br/>
        <w:br/>
        <w:t xml:space="preserve">2. </w:t>
      </w:r>
      <w:r>
        <w:rPr>
          <w:b/>
        </w:rPr>
        <w:t>데이터베이스</w:t>
      </w:r>
      <w:r>
        <w:t xml:space="preserve">: 금융 데이터의 안정성과 보안을 위해 </w:t>
      </w:r>
      <w:r>
        <w:rPr>
          <w:b/>
        </w:rPr>
        <w:t>Oracle</w:t>
      </w:r>
      <w:r>
        <w:t xml:space="preserve">과 </w:t>
      </w:r>
      <w:r>
        <w:rPr>
          <w:b/>
        </w:rPr>
        <w:t>MySQL</w:t>
      </w:r>
      <w:r>
        <w:t xml:space="preserve">을 주로 사용하며, 빅데이터 분석을 위해 </w:t>
      </w:r>
      <w:r>
        <w:rPr>
          <w:b/>
        </w:rPr>
        <w:t>Hadoop</w:t>
      </w:r>
      <w:r>
        <w:t xml:space="preserve">과 </w:t>
      </w:r>
      <w:r>
        <w:rPr>
          <w:b/>
        </w:rPr>
        <w:t>Spark</w:t>
      </w:r>
      <w:r>
        <w:t xml:space="preserve"> 같은 분산 처리 시스템도 도입하고 있습니다.</w:t>
        <w:br/>
        <w:br/>
        <w:t xml:space="preserve">3. </w:t>
      </w:r>
      <w:r>
        <w:rPr>
          <w:b/>
        </w:rPr>
        <w:t>클라우드</w:t>
      </w:r>
      <w:r>
        <w:t xml:space="preserve">: 신한지주는 </w:t>
      </w:r>
      <w:r>
        <w:rPr>
          <w:b/>
        </w:rPr>
        <w:t>AWS</w:t>
      </w:r>
      <w:r>
        <w:t xml:space="preserve">와 </w:t>
      </w:r>
      <w:r>
        <w:rPr>
          <w:b/>
        </w:rPr>
        <w:t>Microsoft Azure</w:t>
      </w:r>
      <w:r>
        <w:t>를 활용하여 클라우드 기반 인프라를 구축하고 있습니다. 이를 통해 유연한 자원 관리와 고가용성, 확장성을 확보하고 있습니다.</w:t>
        <w:br/>
        <w:br/>
        <w:t xml:space="preserve">4. </w:t>
      </w:r>
      <w:r>
        <w:rPr>
          <w:b/>
        </w:rPr>
        <w:t>DevOps</w:t>
      </w:r>
      <w:r>
        <w:t xml:space="preserve">: CI/CD 파이프라인 구축을 위해 </w:t>
      </w:r>
      <w:r>
        <w:rPr>
          <w:b/>
        </w:rPr>
        <w:t>Jenkins</w:t>
      </w:r>
      <w:r>
        <w:t xml:space="preserve">와 </w:t>
      </w:r>
      <w:r>
        <w:rPr>
          <w:b/>
        </w:rPr>
        <w:t>GitLab CI</w:t>
      </w:r>
      <w:r>
        <w:t xml:space="preserve">를 사용하고 있으며, 컨테이너 오케스트레이션을 위해 </w:t>
      </w:r>
      <w:r>
        <w:rPr>
          <w:b/>
        </w:rPr>
        <w:t>Kubernetes</w:t>
      </w:r>
      <w:r>
        <w:t>를 활용하고 있습니다. 이를 통해 애플리케이션의 배포와 관리 효율성을 높이고 있습니다.</w:t>
        <w:br/>
        <w:br/>
        <w:t xml:space="preserve">최근 신한지주가 강조하는 기술 트렌드는 주로 </w:t>
      </w:r>
      <w:r>
        <w:rPr>
          <w:b/>
        </w:rPr>
        <w:t>디지털 트랜스포메이션</w:t>
      </w:r>
      <w:r>
        <w:t xml:space="preserve">과 </w:t>
      </w:r>
      <w:r>
        <w:rPr>
          <w:b/>
        </w:rPr>
        <w:t>인공지능(AI)</w:t>
      </w:r>
      <w:r>
        <w:t xml:space="preserve">, </w:t>
      </w:r>
      <w:r>
        <w:rPr>
          <w:b/>
        </w:rPr>
        <w:t>빅데이터 분석</w:t>
      </w:r>
      <w:r>
        <w:t xml:space="preserve">입니다. 신한지주는 AI 기반의 고객 맞춤형 서비스와 챗봇을 통해 고객 경험을 개선하고 있으며, 빅데이터 분석을 통해 금융 상품과 서비스의 개인화를 추진하고 있습니다. 더불어, </w:t>
      </w:r>
      <w:r>
        <w:rPr>
          <w:b/>
        </w:rPr>
        <w:t>블록체인 기술</w:t>
      </w:r>
      <w:r>
        <w:t>의 활용 가능성을 탐색하여 금융 거래의 투명성과 보안을 강화하는 방향으로 나아가고 있습니다.</w:t>
        <w:br/>
        <w:br/>
        <w:t xml:space="preserve">신한지주는 최근 컨퍼런스와 기술 블로그를 통해 이러한 기술 트렌드를 적극적으로 공유하고 있으며, 디지털 금융 혁신을 위한 지속적인 기술 투자와 연구개발을 강조하고 있습니다. 이러한 노력을 통해 금융 산업 내에서의 경쟁력을 강화하고, 고객에게 더 나은 금융 서비스를 제공하는 것을 목표로 하고 있습니다. </w:t>
      </w:r>
      <w:r>
        <w:rPr>
          <w:b/>
        </w:rPr>
        <w:t>디지털 혁신</w:t>
      </w:r>
      <w:r>
        <w:t>은 신한지주의 지속 가능한 성장을 위한 핵심 동력이 되고 있습니다.</w:t>
      </w:r>
    </w:p>
    <w:p/>
    <w:p>
      <w:pPr>
        <w:pStyle w:val="Heading1"/>
      </w:pPr>
      <w:r>
        <w:t>최근 집중하고 있는 신규 IT 사업 및 투자 분야</w:t>
      </w:r>
    </w:p>
    <w:p>
      <w:r>
        <w:t xml:space="preserve">신한지주는 최근 몇 년간 디지털 전환과 혁신을 통해 금융 사업의 미래 성장 동력을 확보하기 위해 다양한 IT 분야에 적극적으로 투자하고 있습니다. </w:t>
      </w:r>
      <w:r>
        <w:rPr>
          <w:b/>
        </w:rPr>
        <w:t>디지털 금융 혁신</w:t>
      </w:r>
      <w:r>
        <w:t>은 신한지주의 주요 전략 중 하나로, 여러 신규 IT 사업 분야가 여기에 포함되어 있습니다.</w:t>
        <w:br/>
        <w:br/>
        <w:t xml:space="preserve">1. </w:t>
      </w:r>
      <w:r>
        <w:rPr>
          <w:b/>
        </w:rPr>
        <w:t>인공지능(AI)</w:t>
      </w:r>
      <w:r>
        <w:t>: 신한지주는 AI를 활용한 맞춤형 금융 서비스 개발에 집중하고 있습니다. AI를 통해 고객의 데이터를 분석하고 그에 맞는 금융 상품을 추천하는 시스템을 구축하고 있습니다. 이러한 기술은 고객 경험을 개선하고 운영 효율성을 높이는 데 중요한 역할을 하고 있습니다.</w:t>
        <w:br/>
        <w:br/>
        <w:t xml:space="preserve">2. </w:t>
      </w:r>
      <w:r>
        <w:rPr>
          <w:b/>
        </w:rPr>
        <w:t>블록체인</w:t>
      </w:r>
      <w:r>
        <w:t>: 블록체인 기술을 통한 보안 강화와 거래의 투명성 확보는 신한지주의 또 다른 중점 분야입니다. 블록체인 기반의 디지털 자산 관리 및 거래 시스템 개발을 위해 연구개발(R&amp;D)에 많은 자원을 투입하고 있습니다.</w:t>
        <w:br/>
        <w:br/>
        <w:t xml:space="preserve">3. </w:t>
      </w:r>
      <w:r>
        <w:rPr>
          <w:b/>
        </w:rPr>
        <w:t>디지털 플랫폼</w:t>
      </w:r>
      <w:r>
        <w:t xml:space="preserve">: 신한지주는 단순한 금융 서비스를 넘어선 </w:t>
      </w:r>
      <w:r>
        <w:rPr>
          <w:b/>
        </w:rPr>
        <w:t>종합 디지털 플랫폼</w:t>
      </w:r>
      <w:r>
        <w:t xml:space="preserve"> 구축을 목표로 하고 있습니다. 이를 위해 핀테크 스타트업과의 협업을 통해 다양한 디지털 서비스를 통합하고 있습니다.</w:t>
        <w:br/>
        <w:br/>
        <w:t xml:space="preserve">4. </w:t>
      </w:r>
      <w:r>
        <w:rPr>
          <w:b/>
        </w:rPr>
        <w:t>메타버스</w:t>
      </w:r>
      <w:r>
        <w:t>: 메타버스에 대한 초기 단계의 연구와 투자가 이루어지고 있습니다. 메타버스를 활용한 가상 상담 서비스 및 고객 상호작용 강화 방법을 모색하고 있습니다.</w:t>
        <w:br/>
        <w:br/>
        <w:t xml:space="preserve">신한지주는 이러한 분야의 경쟁력을 강화하기 위해 </w:t>
      </w:r>
      <w:r>
        <w:rPr>
          <w:b/>
        </w:rPr>
        <w:t>대규모 채용</w:t>
      </w:r>
      <w:r>
        <w:t xml:space="preserve">과 </w:t>
      </w:r>
      <w:r>
        <w:rPr>
          <w:b/>
        </w:rPr>
        <w:t>전략적 M&amp;A</w:t>
      </w:r>
      <w:r>
        <w:t xml:space="preserve">를 적극적으로 추진하고 있습니다. 예를 들어, AI 및 데이터 분석 전문가를 대거 채용하거나 관련 기술을 보유한 스타트업을 인수하는 방식으로 기술 역량을 강화하고 있습니다. 또한, </w:t>
      </w:r>
      <w:r>
        <w:rPr>
          <w:b/>
        </w:rPr>
        <w:t>전문적인 디지털 금융 자회사 설립</w:t>
      </w:r>
      <w:r>
        <w:t>도 고려되고 있으며, 이를 통해 신속하고 유연한 디지털 금융 서비스를 제공할 계획입니다.</w:t>
        <w:br/>
        <w:br/>
        <w:t xml:space="preserve">결론적으로, 신한지주는 AI, 블록체인, 디지털 플랫폼 등의 분야에 적극적으로 투자하고 있으며, 이를 통해 </w:t>
      </w:r>
      <w:r>
        <w:rPr>
          <w:b/>
        </w:rPr>
        <w:t>디지털 금융 혁신</w:t>
      </w:r>
      <w:r>
        <w:t>을 선도하고자 하는 전략을 명확히 하고 있습니다. 이러한 노력을 통해 신한지주는 미래 금융 환경에서의 경쟁 우위를 확보하고자 합니다.</w:t>
      </w:r>
    </w:p>
    <w:p/>
    <w:p>
      <w:pPr>
        <w:pStyle w:val="Heading1"/>
      </w:pPr>
      <w:r>
        <w:t>Legacy와 현재, 그리고 미래로의 기회</w:t>
      </w:r>
    </w:p>
    <w:p>
      <w:r>
        <w:t xml:space="preserve">신한지주는 한국의 대표적인 금융지주회사로, </w:t>
      </w:r>
      <w:r>
        <w:rPr>
          <w:b/>
        </w:rPr>
        <w:t>금융 서비스의 혁신</w:t>
      </w:r>
      <w:r>
        <w:t xml:space="preserve">과 </w:t>
      </w:r>
      <w:r>
        <w:rPr>
          <w:b/>
        </w:rPr>
        <w:t>디지털 트랜스포메이션</w:t>
      </w:r>
      <w:r>
        <w:t>을 통해 지속적인 성장을 이루어왔습니다. 회사의 역사는 전통적인 금융 서비스의 강점과 디지털 시대에 맞춘 변화를 동시에 추구한 사례로 볼 수 있습니다.</w:t>
        <w:br/>
        <w:br/>
      </w:r>
      <w:r>
        <w:rPr>
          <w:b/>
        </w:rPr>
        <w:t>과거의 Legacy</w:t>
      </w:r>
      <w:r>
        <w:t xml:space="preserve">를 보면, 신한지주는 오랜 시간 동안 </w:t>
      </w:r>
      <w:r>
        <w:rPr>
          <w:b/>
        </w:rPr>
        <w:t>고객 신뢰</w:t>
      </w:r>
      <w:r>
        <w:t xml:space="preserve">와 </w:t>
      </w:r>
      <w:r>
        <w:rPr>
          <w:b/>
        </w:rPr>
        <w:t>안정적인 금융 운영</w:t>
      </w:r>
      <w:r>
        <w:t>을 기반으로 성장해 왔습니다. 그러나 금융 산업의 급속한 디지털화로 인해 과거의 시스템과 프로세스가 기술 부채로 작용할 가능성이 존재합니다. 이러한 기술 부채는 기존의 레거시 시스템을 유지보수하는데 드는 높은 비용과 비효율성을 의미할 수 있습니다.</w:t>
        <w:br/>
        <w:br/>
      </w:r>
      <w:r>
        <w:rPr>
          <w:b/>
        </w:rPr>
        <w:t>현재의 주력 사업</w:t>
      </w:r>
      <w:r>
        <w:t xml:space="preserve">은 디지털 금융 서비스의 강화입니다. 신한지주는 </w:t>
      </w:r>
      <w:r>
        <w:rPr>
          <w:b/>
        </w:rPr>
        <w:t>디지털 뱅킹 플랫폼</w:t>
      </w:r>
      <w:r>
        <w:t xml:space="preserve"> 및 </w:t>
      </w:r>
      <w:r>
        <w:rPr>
          <w:b/>
        </w:rPr>
        <w:t>모바일 서비스</w:t>
      </w:r>
      <w:r>
        <w:t>의 확장을 통해 고객에게 더 나은 금융 경험을 제공하고 있습니다. 이는 클라우드 컴퓨팅, 데이터 분석, 그리고 인공지능(AI) 기술의 도입을 통해 가능해졌습니다. 현재 신한지주는 이러한 기술을 통해 고객 맞춤형 서비스를 제공하고, 운영 효율성을 높이고 있습니다.</w:t>
        <w:br/>
        <w:br/>
      </w:r>
      <w:r>
        <w:rPr>
          <w:b/>
        </w:rPr>
        <w:t>미래 성장 동력</w:t>
      </w:r>
      <w:r>
        <w:t xml:space="preserve">으로는 </w:t>
      </w:r>
      <w:r>
        <w:rPr>
          <w:b/>
        </w:rPr>
        <w:t>핀테크와 블록체인 기술</w:t>
      </w:r>
      <w:r>
        <w:t xml:space="preserve">의 활용, </w:t>
      </w:r>
      <w:r>
        <w:rPr>
          <w:b/>
        </w:rPr>
        <w:t>ESG(환경, 사회, 지배구조) 경영</w:t>
      </w:r>
      <w:r>
        <w:t xml:space="preserve">의 강화 등이 있습니다. 신한지주는 지속 가능한 금융 모델을 구축하기 위해 친환경 금융 상품 개발과 사회적 책임을 다하는 방향으로 나아가고 있습니다. 또한, </w:t>
      </w:r>
      <w:r>
        <w:rPr>
          <w:b/>
        </w:rPr>
        <w:t>AI와 머신러닝</w:t>
      </w:r>
      <w:r>
        <w:t>을 통한 고객 데이터 분석으로 새로운 금융 상품을 개발하고, 블록체인 기술을 활용하여 보안성을 강화하고자 합니다.</w:t>
        <w:br/>
        <w:br/>
        <w:t xml:space="preserve">이러한 배경에서 </w:t>
      </w:r>
      <w:r>
        <w:rPr>
          <w:b/>
        </w:rPr>
        <w:t>인프라 엔지니어</w:t>
      </w:r>
      <w:r>
        <w:t xml:space="preserve"> 개발자는 매우 중요한 역할을 맡게 됩니다. 신입 인프라 엔지니어 개발자는 다음과 같은 기회 포인트를 가지고 기여할 수 있습니다:</w:t>
        <w:br/>
        <w:br/>
        <w:t xml:space="preserve">1. </w:t>
      </w:r>
      <w:r>
        <w:rPr>
          <w:b/>
        </w:rPr>
        <w:t>레거시 시스템의 현대화</w:t>
      </w:r>
      <w:r>
        <w:t>: 기존의 레거시 시스템을 클라우드 기반으로 전환하고, 보다 효율적으로 운영할 수 있도록 인프라를 최적화하는 과정에서 중요한 역할을 할 수 있습니다.</w:t>
        <w:br/>
        <w:br/>
        <w:t xml:space="preserve">2. </w:t>
      </w:r>
      <w:r>
        <w:rPr>
          <w:b/>
        </w:rPr>
        <w:t>디지털 플랫폼 강화</w:t>
      </w:r>
      <w:r>
        <w:t>: 신한지주의 디지털 플랫폼을 지원하는 인프라를 설계하고, 확장 가능하고 안정적인 시스템을 구축하여 회사의 디지털 전략을 뒷받침할 수 있습니다.</w:t>
        <w:br/>
        <w:br/>
        <w:t xml:space="preserve">3. </w:t>
      </w:r>
      <w:r>
        <w:rPr>
          <w:b/>
        </w:rPr>
        <w:t>보안 및 데이터 관리</w:t>
      </w:r>
      <w:r>
        <w:t>: 금융 서비스의 특성상 보안이 매우 중요합니다. 신입 개발자는 최신 보안 기술을 적용하여 데이터 보호와 개인정보 관리에 기여할 수 있습니다.</w:t>
        <w:br/>
        <w:br/>
        <w:t xml:space="preserve">4. </w:t>
      </w:r>
      <w:r>
        <w:rPr>
          <w:b/>
        </w:rPr>
        <w:t>신기술 도입 및 적용</w:t>
      </w:r>
      <w:r>
        <w:t>: 블록체인, AI, 머신러닝 등 최신 기술을 금융 서비스에 적용할 때, 이를 지원하는 인프라를 구축하고 유지하는 역할을 맡을 수 있습니다.</w:t>
        <w:br/>
        <w:br/>
        <w:t xml:space="preserve">결론적으로, 신한지주의 과거부터 현재, 미래에 이르는 변화와 성장 과정에서 </w:t>
      </w:r>
      <w:r>
        <w:rPr>
          <w:b/>
        </w:rPr>
        <w:t>인프라 엔지니어의 역할은 기술적 기반을 제공하고 혁신을 가능하게 하는 데 핵심적입니다</w:t>
      </w:r>
      <w:r>
        <w:t>. 신입 개발자는 이러한 과정에서 다양한 기술적 도전과 기회를 경험할 수 있으며, 이를 통해 조직의 성장에 기여할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