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65A6E"/>
          <w:sz w:val="28"/>
        </w:rPr>
        <w:t>NAVIS</w:t>
      </w:r>
    </w:p>
    <w:p>
      <w:pPr>
        <w:pStyle w:val="Title"/>
        <w:jc w:val="center"/>
      </w:pPr>
      <w:r>
        <w:t>NAVIS Master Documentation Pack</w:t>
      </w:r>
    </w:p>
    <w:p>
      <w:pPr>
        <w:jc w:val="center"/>
      </w:pPr>
      <w:r>
        <w:rPr>
          <w:i/>
        </w:rPr>
        <w:t>Index and architecture baseline for the complete product and engineering document set</w:t>
      </w:r>
    </w:p>
    <w:p>
      <w:r>
        <w:t>Version 1.0 | 31 October 2026</w:t>
      </w:r>
    </w:p>
    <w:p>
      <w:r>
        <w:t>Architecture baseline: laptop-hosted AI processing; hybrid smartphone/wearable audio; Wi-Fi camera and sensor communication.</w:t>
      </w:r>
    </w:p>
    <w:p>
      <w:r>
        <w:br w:type="page"/>
      </w:r>
    </w:p>
    <w:p>
      <w:pPr>
        <w:pStyle w:val="Heading1"/>
      </w:pPr>
      <w:r>
        <w:t>Document index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File</w:t>
            </w:r>
          </w:p>
        </w:tc>
        <w:tc>
          <w:tcPr>
            <w:tcW w:type="dxa" w:w="4968"/>
          </w:tcPr>
          <w:p>
            <w:r>
              <w:t>Contents</w:t>
            </w:r>
          </w:p>
        </w:tc>
      </w:tr>
      <w:tr>
        <w:tc>
          <w:tcPr>
            <w:tcW w:type="dxa" w:w="4968"/>
          </w:tcPr>
          <w:p>
            <w:r>
              <w:t>01_NAVIS_PRD.docx</w:t>
            </w:r>
          </w:p>
        </w:tc>
        <w:tc>
          <w:tcPr>
            <w:tcW w:type="dxa" w:w="4968"/>
          </w:tcPr>
          <w:p>
            <w:r>
              <w:t>Product vision, users, features, functional/non-functional requirements, MVP and acceptance criteria</w:t>
            </w:r>
          </w:p>
        </w:tc>
      </w:tr>
      <w:tr>
        <w:tc>
          <w:tcPr>
            <w:tcW w:type="dxa" w:w="4968"/>
          </w:tcPr>
          <w:p>
            <w:r>
              <w:t>02_NAVIS_TRD.docx</w:t>
            </w:r>
          </w:p>
        </w:tc>
        <w:tc>
          <w:tcPr>
            <w:tcW w:type="dxa" w:w="4968"/>
          </w:tcPr>
          <w:p>
            <w:r>
              <w:t>System architecture, hardware, backend, AI, Android, safety and reliability requirements</w:t>
            </w:r>
          </w:p>
        </w:tc>
      </w:tr>
      <w:tr>
        <w:tc>
          <w:tcPr>
            <w:tcW w:type="dxa" w:w="4968"/>
          </w:tcPr>
          <w:p>
            <w:r>
              <w:t>03_NAVIS_API_Contracts.docx</w:t>
            </w:r>
          </w:p>
        </w:tc>
        <w:tc>
          <w:tcPr>
            <w:tcW w:type="dxa" w:w="4968"/>
          </w:tcPr>
          <w:p>
            <w:r>
              <w:t>REST endpoints, JSON payloads, WebSocket events and error contracts</w:t>
            </w:r>
          </w:p>
        </w:tc>
      </w:tr>
      <w:tr>
        <w:tc>
          <w:tcPr>
            <w:tcW w:type="dxa" w:w="4968"/>
          </w:tcPr>
          <w:p>
            <w:r>
              <w:t>04_NAVIS_Android_Architecture.docx</w:t>
            </w:r>
          </w:p>
        </w:tc>
        <w:tc>
          <w:tcPr>
            <w:tcW w:type="dxa" w:w="4968"/>
          </w:tcPr>
          <w:p>
            <w:r>
              <w:t>Kotlin application architecture, MVVM, voice lifecycle and audio routing</w:t>
            </w:r>
          </w:p>
        </w:tc>
      </w:tr>
      <w:tr>
        <w:tc>
          <w:tcPr>
            <w:tcW w:type="dxa" w:w="4968"/>
          </w:tcPr>
          <w:p>
            <w:r>
              <w:t>05_NAVIS_Firmware_Hardware.docx</w:t>
            </w:r>
          </w:p>
        </w:tc>
        <w:tc>
          <w:tcPr>
            <w:tcW w:type="dxa" w:w="4968"/>
          </w:tcPr>
          <w:p>
            <w:r>
              <w:t>ESP32-CAM, VL53L0X, candidate wiring, firmware structure and hardware tests</w:t>
            </w:r>
          </w:p>
        </w:tc>
      </w:tr>
      <w:tr>
        <w:tc>
          <w:tcPr>
            <w:tcW w:type="dxa" w:w="4968"/>
          </w:tcPr>
          <w:p>
            <w:r>
              <w:t>06_NAVIS_Team_Development_Plan.docx</w:t>
            </w:r>
          </w:p>
        </w:tc>
        <w:tc>
          <w:tcPr>
            <w:tcW w:type="dxa" w:w="4968"/>
          </w:tcPr>
          <w:p>
            <w:r>
              <w:t>Four-person module ownership, integration rules, 36-hour sprint and Git workflow</w:t>
            </w:r>
          </w:p>
        </w:tc>
      </w:tr>
    </w:tbl>
    <w:p/>
    <w:p>
      <w:pPr>
        <w:pStyle w:val="Heading1"/>
      </w:pPr>
      <w:r>
        <w:t>Final architecture baseline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Decision</w:t>
            </w:r>
          </w:p>
        </w:tc>
        <w:tc>
          <w:tcPr>
            <w:tcW w:type="dxa" w:w="4968"/>
          </w:tcPr>
          <w:p>
            <w:r>
              <w:t>Selection</w:t>
            </w:r>
          </w:p>
        </w:tc>
      </w:tr>
      <w:tr>
        <w:tc>
          <w:tcPr>
            <w:tcW w:type="dxa" w:w="4968"/>
          </w:tcPr>
          <w:p>
            <w:r>
              <w:t>AI processing</w:t>
            </w:r>
          </w:p>
        </w:tc>
        <w:tc>
          <w:tcPr>
            <w:tcW w:type="dxa" w:w="4968"/>
          </w:tcPr>
          <w:p>
            <w:r>
              <w:t>Laptop-hosted backend</w:t>
            </w:r>
          </w:p>
        </w:tc>
      </w:tr>
      <w:tr>
        <w:tc>
          <w:tcPr>
            <w:tcW w:type="dxa" w:w="4968"/>
          </w:tcPr>
          <w:p>
            <w:r>
              <w:t>Audio</w:t>
            </w:r>
          </w:p>
        </w:tc>
        <w:tc>
          <w:tcPr>
            <w:tcW w:type="dxa" w:w="4968"/>
          </w:tcPr>
          <w:p>
            <w:r>
              <w:t>Hybrid smartphone and Bluetooth wearable</w:t>
            </w:r>
          </w:p>
        </w:tc>
      </w:tr>
      <w:tr>
        <w:tc>
          <w:tcPr>
            <w:tcW w:type="dxa" w:w="4968"/>
          </w:tcPr>
          <w:p>
            <w:r>
              <w:t>Camera/sensor connection</w:t>
            </w:r>
          </w:p>
        </w:tc>
        <w:tc>
          <w:tcPr>
            <w:tcW w:type="dxa" w:w="4968"/>
          </w:tcPr>
          <w:p>
            <w:r>
              <w:t>Wi-Fi to laptop backend</w:t>
            </w:r>
          </w:p>
        </w:tc>
      </w:tr>
      <w:tr>
        <w:tc>
          <w:tcPr>
            <w:tcW w:type="dxa" w:w="4968"/>
          </w:tcPr>
          <w:p>
            <w:r>
              <w:t>Mobile application</w:t>
            </w:r>
          </w:p>
        </w:tc>
        <w:tc>
          <w:tcPr>
            <w:tcW w:type="dxa" w:w="4968"/>
          </w:tcPr>
          <w:p>
            <w:r>
              <w:t>Kotlin + Jetpack Compose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Python + FastAPI</w:t>
            </w:r>
          </w:p>
        </w:tc>
      </w:tr>
      <w:tr>
        <w:tc>
          <w:tcPr>
            <w:tcW w:type="dxa" w:w="4968"/>
          </w:tcPr>
          <w:p>
            <w:r>
              <w:t>Vision</w:t>
            </w:r>
          </w:p>
        </w:tc>
        <w:tc>
          <w:tcPr>
            <w:tcW w:type="dxa" w:w="4968"/>
          </w:tcPr>
          <w:p>
            <w:r>
              <w:t>YOLO26n starting point</w:t>
            </w:r>
          </w:p>
        </w:tc>
      </w:tr>
      <w:tr>
        <w:tc>
          <w:tcPr>
            <w:tcW w:type="dxa" w:w="4968"/>
          </w:tcPr>
          <w:p>
            <w:r>
              <w:t>Visual/conversational model</w:t>
            </w:r>
          </w:p>
        </w:tc>
        <w:tc>
          <w:tcPr>
            <w:tcW w:type="dxa" w:w="4968"/>
          </w:tcPr>
          <w:p>
            <w:r>
              <w:t>NVIDIA Nemotron 3.5 Super VL hosted API</w:t>
            </w:r>
          </w:p>
        </w:tc>
      </w:tr>
      <w:tr>
        <w:tc>
          <w:tcPr>
            <w:tcW w:type="dxa" w:w="4968"/>
          </w:tcPr>
          <w:p>
            <w:r>
              <w:t>Sensor</w:t>
            </w:r>
          </w:p>
        </w:tc>
        <w:tc>
          <w:tcPr>
            <w:tcW w:type="dxa" w:w="4968"/>
          </w:tcPr>
          <w:p>
            <w:r>
              <w:t>VL53L0X</w:t>
            </w:r>
          </w:p>
        </w:tc>
      </w:tr>
      <w:tr>
        <w:tc>
          <w:tcPr>
            <w:tcW w:type="dxa" w:w="4968"/>
          </w:tcPr>
          <w:p>
            <w:r>
              <w:t>Camera</w:t>
            </w:r>
          </w:p>
        </w:tc>
        <w:tc>
          <w:tcPr>
            <w:tcW w:type="dxa" w:w="4968"/>
          </w:tcPr>
          <w:p>
            <w:r>
              <w:t>ESP32-CAM / OV2640 (board variant to confirm)</w:t>
            </w:r>
          </w:p>
        </w:tc>
      </w:tr>
      <w:tr>
        <w:tc>
          <w:tcPr>
            <w:tcW w:type="dxa" w:w="4968"/>
          </w:tcPr>
          <w:p>
            <w:r>
              <w:t>Realtime events</w:t>
            </w:r>
          </w:p>
        </w:tc>
        <w:tc>
          <w:tcPr>
            <w:tcW w:type="dxa" w:w="4968"/>
          </w:tcPr>
          <w:p>
            <w:r>
              <w:t>WebSocket</w:t>
            </w:r>
          </w:p>
        </w:tc>
      </w:tr>
    </w:tbl>
    <w:p/>
    <w:p>
      <w:pPr>
        <w:pStyle w:val="Heading1"/>
      </w:pPr>
      <w:r>
        <w:t>Implementation order</w:t>
      </w:r>
    </w:p>
    <w:p>
      <w:pPr>
        <w:pStyle w:val="ListBullet"/>
      </w:pPr>
      <w:r>
        <w:t>Hardware capture and telemetry.</w:t>
      </w:r>
    </w:p>
    <w:p>
      <w:pPr>
        <w:pStyle w:val="ListBullet"/>
      </w:pPr>
      <w:r>
        <w:t>Laptop API ingestion and YOLO26 inference.</w:t>
      </w:r>
    </w:p>
    <w:p>
      <w:pPr>
        <w:pStyle w:val="ListBullet"/>
      </w:pPr>
      <w:r>
        <w:t>Independent sensor hazard engine and WebSocket alerts.</w:t>
      </w:r>
    </w:p>
    <w:p>
      <w:pPr>
        <w:pStyle w:val="ListBullet"/>
      </w:pPr>
      <w:r>
        <w:t>Android phone audio and command flow.</w:t>
      </w:r>
    </w:p>
    <w:p>
      <w:pPr>
        <w:pStyle w:val="ListBullet"/>
      </w:pPr>
      <w:r>
        <w:t>Nemotron scene descriptions.</w:t>
      </w:r>
    </w:p>
    <w:p>
      <w:pPr>
        <w:pStyle w:val="ListBullet"/>
      </w:pPr>
      <w:r>
        <w:t>Bluetooth wearable audio and fallback.</w:t>
      </w:r>
    </w:p>
    <w:p>
      <w:pPr>
        <w:pStyle w:val="ListBullet"/>
      </w:pPr>
      <w:r>
        <w:t>End-to-end validation and supervised accessibility testing.</w:t>
      </w:r>
    </w:p>
    <w:p>
      <w:r>
        <w:t>All thresholds and performance numbers in these documents are prototype targets requiring empirical validation. This documentation is an engineering baseline, not a certification of safety or regulatory compliance.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2D4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2D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2D4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