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framePr w:wrap="auto" w:vAnchor="margin" w:hAnchor="text" w:yAlign="inline"/>
        <w:ind w:firstLine="480"/>
      </w:pPr>
      <w:r>
        <w:rPr>
          <w:lang w:val="en-US" w:eastAsia="zh-CN"/>
        </w:rPr>
        <w:drawing>
          <wp:anchor distT="57150" distB="57150" distL="57150" distR="57150" simplePos="0" relativeHeight="298793984" behindDoc="0" locked="0" layoutInCell="1" allowOverlap="1">
            <wp:simplePos x="0" y="0"/>
            <wp:positionH relativeFrom="margin">
              <wp:posOffset>2357755</wp:posOffset>
            </wp:positionH>
            <wp:positionV relativeFrom="line">
              <wp:posOffset>385445</wp:posOffset>
            </wp:positionV>
            <wp:extent cx="2057400" cy="529590"/>
            <wp:effectExtent l="0" t="0" r="0" b="3810"/>
            <wp:wrapSquare wrapText="bothSides"/>
            <wp:docPr id="1073741825" name="officeArt object" descr="z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descr="ziti"/>
                    <pic:cNvPicPr>
                      <a:picLocks noChangeAspect="1"/>
                    </pic:cNvPicPr>
                  </pic:nvPicPr>
                  <pic:blipFill>
                    <a:blip r:embed="rId4" cstate="print"/>
                    <a:stretch>
                      <a:fillRect/>
                    </a:stretch>
                  </pic:blipFill>
                  <pic:spPr>
                    <a:xfrm>
                      <a:off x="0" y="0"/>
                      <a:ext cx="2057400" cy="529591"/>
                    </a:xfrm>
                    <a:prstGeom prst="rect">
                      <a:avLst/>
                    </a:prstGeom>
                    <a:ln w="12700" cap="flat">
                      <a:noFill/>
                      <a:miter lim="400000"/>
                      <a:headEnd/>
                      <a:tailEnd/>
                    </a:ln>
                    <a:effectLst/>
                  </pic:spPr>
                </pic:pic>
              </a:graphicData>
            </a:graphic>
          </wp:anchor>
        </w:drawing>
      </w:r>
      <w:r>
        <w:rPr>
          <w:lang w:val="en-US" w:eastAsia="zh-CN"/>
        </w:rPr>
        <w:drawing>
          <wp:anchor distT="0" distB="0" distL="0" distR="0" simplePos="0" relativeHeight="298792960" behindDoc="0" locked="0" layoutInCell="1" allowOverlap="1">
            <wp:simplePos x="0" y="0"/>
            <wp:positionH relativeFrom="margin">
              <wp:posOffset>798830</wp:posOffset>
            </wp:positionH>
            <wp:positionV relativeFrom="page">
              <wp:posOffset>914400</wp:posOffset>
            </wp:positionV>
            <wp:extent cx="1257300" cy="1211580"/>
            <wp:effectExtent l="0" t="0" r="0" b="7620"/>
            <wp:wrapNone/>
            <wp:docPr id="1073741826" name="officeArt object" descr="校徽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descr="校徽3"/>
                    <pic:cNvPicPr>
                      <a:picLocks noChangeAspect="1"/>
                    </pic:cNvPicPr>
                  </pic:nvPicPr>
                  <pic:blipFill>
                    <a:blip r:embed="rId5" cstate="print"/>
                    <a:stretch>
                      <a:fillRect/>
                    </a:stretch>
                  </pic:blipFill>
                  <pic:spPr>
                    <a:xfrm>
                      <a:off x="0" y="0"/>
                      <a:ext cx="1257300" cy="1211581"/>
                    </a:xfrm>
                    <a:prstGeom prst="rect">
                      <a:avLst/>
                    </a:prstGeom>
                    <a:ln w="12700" cap="flat">
                      <a:noFill/>
                      <a:miter lim="400000"/>
                      <a:headEnd/>
                      <a:tailEnd/>
                    </a:ln>
                    <a:effectLst/>
                  </pic:spPr>
                </pic:pic>
              </a:graphicData>
            </a:graphic>
          </wp:anchor>
        </w:drawing>
      </w:r>
    </w:p>
    <w:p>
      <w:pPr>
        <w:pStyle w:val="12"/>
        <w:framePr w:wrap="auto" w:vAnchor="margin" w:hAnchor="text" w:yAlign="inline"/>
        <w:ind w:firstLine="480"/>
      </w:pPr>
    </w:p>
    <w:p>
      <w:pPr>
        <w:pStyle w:val="12"/>
        <w:framePr w:wrap="auto" w:vAnchor="margin" w:hAnchor="text" w:yAlign="inline"/>
        <w:ind w:firstLine="480"/>
      </w:pPr>
    </w:p>
    <w:p>
      <w:pPr>
        <w:pStyle w:val="12"/>
        <w:framePr w:wrap="auto" w:vAnchor="margin" w:hAnchor="text" w:yAlign="inline"/>
        <w:ind w:firstLine="480"/>
      </w:pPr>
    </w:p>
    <w:p>
      <w:pPr>
        <w:pStyle w:val="12"/>
        <w:framePr w:wrap="auto" w:vAnchor="margin" w:hAnchor="text" w:yAlign="inline"/>
        <w:ind w:firstLine="480"/>
      </w:pPr>
    </w:p>
    <w:p>
      <w:pPr>
        <w:pStyle w:val="12"/>
        <w:framePr w:wrap="auto" w:vAnchor="margin" w:hAnchor="text" w:yAlign="inline"/>
        <w:ind w:firstLine="480"/>
      </w:pPr>
    </w:p>
    <w:p>
      <w:pPr>
        <w:pStyle w:val="13"/>
        <w:keepNext/>
        <w:keepLines/>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center"/>
        <w:outlineLvl w:val="0"/>
        <w:rPr>
          <w:rFonts w:ascii="宋体" w:hAnsi="宋体" w:eastAsia="宋体" w:cs="宋体"/>
          <w:b/>
          <w:bCs/>
          <w:kern w:val="2"/>
          <w:sz w:val="52"/>
          <w:szCs w:val="52"/>
          <w:u w:color="000000"/>
          <w:lang w:val="zh-TW" w:eastAsia="zh-TW"/>
        </w:rPr>
      </w:pPr>
    </w:p>
    <w:p>
      <w:pPr>
        <w:pStyle w:val="13"/>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tLeast"/>
        <w:jc w:val="both"/>
        <w:rPr>
          <w:rFonts w:ascii="宋体" w:hAnsi="宋体" w:eastAsia="宋体" w:cs="宋体"/>
          <w:b/>
          <w:bCs/>
          <w:kern w:val="2"/>
          <w:sz w:val="52"/>
          <w:szCs w:val="52"/>
          <w:u w:color="000000"/>
          <w:lang w:val="zh-CN"/>
        </w:rPr>
      </w:pPr>
      <w:r>
        <w:rPr>
          <w:rFonts w:hint="eastAsia" w:ascii="宋体" w:hAnsi="宋体" w:eastAsia="宋体" w:cs="宋体"/>
          <w:b/>
          <w:bCs/>
          <w:kern w:val="2"/>
          <w:sz w:val="52"/>
          <w:szCs w:val="52"/>
          <w:u w:color="000000"/>
        </w:rPr>
        <w:t xml:space="preserve">      企业增值税数据发票系统</w:t>
      </w:r>
      <w:r>
        <w:rPr>
          <w:rFonts w:ascii="宋体" w:hAnsi="宋体" w:eastAsia="宋体" w:cs="宋体"/>
          <w:b/>
          <w:bCs/>
          <w:kern w:val="2"/>
          <w:sz w:val="52"/>
          <w:szCs w:val="52"/>
          <w:u w:color="000000"/>
          <w:lang w:val="zh-CN"/>
        </w:rPr>
        <w:t xml:space="preserve">   </w:t>
      </w:r>
    </w:p>
    <w:p>
      <w:pPr>
        <w:pStyle w:val="13"/>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tLeast"/>
        <w:jc w:val="both"/>
        <w:rPr>
          <w:rFonts w:ascii="宋体" w:hAnsi="宋体" w:eastAsia="宋体" w:cs="宋体"/>
          <w:b/>
          <w:bCs/>
          <w:kern w:val="2"/>
          <w:sz w:val="28"/>
          <w:szCs w:val="28"/>
          <w:u w:color="000000"/>
          <w:lang w:val="zh-TW" w:eastAsia="zh-TW"/>
        </w:rPr>
      </w:pPr>
      <w:r>
        <w:rPr>
          <w:rFonts w:ascii="宋体" w:hAnsi="宋体" w:eastAsia="宋体" w:cs="宋体"/>
          <w:b/>
          <w:bCs/>
          <w:kern w:val="2"/>
          <w:sz w:val="52"/>
          <w:szCs w:val="52"/>
          <w:u w:color="000000"/>
          <w:lang w:val="zh-CN"/>
        </w:rPr>
        <w:t xml:space="preserve">   </w:t>
      </w:r>
    </w:p>
    <w:p>
      <w:pPr>
        <w:pStyle w:val="13"/>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tLeast"/>
        <w:ind w:firstLine="560"/>
        <w:jc w:val="center"/>
        <w:rPr>
          <w:rFonts w:ascii="宋体" w:hAnsi="宋体" w:eastAsia="宋体" w:cs="宋体"/>
          <w:b/>
          <w:bCs/>
          <w:kern w:val="2"/>
          <w:sz w:val="28"/>
          <w:szCs w:val="28"/>
          <w:u w:color="000000"/>
          <w:lang w:val="zh-TW" w:eastAsia="zh-TW"/>
        </w:rPr>
      </w:pPr>
    </w:p>
    <w:p>
      <w:pPr>
        <w:pStyle w:val="13"/>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tLeast"/>
        <w:ind w:firstLine="560"/>
        <w:jc w:val="center"/>
        <w:rPr>
          <w:rFonts w:ascii="宋体" w:hAnsi="宋体" w:eastAsia="宋体" w:cs="宋体"/>
          <w:b/>
          <w:bCs/>
          <w:kern w:val="2"/>
          <w:sz w:val="28"/>
          <w:szCs w:val="28"/>
          <w:u w:color="000000"/>
          <w:lang w:val="zh-TW" w:eastAsia="zh-TW"/>
        </w:rPr>
      </w:pPr>
    </w:p>
    <w:p>
      <w:pPr>
        <w:pStyle w:val="13"/>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tLeast"/>
        <w:ind w:firstLine="560"/>
        <w:jc w:val="center"/>
        <w:rPr>
          <w:rFonts w:ascii="宋体" w:hAnsi="宋体" w:eastAsia="宋体" w:cs="宋体"/>
          <w:b/>
          <w:bCs/>
          <w:kern w:val="2"/>
          <w:sz w:val="28"/>
          <w:szCs w:val="28"/>
          <w:u w:color="000000"/>
          <w:lang w:val="zh-TW" w:eastAsia="zh-TW"/>
        </w:rPr>
      </w:pPr>
    </w:p>
    <w:p>
      <w:pPr>
        <w:pStyle w:val="13"/>
        <w:framePr w:wrap="auto" w:vAnchor="margin" w:hAnchor="text" w:yAlign="inline"/>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360" w:lineRule="atLeast"/>
        <w:ind w:firstLine="560"/>
        <w:jc w:val="center"/>
        <w:rPr>
          <w:rFonts w:ascii="宋体" w:hAnsi="宋体" w:eastAsia="宋体" w:cs="宋体"/>
          <w:b/>
          <w:bCs/>
          <w:kern w:val="2"/>
          <w:sz w:val="28"/>
          <w:szCs w:val="28"/>
          <w:u w:color="000000"/>
          <w:lang w:val="zh-TW" w:eastAsia="zh-TW"/>
        </w:rPr>
      </w:pPr>
      <w:r>
        <w:pict>
          <v:rect id="officeArt object" o:spid="_x0000_s1026" o:spt="1" style="position:absolute;left:0pt;margin-left:135.4pt;margin-top:309.65pt;height:256.15pt;width:341.15pt;mso-position-horizontal-relative:page;mso-position-vertical-relative:page;mso-wrap-distance-bottom:12pt;mso-wrap-distance-top:12pt;z-index:298795008;mso-width-relative:page;mso-height-relative:page;" filled="f" stroked="f" coordsize="21600,21600" o:gfxdata="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gr0tWNwAAAAMAQAADwAAAAAAAAABACAA&#10;AAAiAAAAZHJzL2Rvd25yZXYueG1sUEsBAhQAFAAAAAgAh07iQLmifZCXAQAAKgMAAA4AAAAAAAAA&#10;AQAgAAAAKwEAAGRycy9lMm9Eb2MueG1sUEsFBgAAAAAGAAYAWQEAADQFAAAAAA==&#10;">
            <v:path/>
            <v:fill on="f" focussize="0,0"/>
            <v:stroke on="f"/>
            <v:imagedata o:title=""/>
            <o:lock v:ext="edit"/>
            <v:textbox inset="0mm,0mm,0mm,0mm">
              <w:txbxContent>
                <w:tbl>
                  <w:tblPr>
                    <w:tblStyle w:val="10"/>
                    <w:tblW w:w="6823" w:type="dxa"/>
                    <w:tblInd w:w="1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108" w:type="dxa"/>
                      <w:bottom w:w="0" w:type="dxa"/>
                      <w:right w:w="108" w:type="dxa"/>
                    </w:tblCellMar>
                  </w:tblPr>
                  <w:tblGrid>
                    <w:gridCol w:w="1963"/>
                    <w:gridCol w:w="486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08" w:type="dxa"/>
                        <w:bottom w:w="0" w:type="dxa"/>
                        <w:right w:w="108" w:type="dxa"/>
                      </w:tblCellMar>
                    </w:tblPrEx>
                    <w:trPr>
                      <w:trHeight w:val="602" w:hRule="atLeast"/>
                    </w:trPr>
                    <w:tc>
                      <w:tcPr>
                        <w:tcW w:w="1963" w:type="dxa"/>
                        <w:tcBorders>
                          <w:top w:val="nil"/>
                          <w:left w:val="nil"/>
                          <w:bottom w:val="nil"/>
                          <w:right w:val="nil"/>
                        </w:tcBorders>
                        <w:shd w:val="clear" w:color="auto" w:fill="auto"/>
                        <w:tcMar>
                          <w:top w:w="80" w:type="dxa"/>
                          <w:left w:w="80" w:type="dxa"/>
                          <w:bottom w:w="80" w:type="dxa"/>
                          <w:right w:w="80" w:type="dxa"/>
                        </w:tcMar>
                      </w:tcPr>
                      <w:p>
                        <w:pPr>
                          <w:pStyle w:val="13"/>
                          <w:widowControl w:val="0"/>
                          <w:tabs>
                            <w:tab w:val="left" w:pos="420"/>
                            <w:tab w:val="left" w:pos="840"/>
                            <w:tab w:val="left" w:pos="1260"/>
                            <w:tab w:val="left" w:pos="1680"/>
                          </w:tabs>
                          <w:spacing w:line="360" w:lineRule="atLeast"/>
                          <w:ind w:firstLine="560"/>
                          <w:jc w:val="both"/>
                        </w:pPr>
                        <w:r>
                          <w:rPr>
                            <w:rFonts w:hint="eastAsia" w:asciiTheme="minorEastAsia" w:hAnsiTheme="minorEastAsia" w:eastAsiaTheme="minorEastAsia" w:cstheme="minorEastAsia"/>
                            <w:sz w:val="28"/>
                            <w:szCs w:val="28"/>
                          </w:rPr>
                          <w:t>团队名称</w:t>
                        </w:r>
                      </w:p>
                    </w:tc>
                    <w:tc>
                      <w:tcPr>
                        <w:tcW w:w="4860" w:type="dxa"/>
                        <w:tcBorders>
                          <w:top w:val="nil"/>
                          <w:left w:val="nil"/>
                          <w:bottom w:val="single" w:color="000000" w:sz="4" w:space="0"/>
                          <w:right w:val="nil"/>
                        </w:tcBorders>
                        <w:shd w:val="clear" w:color="auto" w:fill="auto"/>
                        <w:tcMar>
                          <w:top w:w="80" w:type="dxa"/>
                          <w:left w:w="80" w:type="dxa"/>
                          <w:bottom w:w="80" w:type="dxa"/>
                          <w:right w:w="80" w:type="dxa"/>
                        </w:tcMar>
                        <w:vAlign w:val="center"/>
                      </w:tcPr>
                      <w:p>
                        <w:pPr>
                          <w:pStyle w:val="13"/>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s>
                          <w:spacing w:line="360" w:lineRule="atLeast"/>
                          <w:ind w:firstLine="1489" w:firstLineChars="532"/>
                          <w:jc w:val="both"/>
                        </w:pPr>
                        <w:r>
                          <w:rPr>
                            <w:rFonts w:ascii="Times New Roman" w:hAnsi="Times New Roman" w:cs="Times New Roman"/>
                            <w:sz w:val="28"/>
                            <w:szCs w:val="28"/>
                          </w:rPr>
                          <w:t>HaloTeam</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08" w:type="dxa"/>
                        <w:bottom w:w="0" w:type="dxa"/>
                        <w:right w:w="108" w:type="dxa"/>
                      </w:tblCellMar>
                    </w:tblPrEx>
                    <w:trPr>
                      <w:trHeight w:val="632" w:hRule="atLeast"/>
                    </w:trPr>
                    <w:tc>
                      <w:tcPr>
                        <w:tcW w:w="1963" w:type="dxa"/>
                        <w:tcBorders>
                          <w:top w:val="nil"/>
                          <w:left w:val="nil"/>
                          <w:bottom w:val="nil"/>
                          <w:right w:val="nil"/>
                        </w:tcBorders>
                        <w:shd w:val="clear" w:color="auto" w:fill="auto"/>
                        <w:tcMar>
                          <w:top w:w="80" w:type="dxa"/>
                          <w:left w:w="80" w:type="dxa"/>
                          <w:bottom w:w="80" w:type="dxa"/>
                          <w:right w:w="80" w:type="dxa"/>
                        </w:tcMar>
                      </w:tcPr>
                      <w:p>
                        <w:pPr>
                          <w:pStyle w:val="13"/>
                          <w:widowControl w:val="0"/>
                          <w:tabs>
                            <w:tab w:val="left" w:pos="420"/>
                            <w:tab w:val="left" w:pos="840"/>
                            <w:tab w:val="left" w:pos="1260"/>
                            <w:tab w:val="left" w:pos="1680"/>
                          </w:tabs>
                          <w:spacing w:line="360" w:lineRule="atLeast"/>
                          <w:ind w:firstLine="560"/>
                          <w:jc w:val="both"/>
                        </w:pPr>
                        <w:r>
                          <w:rPr>
                            <w:rFonts w:hint="eastAsia" w:asciiTheme="minorEastAsia" w:hAnsiTheme="minorEastAsia" w:eastAsiaTheme="minorEastAsia" w:cstheme="minorEastAsia"/>
                            <w:sz w:val="28"/>
                            <w:szCs w:val="28"/>
                          </w:rPr>
                          <w:t>指导老师</w:t>
                        </w:r>
                      </w:p>
                    </w:tc>
                    <w:tc>
                      <w:tcPr>
                        <w:tcW w:w="486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center"/>
                      </w:tcPr>
                      <w:p>
                        <w:pPr>
                          <w:pStyle w:val="13"/>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s>
                          <w:spacing w:line="360" w:lineRule="atLeast"/>
                          <w:ind w:firstLine="1680" w:firstLineChars="600"/>
                          <w:jc w:val="both"/>
                        </w:pPr>
                        <w:r>
                          <w:rPr>
                            <w:rFonts w:hint="eastAsia" w:asciiTheme="minorEastAsia" w:hAnsiTheme="minorEastAsia" w:eastAsiaTheme="minorEastAsia" w:cstheme="minorEastAsia"/>
                            <w:sz w:val="28"/>
                            <w:szCs w:val="28"/>
                          </w:rPr>
                          <w:t>苗巍</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08" w:type="dxa"/>
                        <w:bottom w:w="0" w:type="dxa"/>
                        <w:right w:w="108" w:type="dxa"/>
                      </w:tblCellMar>
                    </w:tblPrEx>
                    <w:trPr>
                      <w:trHeight w:val="632" w:hRule="atLeast"/>
                    </w:trPr>
                    <w:tc>
                      <w:tcPr>
                        <w:tcW w:w="1963" w:type="dxa"/>
                        <w:tcBorders>
                          <w:top w:val="nil"/>
                          <w:left w:val="nil"/>
                          <w:bottom w:val="nil"/>
                          <w:right w:val="nil"/>
                        </w:tcBorders>
                        <w:shd w:val="clear" w:color="auto" w:fill="auto"/>
                        <w:tcMar>
                          <w:top w:w="80" w:type="dxa"/>
                          <w:left w:w="80" w:type="dxa"/>
                          <w:bottom w:w="80" w:type="dxa"/>
                          <w:right w:w="80" w:type="dxa"/>
                        </w:tcMar>
                      </w:tcPr>
                      <w:p>
                        <w:pPr>
                          <w:pStyle w:val="13"/>
                          <w:widowControl w:val="0"/>
                          <w:tabs>
                            <w:tab w:val="left" w:pos="420"/>
                            <w:tab w:val="left" w:pos="840"/>
                            <w:tab w:val="left" w:pos="1260"/>
                            <w:tab w:val="left" w:pos="1680"/>
                          </w:tabs>
                          <w:spacing w:line="360" w:lineRule="atLeast"/>
                          <w:jc w:val="both"/>
                        </w:pPr>
                        <w:r>
                          <w:rPr>
                            <w:rFonts w:hint="eastAsia" w:ascii="宋体" w:hAnsi="宋体" w:eastAsia="宋体" w:cs="宋体"/>
                            <w:sz w:val="28"/>
                            <w:szCs w:val="28"/>
                          </w:rPr>
                          <w:t xml:space="preserve">    队长</w:t>
                        </w:r>
                      </w:p>
                    </w:tc>
                    <w:tc>
                      <w:tcPr>
                        <w:tcW w:w="486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center"/>
                      </w:tcPr>
                      <w:p>
                        <w:pPr>
                          <w:pStyle w:val="13"/>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s>
                          <w:spacing w:line="360" w:lineRule="atLeast"/>
                          <w:ind w:firstLine="560"/>
                          <w:jc w:val="both"/>
                        </w:pPr>
                        <w:r>
                          <w:rPr>
                            <w:rFonts w:hint="eastAsia" w:asciiTheme="minorEastAsia" w:hAnsiTheme="minorEastAsia" w:eastAsiaTheme="minorEastAsia" w:cstheme="minorEastAsia"/>
                            <w:sz w:val="28"/>
                            <w:szCs w:val="28"/>
                          </w:rPr>
                          <w:t xml:space="preserve">        李常</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108" w:type="dxa"/>
                        <w:bottom w:w="0" w:type="dxa"/>
                        <w:right w:w="108" w:type="dxa"/>
                      </w:tblCellMar>
                    </w:tblPrEx>
                    <w:trPr>
                      <w:trHeight w:val="632" w:hRule="atLeast"/>
                    </w:trPr>
                    <w:tc>
                      <w:tcPr>
                        <w:tcW w:w="1963" w:type="dxa"/>
                        <w:tcBorders>
                          <w:top w:val="nil"/>
                          <w:left w:val="nil"/>
                          <w:bottom w:val="nil"/>
                          <w:right w:val="nil"/>
                        </w:tcBorders>
                        <w:shd w:val="clear" w:color="auto" w:fill="auto"/>
                        <w:tcMar>
                          <w:top w:w="80" w:type="dxa"/>
                          <w:left w:w="80" w:type="dxa"/>
                          <w:bottom w:w="80" w:type="dxa"/>
                          <w:right w:w="80" w:type="dxa"/>
                        </w:tcMar>
                      </w:tcPr>
                      <w:p>
                        <w:pPr>
                          <w:pStyle w:val="13"/>
                          <w:widowControl w:val="0"/>
                          <w:tabs>
                            <w:tab w:val="left" w:pos="420"/>
                            <w:tab w:val="left" w:pos="840"/>
                            <w:tab w:val="left" w:pos="1260"/>
                            <w:tab w:val="left" w:pos="1680"/>
                          </w:tabs>
                          <w:spacing w:line="360" w:lineRule="atLeast"/>
                          <w:jc w:val="both"/>
                        </w:pPr>
                        <w:r>
                          <w:rPr>
                            <w:rFonts w:hint="eastAsia" w:ascii="宋体" w:hAnsi="宋体" w:eastAsia="宋体" w:cs="宋体"/>
                            <w:kern w:val="2"/>
                            <w:sz w:val="28"/>
                            <w:szCs w:val="28"/>
                            <w:u w:color="000000"/>
                          </w:rPr>
                          <w:t xml:space="preserve">    队员1</w:t>
                        </w:r>
                      </w:p>
                    </w:tc>
                    <w:tc>
                      <w:tcPr>
                        <w:tcW w:w="486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center"/>
                      </w:tcPr>
                      <w:p>
                        <w:pPr>
                          <w:pStyle w:val="13"/>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s>
                          <w:spacing w:line="360" w:lineRule="atLeast"/>
                          <w:jc w:val="both"/>
                        </w:pPr>
                        <w:r>
                          <w:rPr>
                            <w:rFonts w:hint="eastAsia" w:asciiTheme="minorEastAsia" w:hAnsiTheme="minorEastAsia" w:eastAsiaTheme="minorEastAsia" w:cstheme="minorEastAsia"/>
                            <w:sz w:val="28"/>
                            <w:szCs w:val="28"/>
                          </w:rPr>
                          <w:t xml:space="preserve">           孙晓聪</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08" w:type="dxa"/>
                        <w:bottom w:w="0" w:type="dxa"/>
                        <w:right w:w="108" w:type="dxa"/>
                      </w:tblCellMar>
                    </w:tblPrEx>
                    <w:trPr>
                      <w:trHeight w:val="632" w:hRule="atLeast"/>
                    </w:trPr>
                    <w:tc>
                      <w:tcPr>
                        <w:tcW w:w="1963" w:type="dxa"/>
                        <w:tcBorders>
                          <w:top w:val="nil"/>
                          <w:left w:val="nil"/>
                          <w:bottom w:val="nil"/>
                          <w:right w:val="nil"/>
                        </w:tcBorders>
                        <w:shd w:val="clear" w:color="auto" w:fill="auto"/>
                        <w:tcMar>
                          <w:top w:w="80" w:type="dxa"/>
                          <w:left w:w="80" w:type="dxa"/>
                          <w:bottom w:w="80" w:type="dxa"/>
                          <w:right w:w="80" w:type="dxa"/>
                        </w:tcMar>
                      </w:tcPr>
                      <w:p>
                        <w:pPr>
                          <w:pStyle w:val="13"/>
                          <w:widowControl w:val="0"/>
                          <w:tabs>
                            <w:tab w:val="left" w:pos="420"/>
                            <w:tab w:val="left" w:pos="840"/>
                            <w:tab w:val="left" w:pos="1260"/>
                            <w:tab w:val="left" w:pos="1680"/>
                          </w:tabs>
                          <w:spacing w:line="360" w:lineRule="atLeast"/>
                          <w:ind w:firstLine="560"/>
                          <w:jc w:val="both"/>
                        </w:pPr>
                        <w:r>
                          <w:rPr>
                            <w:rFonts w:hint="eastAsia" w:asciiTheme="minorEastAsia" w:hAnsiTheme="minorEastAsia" w:eastAsiaTheme="minorEastAsia" w:cstheme="minorEastAsia"/>
                            <w:sz w:val="28"/>
                            <w:szCs w:val="28"/>
                          </w:rPr>
                          <w:t>队员2</w:t>
                        </w:r>
                      </w:p>
                    </w:tc>
                    <w:tc>
                      <w:tcPr>
                        <w:tcW w:w="486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center"/>
                      </w:tcPr>
                      <w:p>
                        <w:pPr>
                          <w:pStyle w:val="13"/>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s>
                          <w:spacing w:line="360" w:lineRule="atLeast"/>
                          <w:ind w:firstLine="560"/>
                          <w:jc w:val="both"/>
                        </w:pPr>
                        <w:r>
                          <w:rPr>
                            <w:rFonts w:hint="eastAsia" w:asciiTheme="minorEastAsia" w:hAnsiTheme="minorEastAsia" w:eastAsiaTheme="minorEastAsia" w:cstheme="minorEastAsia"/>
                            <w:sz w:val="28"/>
                            <w:szCs w:val="28"/>
                          </w:rPr>
                          <w:t xml:space="preserve">       牛明鑫</w:t>
                        </w:r>
                      </w:p>
                    </w:tc>
                  </w:tr>
                </w:tbl>
                <w:p>
                  <w:pPr>
                    <w:ind w:firstLine="480"/>
                  </w:pPr>
                </w:p>
              </w:txbxContent>
            </v:textbox>
            <w10:wrap type="topAndBottom"/>
          </v:rect>
        </w:pict>
      </w:r>
    </w:p>
    <w:p/>
    <w:p/>
    <w:p>
      <w:pPr>
        <w:jc w:val="center"/>
      </w:pPr>
      <w:r>
        <w:rPr>
          <w:rFonts w:hint="eastAsia"/>
        </w:rPr>
        <w:t>目录</w:t>
      </w:r>
    </w:p>
    <w:p>
      <w:pPr>
        <w:pStyle w:val="7"/>
        <w:tabs>
          <w:tab w:val="right" w:leader="dot" w:pos="8306"/>
        </w:tabs>
      </w:pPr>
      <w:r>
        <w:fldChar w:fldCharType="begin"/>
      </w:r>
      <w:r>
        <w:instrText xml:space="preserve">TOC \o "1-3" \h \u </w:instrText>
      </w:r>
      <w:r>
        <w:fldChar w:fldCharType="separate"/>
      </w:r>
      <w:r>
        <w:fldChar w:fldCharType="begin"/>
      </w:r>
      <w:r>
        <w:instrText xml:space="preserve"> HYPERLINK \l "_Toc8783" </w:instrText>
      </w:r>
      <w:r>
        <w:fldChar w:fldCharType="separate"/>
      </w:r>
      <w:r>
        <w:t xml:space="preserve">1. </w:t>
      </w:r>
      <w:r>
        <w:rPr>
          <w:rFonts w:hint="eastAsia"/>
        </w:rPr>
        <w:t>概述</w:t>
      </w:r>
      <w:r>
        <w:tab/>
      </w:r>
      <w:r>
        <w:fldChar w:fldCharType="begin"/>
      </w:r>
      <w:r>
        <w:instrText xml:space="preserve"> PAGEREF _Toc8783 </w:instrText>
      </w:r>
      <w:r>
        <w:fldChar w:fldCharType="separate"/>
      </w:r>
      <w:r>
        <w:t>4</w:t>
      </w:r>
      <w:r>
        <w:fldChar w:fldCharType="end"/>
      </w:r>
      <w:r>
        <w:fldChar w:fldCharType="end"/>
      </w:r>
    </w:p>
    <w:p>
      <w:pPr>
        <w:pStyle w:val="8"/>
        <w:tabs>
          <w:tab w:val="right" w:leader="dot" w:pos="8306"/>
        </w:tabs>
        <w:ind w:left="480"/>
      </w:pPr>
      <w:r>
        <w:fldChar w:fldCharType="begin"/>
      </w:r>
      <w:r>
        <w:instrText xml:space="preserve"> HYPERLINK \l "_Toc7212" </w:instrText>
      </w:r>
      <w:r>
        <w:fldChar w:fldCharType="separate"/>
      </w:r>
      <w:r>
        <w:rPr>
          <w:rFonts w:hint="eastAsia"/>
        </w:rPr>
        <w:t>1.1   引言</w:t>
      </w:r>
      <w:r>
        <w:tab/>
      </w:r>
      <w:r>
        <w:fldChar w:fldCharType="begin"/>
      </w:r>
      <w:r>
        <w:instrText xml:space="preserve"> PAGEREF _Toc7212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"_Toc29805" </w:instrText>
      </w:r>
      <w:r>
        <w:fldChar w:fldCharType="separate"/>
      </w:r>
      <w:r>
        <w:t xml:space="preserve">2. </w:t>
      </w:r>
      <w:r>
        <w:rPr>
          <w:rFonts w:hint="eastAsia"/>
        </w:rPr>
        <w:t>方案论证</w:t>
      </w:r>
      <w:r>
        <w:tab/>
      </w:r>
      <w:r>
        <w:fldChar w:fldCharType="begin"/>
      </w:r>
      <w:r>
        <w:instrText xml:space="preserve"> PAGEREF _Toc29805 </w:instrText>
      </w:r>
      <w:r>
        <w:fldChar w:fldCharType="separate"/>
      </w:r>
      <w:r>
        <w:t>5</w:t>
      </w:r>
      <w:r>
        <w:fldChar w:fldCharType="end"/>
      </w:r>
      <w:r>
        <w:fldChar w:fldCharType="end"/>
      </w:r>
    </w:p>
    <w:p>
      <w:pPr>
        <w:pStyle w:val="8"/>
        <w:tabs>
          <w:tab w:val="right" w:leader="dot" w:pos="8306"/>
        </w:tabs>
        <w:ind w:left="480"/>
      </w:pPr>
      <w:r>
        <w:fldChar w:fldCharType="begin"/>
      </w:r>
      <w:r>
        <w:instrText xml:space="preserve"> HYPERLINK \l "_Toc30607" </w:instrText>
      </w:r>
      <w:r>
        <w:fldChar w:fldCharType="separate"/>
      </w:r>
      <w:r>
        <w:rPr>
          <w:rFonts w:hint="eastAsia"/>
        </w:rPr>
        <w:t>2.1  开发方案</w:t>
      </w:r>
      <w:r>
        <w:tab/>
      </w:r>
      <w:r>
        <w:fldChar w:fldCharType="begin"/>
      </w:r>
      <w:r>
        <w:instrText xml:space="preserve"> PAGEREF _Toc30607 </w:instrText>
      </w:r>
      <w:r>
        <w:fldChar w:fldCharType="separate"/>
      </w:r>
      <w:r>
        <w:t>5</w:t>
      </w:r>
      <w:r>
        <w:fldChar w:fldCharType="end"/>
      </w:r>
      <w:r>
        <w:fldChar w:fldCharType="end"/>
      </w:r>
    </w:p>
    <w:p>
      <w:pPr>
        <w:pStyle w:val="5"/>
        <w:tabs>
          <w:tab w:val="right" w:leader="dot" w:pos="8306"/>
        </w:tabs>
        <w:ind w:left="960"/>
      </w:pPr>
      <w:r>
        <w:fldChar w:fldCharType="begin"/>
      </w:r>
      <w:r>
        <w:instrText xml:space="preserve"> HYPERLINK \l "_Toc29224" </w:instrText>
      </w:r>
      <w:r>
        <w:fldChar w:fldCharType="separate"/>
      </w:r>
      <w:r>
        <w:rPr>
          <w:rFonts w:hint="eastAsia"/>
        </w:rPr>
        <w:t>2.1.1  前端技术</w:t>
      </w:r>
      <w:r>
        <w:tab/>
      </w:r>
      <w:r>
        <w:fldChar w:fldCharType="begin"/>
      </w:r>
      <w:r>
        <w:instrText xml:space="preserve"> PAGEREF _Toc29224 </w:instrText>
      </w:r>
      <w:r>
        <w:fldChar w:fldCharType="separate"/>
      </w:r>
      <w:r>
        <w:t>5</w:t>
      </w:r>
      <w:r>
        <w:fldChar w:fldCharType="end"/>
      </w:r>
      <w:r>
        <w:fldChar w:fldCharType="end"/>
      </w:r>
    </w:p>
    <w:p>
      <w:pPr>
        <w:pStyle w:val="5"/>
        <w:tabs>
          <w:tab w:val="right" w:leader="dot" w:pos="8306"/>
        </w:tabs>
        <w:ind w:left="960"/>
      </w:pPr>
      <w:r>
        <w:fldChar w:fldCharType="begin"/>
      </w:r>
      <w:r>
        <w:instrText xml:space="preserve"> HYPERLINK \l "_Toc16213" </w:instrText>
      </w:r>
      <w:r>
        <w:fldChar w:fldCharType="separate"/>
      </w:r>
      <w:r>
        <w:rPr>
          <w:rFonts w:hint="eastAsia"/>
        </w:rPr>
        <w:t>2.1.2  后台技术</w:t>
      </w:r>
      <w:r>
        <w:tab/>
      </w:r>
      <w:r>
        <w:fldChar w:fldCharType="begin"/>
      </w:r>
      <w:r>
        <w:instrText xml:space="preserve"> PAGEREF _Toc16213 </w:instrText>
      </w:r>
      <w:r>
        <w:fldChar w:fldCharType="separate"/>
      </w:r>
      <w:r>
        <w:t>5</w:t>
      </w:r>
      <w:r>
        <w:fldChar w:fldCharType="end"/>
      </w:r>
      <w:r>
        <w:fldChar w:fldCharType="end"/>
      </w:r>
    </w:p>
    <w:p>
      <w:pPr>
        <w:pStyle w:val="5"/>
        <w:tabs>
          <w:tab w:val="right" w:leader="dot" w:pos="8306"/>
        </w:tabs>
        <w:ind w:left="960"/>
      </w:pPr>
      <w:r>
        <w:fldChar w:fldCharType="begin"/>
      </w:r>
      <w:r>
        <w:instrText xml:space="preserve"> HYPERLINK \l "_Toc1559" </w:instrText>
      </w:r>
      <w:r>
        <w:fldChar w:fldCharType="separate"/>
      </w:r>
      <w:r>
        <w:rPr>
          <w:rFonts w:hint="eastAsia"/>
        </w:rPr>
        <w:t>2.1.3  开发工具</w:t>
      </w:r>
      <w:r>
        <w:tab/>
      </w:r>
      <w:r>
        <w:fldChar w:fldCharType="begin"/>
      </w:r>
      <w:r>
        <w:instrText xml:space="preserve"> PAGEREF _Toc1559 </w:instrText>
      </w:r>
      <w:r>
        <w:fldChar w:fldCharType="separate"/>
      </w:r>
      <w:r>
        <w:t>6</w:t>
      </w:r>
      <w:r>
        <w:fldChar w:fldCharType="end"/>
      </w:r>
      <w:r>
        <w:fldChar w:fldCharType="end"/>
      </w:r>
    </w:p>
    <w:p>
      <w:pPr>
        <w:pStyle w:val="8"/>
        <w:tabs>
          <w:tab w:val="right" w:leader="dot" w:pos="8306"/>
        </w:tabs>
        <w:ind w:left="480"/>
      </w:pPr>
      <w:r>
        <w:fldChar w:fldCharType="begin"/>
      </w:r>
      <w:r>
        <w:instrText xml:space="preserve"> HYPERLINK \l "_Toc14179" </w:instrText>
      </w:r>
      <w:r>
        <w:fldChar w:fldCharType="separate"/>
      </w:r>
      <w:r>
        <w:rPr>
          <w:rFonts w:hint="eastAsia"/>
        </w:rPr>
        <w:t>2.2  可行性分析</w:t>
      </w:r>
      <w:r>
        <w:tab/>
      </w:r>
      <w:r>
        <w:fldChar w:fldCharType="begin"/>
      </w:r>
      <w:r>
        <w:instrText xml:space="preserve"> PAGEREF _Toc14179 </w:instrText>
      </w:r>
      <w:r>
        <w:fldChar w:fldCharType="separate"/>
      </w:r>
      <w:r>
        <w:t>6</w:t>
      </w:r>
      <w:r>
        <w:fldChar w:fldCharType="end"/>
      </w:r>
      <w:r>
        <w:fldChar w:fldCharType="end"/>
      </w:r>
    </w:p>
    <w:p>
      <w:pPr>
        <w:pStyle w:val="5"/>
        <w:tabs>
          <w:tab w:val="right" w:leader="dot" w:pos="8306"/>
        </w:tabs>
        <w:ind w:left="960"/>
      </w:pPr>
      <w:r>
        <w:fldChar w:fldCharType="begin"/>
      </w:r>
      <w:r>
        <w:instrText xml:space="preserve"> HYPERLINK \l "_Toc8563" </w:instrText>
      </w:r>
      <w:r>
        <w:fldChar w:fldCharType="separate"/>
      </w:r>
      <w:r>
        <w:rPr>
          <w:rFonts w:hint="eastAsia"/>
        </w:rPr>
        <w:t>2.2.1  技术可行性</w:t>
      </w:r>
      <w:r>
        <w:tab/>
      </w:r>
      <w:r>
        <w:fldChar w:fldCharType="begin"/>
      </w:r>
      <w:r>
        <w:instrText xml:space="preserve"> PAGEREF _Toc8563 </w:instrText>
      </w:r>
      <w:r>
        <w:fldChar w:fldCharType="separate"/>
      </w:r>
      <w:r>
        <w:t>6</w:t>
      </w:r>
      <w:r>
        <w:fldChar w:fldCharType="end"/>
      </w:r>
      <w:r>
        <w:fldChar w:fldCharType="end"/>
      </w:r>
    </w:p>
    <w:p>
      <w:pPr>
        <w:pStyle w:val="5"/>
        <w:tabs>
          <w:tab w:val="right" w:leader="dot" w:pos="8306"/>
        </w:tabs>
        <w:ind w:left="960"/>
      </w:pPr>
      <w:r>
        <w:fldChar w:fldCharType="begin"/>
      </w:r>
      <w:r>
        <w:instrText xml:space="preserve"> HYPERLINK \l "_Toc32087" </w:instrText>
      </w:r>
      <w:r>
        <w:fldChar w:fldCharType="separate"/>
      </w:r>
      <w:r>
        <w:rPr>
          <w:rFonts w:hint="eastAsia"/>
        </w:rPr>
        <w:t>2.2.2  操作可行性</w:t>
      </w:r>
      <w:r>
        <w:tab/>
      </w:r>
      <w:r>
        <w:fldChar w:fldCharType="begin"/>
      </w:r>
      <w:r>
        <w:instrText xml:space="preserve"> PAGEREF _Toc32087 </w:instrText>
      </w:r>
      <w:r>
        <w:fldChar w:fldCharType="separate"/>
      </w:r>
      <w:r>
        <w:t>7</w:t>
      </w:r>
      <w:r>
        <w:fldChar w:fldCharType="end"/>
      </w:r>
      <w:r>
        <w:fldChar w:fldCharType="end"/>
      </w:r>
    </w:p>
    <w:p>
      <w:pPr>
        <w:pStyle w:val="5"/>
        <w:tabs>
          <w:tab w:val="right" w:leader="dot" w:pos="8306"/>
        </w:tabs>
        <w:ind w:left="960"/>
      </w:pPr>
      <w:r>
        <w:fldChar w:fldCharType="begin"/>
      </w:r>
      <w:r>
        <w:instrText xml:space="preserve"> HYPERLINK \l "_Toc8098" </w:instrText>
      </w:r>
      <w:r>
        <w:fldChar w:fldCharType="separate"/>
      </w:r>
      <w:r>
        <w:rPr>
          <w:rFonts w:hint="eastAsia"/>
        </w:rPr>
        <w:t>2.2.3  经济可行性</w:t>
      </w:r>
      <w:r>
        <w:tab/>
      </w:r>
      <w:r>
        <w:fldChar w:fldCharType="begin"/>
      </w:r>
      <w:r>
        <w:instrText xml:space="preserve"> PAGEREF _Toc8098 </w:instrText>
      </w:r>
      <w:r>
        <w:fldChar w:fldCharType="separate"/>
      </w:r>
      <w:r>
        <w:t>7</w:t>
      </w:r>
      <w:r>
        <w:fldChar w:fldCharType="end"/>
      </w:r>
      <w:r>
        <w:fldChar w:fldCharType="end"/>
      </w:r>
    </w:p>
    <w:p>
      <w:pPr>
        <w:pStyle w:val="5"/>
        <w:tabs>
          <w:tab w:val="right" w:leader="dot" w:pos="8306"/>
        </w:tabs>
        <w:ind w:left="960"/>
      </w:pPr>
      <w:r>
        <w:fldChar w:fldCharType="begin"/>
      </w:r>
      <w:r>
        <w:instrText xml:space="preserve"> HYPERLINK \l "_Toc19021" </w:instrText>
      </w:r>
      <w:r>
        <w:fldChar w:fldCharType="separate"/>
      </w:r>
      <w:r>
        <w:rPr>
          <w:rFonts w:hint="eastAsia"/>
        </w:rPr>
        <w:t>2.2.4 法律可行性分析</w:t>
      </w:r>
      <w:r>
        <w:tab/>
      </w:r>
      <w:r>
        <w:fldChar w:fldCharType="begin"/>
      </w:r>
      <w:r>
        <w:instrText xml:space="preserve"> PAGEREF _Toc19021 </w:instrText>
      </w:r>
      <w:r>
        <w:fldChar w:fldCharType="separate"/>
      </w:r>
      <w:r>
        <w:t>7</w:t>
      </w:r>
      <w:r>
        <w:fldChar w:fldCharType="end"/>
      </w:r>
      <w:r>
        <w:fldChar w:fldCharType="end"/>
      </w:r>
    </w:p>
    <w:p>
      <w:pPr>
        <w:pStyle w:val="7"/>
        <w:tabs>
          <w:tab w:val="right" w:leader="dot" w:pos="8306"/>
        </w:tabs>
      </w:pPr>
      <w:r>
        <w:fldChar w:fldCharType="begin"/>
      </w:r>
      <w:r>
        <w:instrText xml:space="preserve"> HYPERLINK \l "_Toc15189" </w:instrText>
      </w:r>
      <w:r>
        <w:fldChar w:fldCharType="separate"/>
      </w:r>
      <w:r>
        <w:t xml:space="preserve">3. </w:t>
      </w:r>
      <w:r>
        <w:rPr>
          <w:rFonts w:hint="eastAsia"/>
        </w:rPr>
        <w:t>需求分析</w:t>
      </w:r>
      <w:r>
        <w:tab/>
      </w:r>
      <w:r>
        <w:fldChar w:fldCharType="begin"/>
      </w:r>
      <w:r>
        <w:instrText xml:space="preserve"> PAGEREF _Toc15189 </w:instrText>
      </w:r>
      <w:r>
        <w:fldChar w:fldCharType="separate"/>
      </w:r>
      <w:r>
        <w:t>8</w:t>
      </w:r>
      <w:r>
        <w:fldChar w:fldCharType="end"/>
      </w:r>
      <w:r>
        <w:fldChar w:fldCharType="end"/>
      </w:r>
    </w:p>
    <w:p>
      <w:pPr>
        <w:pStyle w:val="8"/>
        <w:tabs>
          <w:tab w:val="right" w:leader="dot" w:pos="8306"/>
        </w:tabs>
        <w:ind w:left="480"/>
      </w:pPr>
      <w:r>
        <w:fldChar w:fldCharType="begin"/>
      </w:r>
      <w:r>
        <w:instrText xml:space="preserve"> HYPERLINK \l "_Toc25623" </w:instrText>
      </w:r>
      <w:r>
        <w:fldChar w:fldCharType="separate"/>
      </w:r>
      <w:r>
        <w:rPr>
          <w:rFonts w:hint="eastAsia"/>
        </w:rPr>
        <w:t>3.1  系统描述</w:t>
      </w:r>
      <w:r>
        <w:tab/>
      </w:r>
      <w:r>
        <w:fldChar w:fldCharType="begin"/>
      </w:r>
      <w:r>
        <w:instrText xml:space="preserve"> PAGEREF _Toc25623 </w:instrText>
      </w:r>
      <w:r>
        <w:fldChar w:fldCharType="separate"/>
      </w:r>
      <w:r>
        <w:t>8</w:t>
      </w:r>
      <w:r>
        <w:fldChar w:fldCharType="end"/>
      </w:r>
      <w:r>
        <w:fldChar w:fldCharType="end"/>
      </w:r>
    </w:p>
    <w:p>
      <w:pPr>
        <w:pStyle w:val="5"/>
        <w:tabs>
          <w:tab w:val="right" w:leader="dot" w:pos="8306"/>
        </w:tabs>
        <w:ind w:left="960"/>
      </w:pPr>
      <w:r>
        <w:fldChar w:fldCharType="begin"/>
      </w:r>
      <w:r>
        <w:instrText xml:space="preserve"> HYPERLINK \l "_Toc18799" </w:instrText>
      </w:r>
      <w:r>
        <w:fldChar w:fldCharType="separate"/>
      </w:r>
      <w:r>
        <w:rPr>
          <w:rFonts w:hint="eastAsia"/>
        </w:rPr>
        <w:t>3.1.1  需求描述</w:t>
      </w:r>
      <w:r>
        <w:tab/>
      </w:r>
      <w:r>
        <w:fldChar w:fldCharType="begin"/>
      </w:r>
      <w:r>
        <w:instrText xml:space="preserve"> PAGEREF _Toc18799 </w:instrText>
      </w:r>
      <w:r>
        <w:fldChar w:fldCharType="separate"/>
      </w:r>
      <w:r>
        <w:t>8</w:t>
      </w:r>
      <w:r>
        <w:fldChar w:fldCharType="end"/>
      </w:r>
      <w:r>
        <w:fldChar w:fldCharType="end"/>
      </w:r>
    </w:p>
    <w:p>
      <w:pPr>
        <w:pStyle w:val="5"/>
        <w:tabs>
          <w:tab w:val="right" w:leader="dot" w:pos="8306"/>
        </w:tabs>
        <w:ind w:left="960"/>
      </w:pPr>
      <w:r>
        <w:fldChar w:fldCharType="begin"/>
      </w:r>
      <w:r>
        <w:instrText xml:space="preserve"> HYPERLINK \l "_Toc16634" </w:instrText>
      </w:r>
      <w:r>
        <w:fldChar w:fldCharType="separate"/>
      </w:r>
      <w:r>
        <w:rPr>
          <w:rFonts w:hint="eastAsia"/>
        </w:rPr>
        <w:t>3.1.2  业务流程</w:t>
      </w:r>
      <w:r>
        <w:tab/>
      </w:r>
      <w:r>
        <w:fldChar w:fldCharType="begin"/>
      </w:r>
      <w:r>
        <w:instrText xml:space="preserve"> PAGEREF _Toc16634 </w:instrText>
      </w:r>
      <w:r>
        <w:fldChar w:fldCharType="separate"/>
      </w:r>
      <w:r>
        <w:t>8</w:t>
      </w:r>
      <w:r>
        <w:fldChar w:fldCharType="end"/>
      </w:r>
      <w:r>
        <w:fldChar w:fldCharType="end"/>
      </w:r>
    </w:p>
    <w:p>
      <w:pPr>
        <w:pStyle w:val="8"/>
        <w:tabs>
          <w:tab w:val="right" w:leader="dot" w:pos="8306"/>
        </w:tabs>
        <w:ind w:left="480"/>
      </w:pPr>
      <w:r>
        <w:fldChar w:fldCharType="begin"/>
      </w:r>
      <w:r>
        <w:instrText xml:space="preserve"> HYPERLINK \l "_Toc20559" </w:instrText>
      </w:r>
      <w:r>
        <w:fldChar w:fldCharType="separate"/>
      </w:r>
      <w:r>
        <w:rPr>
          <w:rFonts w:hint="eastAsia"/>
        </w:rPr>
        <w:t>3.2  系统用例</w:t>
      </w:r>
      <w:r>
        <w:tab/>
      </w:r>
      <w:r>
        <w:fldChar w:fldCharType="begin"/>
      </w:r>
      <w:r>
        <w:instrText xml:space="preserve"> PAGEREF _Toc20559 </w:instrText>
      </w:r>
      <w:r>
        <w:fldChar w:fldCharType="separate"/>
      </w:r>
      <w:r>
        <w:t>11</w:t>
      </w:r>
      <w:r>
        <w:fldChar w:fldCharType="end"/>
      </w:r>
      <w:r>
        <w:fldChar w:fldCharType="end"/>
      </w:r>
    </w:p>
    <w:p>
      <w:pPr>
        <w:pStyle w:val="8"/>
        <w:tabs>
          <w:tab w:val="right" w:leader="dot" w:pos="8306"/>
        </w:tabs>
        <w:ind w:left="480"/>
      </w:pPr>
      <w:r>
        <w:fldChar w:fldCharType="begin"/>
      </w:r>
      <w:r>
        <w:instrText xml:space="preserve"> HYPERLINK \l "_Toc14945" </w:instrText>
      </w:r>
      <w:r>
        <w:fldChar w:fldCharType="separate"/>
      </w:r>
      <w:r>
        <w:rPr>
          <w:rFonts w:hint="eastAsia"/>
        </w:rPr>
        <w:t>3.3  E-R图</w:t>
      </w:r>
      <w:r>
        <w:tab/>
      </w:r>
      <w:r>
        <w:fldChar w:fldCharType="begin"/>
      </w:r>
      <w:r>
        <w:instrText xml:space="preserve"> PAGEREF _Toc14945 </w:instrText>
      </w:r>
      <w:r>
        <w:fldChar w:fldCharType="separate"/>
      </w:r>
      <w:r>
        <w:t>12</w:t>
      </w:r>
      <w:r>
        <w:fldChar w:fldCharType="end"/>
      </w:r>
      <w:r>
        <w:fldChar w:fldCharType="end"/>
      </w:r>
    </w:p>
    <w:p>
      <w:pPr>
        <w:pStyle w:val="8"/>
        <w:tabs>
          <w:tab w:val="right" w:leader="dot" w:pos="8306"/>
        </w:tabs>
        <w:ind w:left="480"/>
      </w:pPr>
      <w:r>
        <w:fldChar w:fldCharType="begin"/>
      </w:r>
      <w:r>
        <w:instrText xml:space="preserve"> HYPERLINK \l "_Toc1582" </w:instrText>
      </w:r>
      <w:r>
        <w:fldChar w:fldCharType="separate"/>
      </w:r>
      <w:r>
        <w:rPr>
          <w:rFonts w:hint="eastAsia"/>
        </w:rPr>
        <w:t>3.</w:t>
      </w:r>
      <w:r>
        <w:t>4</w:t>
      </w:r>
      <w:r>
        <w:rPr>
          <w:rFonts w:hint="eastAsia"/>
        </w:rPr>
        <w:t xml:space="preserve">  功能性需求分析</w:t>
      </w:r>
      <w:r>
        <w:tab/>
      </w:r>
      <w:r>
        <w:fldChar w:fldCharType="begin"/>
      </w:r>
      <w:r>
        <w:instrText xml:space="preserve"> PAGEREF _Toc1582 </w:instrText>
      </w:r>
      <w:r>
        <w:fldChar w:fldCharType="separate"/>
      </w:r>
      <w:r>
        <w:t>13</w:t>
      </w:r>
      <w:r>
        <w:fldChar w:fldCharType="end"/>
      </w:r>
      <w:r>
        <w:fldChar w:fldCharType="end"/>
      </w:r>
    </w:p>
    <w:p>
      <w:pPr>
        <w:pStyle w:val="5"/>
        <w:tabs>
          <w:tab w:val="right" w:leader="dot" w:pos="8306"/>
        </w:tabs>
        <w:ind w:left="960"/>
      </w:pPr>
      <w:r>
        <w:fldChar w:fldCharType="begin"/>
      </w:r>
      <w:r>
        <w:instrText xml:space="preserve"> HYPERLINK \l "_Toc20011" </w:instrText>
      </w:r>
      <w:r>
        <w:fldChar w:fldCharType="separate"/>
      </w:r>
      <w:r>
        <w:t>3.4.1  题目需求</w:t>
      </w:r>
      <w:r>
        <w:tab/>
      </w:r>
      <w:r>
        <w:fldChar w:fldCharType="begin"/>
      </w:r>
      <w:r>
        <w:instrText xml:space="preserve"> PAGEREF _Toc20011 </w:instrText>
      </w:r>
      <w:r>
        <w:fldChar w:fldCharType="separate"/>
      </w:r>
      <w:r>
        <w:t>13</w:t>
      </w:r>
      <w:r>
        <w:fldChar w:fldCharType="end"/>
      </w:r>
      <w:r>
        <w:fldChar w:fldCharType="end"/>
      </w:r>
    </w:p>
    <w:p>
      <w:pPr>
        <w:pStyle w:val="5"/>
        <w:tabs>
          <w:tab w:val="right" w:leader="dot" w:pos="8306"/>
        </w:tabs>
        <w:ind w:left="960"/>
      </w:pPr>
      <w:r>
        <w:fldChar w:fldCharType="begin"/>
      </w:r>
      <w:r>
        <w:instrText xml:space="preserve"> HYPERLINK \l "_Toc22453" </w:instrText>
      </w:r>
      <w:r>
        <w:fldChar w:fldCharType="separate"/>
      </w:r>
      <w:r>
        <w:t>3.4.2  系统配置文件依赖图</w:t>
      </w:r>
      <w:r>
        <w:tab/>
      </w:r>
      <w:r>
        <w:fldChar w:fldCharType="begin"/>
      </w:r>
      <w:r>
        <w:instrText xml:space="preserve"> PAGEREF _Toc22453 </w:instrText>
      </w:r>
      <w:r>
        <w:fldChar w:fldCharType="separate"/>
      </w:r>
      <w:r>
        <w:t>13</w:t>
      </w:r>
      <w:r>
        <w:fldChar w:fldCharType="end"/>
      </w:r>
      <w:r>
        <w:fldChar w:fldCharType="end"/>
      </w:r>
    </w:p>
    <w:p>
      <w:pPr>
        <w:pStyle w:val="5"/>
        <w:tabs>
          <w:tab w:val="right" w:leader="dot" w:pos="8306"/>
        </w:tabs>
        <w:ind w:left="960"/>
      </w:pPr>
      <w:r>
        <w:fldChar w:fldCharType="begin"/>
      </w:r>
      <w:r>
        <w:instrText xml:space="preserve"> HYPERLINK \l "_Toc11143" </w:instrText>
      </w:r>
      <w:r>
        <w:fldChar w:fldCharType="separate"/>
      </w:r>
      <w:r>
        <w:t>3.4.3  时序图</w:t>
      </w:r>
      <w:r>
        <w:tab/>
      </w:r>
      <w:r>
        <w:fldChar w:fldCharType="begin"/>
      </w:r>
      <w:r>
        <w:instrText xml:space="preserve"> PAGEREF _Toc11143 </w:instrText>
      </w:r>
      <w:r>
        <w:fldChar w:fldCharType="separate"/>
      </w:r>
      <w:r>
        <w:t>13</w:t>
      </w:r>
      <w:r>
        <w:fldChar w:fldCharType="end"/>
      </w:r>
      <w:r>
        <w:fldChar w:fldCharType="end"/>
      </w:r>
    </w:p>
    <w:p>
      <w:pPr>
        <w:pStyle w:val="5"/>
        <w:tabs>
          <w:tab w:val="right" w:leader="dot" w:pos="8306"/>
        </w:tabs>
        <w:ind w:left="960"/>
      </w:pPr>
      <w:r>
        <w:fldChar w:fldCharType="begin"/>
      </w:r>
      <w:r>
        <w:instrText xml:space="preserve"> HYPERLINK \l "_Toc24564" </w:instrText>
      </w:r>
      <w:r>
        <w:fldChar w:fldCharType="separate"/>
      </w:r>
      <w:r>
        <w:rPr>
          <w:rFonts w:hint="eastAsia"/>
        </w:rPr>
        <w:t>3.4.4  类图</w:t>
      </w:r>
      <w:r>
        <w:tab/>
      </w:r>
      <w:r>
        <w:fldChar w:fldCharType="begin"/>
      </w:r>
      <w:r>
        <w:instrText xml:space="preserve"> PAGEREF _Toc24564 </w:instrText>
      </w:r>
      <w:r>
        <w:fldChar w:fldCharType="separate"/>
      </w:r>
      <w:r>
        <w:t>15</w:t>
      </w:r>
      <w:r>
        <w:fldChar w:fldCharType="end"/>
      </w:r>
      <w:r>
        <w:fldChar w:fldCharType="end"/>
      </w:r>
    </w:p>
    <w:p>
      <w:pPr>
        <w:pStyle w:val="5"/>
        <w:tabs>
          <w:tab w:val="right" w:leader="dot" w:pos="8306"/>
        </w:tabs>
        <w:ind w:left="960"/>
      </w:pPr>
      <w:r>
        <w:fldChar w:fldCharType="begin"/>
      </w:r>
      <w:r>
        <w:instrText xml:space="preserve"> HYPERLINK \l "_Toc28529" </w:instrText>
      </w:r>
      <w:r>
        <w:fldChar w:fldCharType="separate"/>
      </w:r>
      <w:r>
        <w:rPr>
          <w:rFonts w:hint="eastAsia"/>
        </w:rPr>
        <w:t>3.4.5  活动图</w:t>
      </w:r>
      <w:r>
        <w:tab/>
      </w:r>
      <w:r>
        <w:fldChar w:fldCharType="begin"/>
      </w:r>
      <w:r>
        <w:instrText xml:space="preserve"> PAGEREF _Toc28529 </w:instrText>
      </w:r>
      <w:r>
        <w:fldChar w:fldCharType="separate"/>
      </w:r>
      <w:r>
        <w:t>16</w:t>
      </w:r>
      <w:r>
        <w:fldChar w:fldCharType="end"/>
      </w:r>
      <w:r>
        <w:fldChar w:fldCharType="end"/>
      </w:r>
    </w:p>
    <w:p>
      <w:pPr>
        <w:pStyle w:val="8"/>
        <w:tabs>
          <w:tab w:val="right" w:leader="dot" w:pos="8306"/>
        </w:tabs>
        <w:ind w:left="480"/>
      </w:pPr>
      <w:r>
        <w:fldChar w:fldCharType="begin"/>
      </w:r>
      <w:r>
        <w:instrText xml:space="preserve"> HYPERLINK \l "_Toc17761" </w:instrText>
      </w:r>
      <w:r>
        <w:fldChar w:fldCharType="separate"/>
      </w:r>
      <w:r>
        <w:rPr>
          <w:rFonts w:hint="eastAsia"/>
        </w:rPr>
        <w:t>3.5  非功能性需求分析</w:t>
      </w:r>
      <w:r>
        <w:tab/>
      </w:r>
      <w:r>
        <w:fldChar w:fldCharType="begin"/>
      </w:r>
      <w:r>
        <w:instrText xml:space="preserve"> PAGEREF _Toc17761 </w:instrText>
      </w:r>
      <w:r>
        <w:fldChar w:fldCharType="separate"/>
      </w:r>
      <w:r>
        <w:t>16</w:t>
      </w:r>
      <w:r>
        <w:fldChar w:fldCharType="end"/>
      </w:r>
      <w:r>
        <w:fldChar w:fldCharType="end"/>
      </w:r>
    </w:p>
    <w:p>
      <w:pPr>
        <w:pStyle w:val="7"/>
        <w:tabs>
          <w:tab w:val="right" w:leader="dot" w:pos="8306"/>
        </w:tabs>
      </w:pPr>
      <w:r>
        <w:fldChar w:fldCharType="begin"/>
      </w:r>
      <w:r>
        <w:instrText xml:space="preserve"> HYPERLINK \l "_Toc22091" </w:instrText>
      </w:r>
      <w:r>
        <w:fldChar w:fldCharType="separate"/>
      </w:r>
      <w:r>
        <w:t xml:space="preserve">4. </w:t>
      </w:r>
      <w:r>
        <w:rPr>
          <w:rFonts w:hint="eastAsia"/>
        </w:rPr>
        <w:t>概要设计</w:t>
      </w:r>
      <w:r>
        <w:tab/>
      </w:r>
      <w:r>
        <w:fldChar w:fldCharType="begin"/>
      </w:r>
      <w:r>
        <w:instrText xml:space="preserve"> PAGEREF _Toc22091 </w:instrText>
      </w:r>
      <w:r>
        <w:fldChar w:fldCharType="separate"/>
      </w:r>
      <w:r>
        <w:t>18</w:t>
      </w:r>
      <w:r>
        <w:fldChar w:fldCharType="end"/>
      </w:r>
      <w:r>
        <w:fldChar w:fldCharType="end"/>
      </w:r>
    </w:p>
    <w:p>
      <w:pPr>
        <w:pStyle w:val="8"/>
        <w:tabs>
          <w:tab w:val="right" w:leader="dot" w:pos="8306"/>
        </w:tabs>
        <w:ind w:left="480"/>
      </w:pPr>
      <w:r>
        <w:fldChar w:fldCharType="begin"/>
      </w:r>
      <w:r>
        <w:instrText xml:space="preserve"> HYPERLINK \l "_Toc19341" </w:instrText>
      </w:r>
      <w:r>
        <w:fldChar w:fldCharType="separate"/>
      </w:r>
      <w:r>
        <w:rPr>
          <w:rFonts w:hint="eastAsia"/>
        </w:rPr>
        <w:t>4.1  系统架构</w:t>
      </w:r>
      <w:r>
        <w:tab/>
      </w:r>
      <w:r>
        <w:fldChar w:fldCharType="begin"/>
      </w:r>
      <w:r>
        <w:instrText xml:space="preserve"> PAGEREF _Toc19341 </w:instrText>
      </w:r>
      <w:r>
        <w:fldChar w:fldCharType="separate"/>
      </w:r>
      <w:r>
        <w:t>18</w:t>
      </w:r>
      <w:r>
        <w:fldChar w:fldCharType="end"/>
      </w:r>
      <w:r>
        <w:fldChar w:fldCharType="end"/>
      </w:r>
    </w:p>
    <w:p>
      <w:pPr>
        <w:pStyle w:val="8"/>
        <w:tabs>
          <w:tab w:val="right" w:leader="dot" w:pos="8306"/>
        </w:tabs>
        <w:ind w:left="480"/>
      </w:pPr>
      <w:r>
        <w:fldChar w:fldCharType="begin"/>
      </w:r>
      <w:r>
        <w:instrText xml:space="preserve"> HYPERLINK \l "_Toc4916" </w:instrText>
      </w:r>
      <w:r>
        <w:fldChar w:fldCharType="separate"/>
      </w:r>
      <w:r>
        <w:rPr>
          <w:rFonts w:hint="eastAsia"/>
        </w:rPr>
        <w:t>4.2  逻辑架构</w:t>
      </w:r>
      <w:r>
        <w:tab/>
      </w:r>
      <w:r>
        <w:fldChar w:fldCharType="begin"/>
      </w:r>
      <w:r>
        <w:instrText xml:space="preserve"> PAGEREF _Toc4916 </w:instrText>
      </w:r>
      <w:r>
        <w:fldChar w:fldCharType="separate"/>
      </w:r>
      <w:r>
        <w:t>18</w:t>
      </w:r>
      <w:r>
        <w:fldChar w:fldCharType="end"/>
      </w:r>
      <w:r>
        <w:fldChar w:fldCharType="end"/>
      </w:r>
    </w:p>
    <w:p>
      <w:pPr>
        <w:pStyle w:val="8"/>
        <w:tabs>
          <w:tab w:val="right" w:leader="dot" w:pos="8306"/>
        </w:tabs>
        <w:ind w:left="480"/>
      </w:pPr>
      <w:r>
        <w:fldChar w:fldCharType="begin"/>
      </w:r>
      <w:r>
        <w:instrText xml:space="preserve"> HYPERLINK \l "_Toc10152" </w:instrText>
      </w:r>
      <w:r>
        <w:fldChar w:fldCharType="separate"/>
      </w:r>
      <w:r>
        <w:rPr>
          <w:rFonts w:hint="eastAsia"/>
        </w:rPr>
        <w:t>4.3  部署结构</w:t>
      </w:r>
      <w:r>
        <w:tab/>
      </w:r>
      <w:r>
        <w:fldChar w:fldCharType="begin"/>
      </w:r>
      <w:r>
        <w:instrText xml:space="preserve"> PAGEREF _Toc10152 </w:instrText>
      </w:r>
      <w:r>
        <w:fldChar w:fldCharType="separate"/>
      </w:r>
      <w:r>
        <w:t>19</w:t>
      </w:r>
      <w:r>
        <w:fldChar w:fldCharType="end"/>
      </w:r>
      <w:r>
        <w:fldChar w:fldCharType="end"/>
      </w:r>
    </w:p>
    <w:p>
      <w:pPr>
        <w:pStyle w:val="8"/>
        <w:tabs>
          <w:tab w:val="right" w:leader="dot" w:pos="8306"/>
        </w:tabs>
        <w:ind w:left="480"/>
      </w:pPr>
      <w:r>
        <w:fldChar w:fldCharType="begin"/>
      </w:r>
      <w:r>
        <w:instrText xml:space="preserve"> HYPERLINK \l "_Toc17151" </w:instrText>
      </w:r>
      <w:r>
        <w:fldChar w:fldCharType="separate"/>
      </w:r>
      <w:r>
        <w:rPr>
          <w:rFonts w:hint="eastAsia"/>
        </w:rPr>
        <w:t>4.4  功能架构</w:t>
      </w:r>
      <w:r>
        <w:tab/>
      </w:r>
      <w:r>
        <w:fldChar w:fldCharType="begin"/>
      </w:r>
      <w:r>
        <w:instrText xml:space="preserve"> PAGEREF _Toc17151 </w:instrText>
      </w:r>
      <w:r>
        <w:fldChar w:fldCharType="separate"/>
      </w:r>
      <w:r>
        <w:t>20</w:t>
      </w:r>
      <w:r>
        <w:fldChar w:fldCharType="end"/>
      </w:r>
      <w:r>
        <w:fldChar w:fldCharType="end"/>
      </w:r>
    </w:p>
    <w:p>
      <w:pPr>
        <w:pStyle w:val="8"/>
        <w:tabs>
          <w:tab w:val="right" w:leader="dot" w:pos="8306"/>
        </w:tabs>
        <w:ind w:left="480"/>
      </w:pPr>
      <w:r>
        <w:fldChar w:fldCharType="begin"/>
      </w:r>
      <w:r>
        <w:instrText xml:space="preserve"> HYPERLINK \l "_Toc22035" </w:instrText>
      </w:r>
      <w:r>
        <w:fldChar w:fldCharType="separate"/>
      </w:r>
      <w:r>
        <w:rPr>
          <w:rFonts w:hint="eastAsia"/>
        </w:rPr>
        <w:t>4.5  数据库表结构</w:t>
      </w:r>
      <w:r>
        <w:tab/>
      </w:r>
      <w:r>
        <w:fldChar w:fldCharType="begin"/>
      </w:r>
      <w:r>
        <w:instrText xml:space="preserve"> PAGEREF _Toc22035 </w:instrText>
      </w:r>
      <w:r>
        <w:fldChar w:fldCharType="separate"/>
      </w:r>
      <w:r>
        <w:t>20</w:t>
      </w:r>
      <w:r>
        <w:fldChar w:fldCharType="end"/>
      </w:r>
      <w:r>
        <w:fldChar w:fldCharType="end"/>
      </w:r>
    </w:p>
    <w:p>
      <w:pPr>
        <w:pStyle w:val="7"/>
        <w:tabs>
          <w:tab w:val="right" w:leader="dot" w:pos="8306"/>
        </w:tabs>
      </w:pPr>
      <w:r>
        <w:fldChar w:fldCharType="begin"/>
      </w:r>
      <w:r>
        <w:instrText xml:space="preserve"> HYPERLINK \l "_Toc24570" </w:instrText>
      </w:r>
      <w:r>
        <w:fldChar w:fldCharType="separate"/>
      </w:r>
      <w:r>
        <w:rPr>
          <w:rFonts w:hint="eastAsia"/>
        </w:rPr>
        <w:t>5.  详细设计及实现</w:t>
      </w:r>
      <w:r>
        <w:tab/>
      </w:r>
      <w:r>
        <w:fldChar w:fldCharType="begin"/>
      </w:r>
      <w:r>
        <w:instrText xml:space="preserve"> PAGEREF _Toc24570 </w:instrText>
      </w:r>
      <w:r>
        <w:fldChar w:fldCharType="separate"/>
      </w:r>
      <w:r>
        <w:t>23</w:t>
      </w:r>
      <w:r>
        <w:fldChar w:fldCharType="end"/>
      </w:r>
      <w:r>
        <w:fldChar w:fldCharType="end"/>
      </w:r>
    </w:p>
    <w:p>
      <w:pPr>
        <w:pStyle w:val="8"/>
        <w:tabs>
          <w:tab w:val="right" w:leader="dot" w:pos="8306"/>
        </w:tabs>
        <w:ind w:left="480"/>
      </w:pPr>
      <w:r>
        <w:fldChar w:fldCharType="begin"/>
      </w:r>
      <w:r>
        <w:instrText xml:space="preserve"> HYPERLINK \l "_Toc24973" </w:instrText>
      </w:r>
      <w:r>
        <w:fldChar w:fldCharType="separate"/>
      </w:r>
      <w:r>
        <w:rPr>
          <w:rFonts w:hint="eastAsia"/>
        </w:rPr>
        <w:t>5.1  数据管理模块</w:t>
      </w:r>
      <w:r>
        <w:tab/>
      </w:r>
      <w:r>
        <w:fldChar w:fldCharType="begin"/>
      </w:r>
      <w:r>
        <w:instrText xml:space="preserve"> PAGEREF _Toc24973 </w:instrText>
      </w:r>
      <w:r>
        <w:fldChar w:fldCharType="separate"/>
      </w:r>
      <w:r>
        <w:t>23</w:t>
      </w:r>
      <w:r>
        <w:fldChar w:fldCharType="end"/>
      </w:r>
      <w:r>
        <w:fldChar w:fldCharType="end"/>
      </w:r>
    </w:p>
    <w:p>
      <w:pPr>
        <w:pStyle w:val="5"/>
        <w:tabs>
          <w:tab w:val="right" w:leader="dot" w:pos="8306"/>
        </w:tabs>
        <w:ind w:left="960"/>
      </w:pPr>
      <w:r>
        <w:fldChar w:fldCharType="begin"/>
      </w:r>
      <w:r>
        <w:instrText xml:space="preserve"> HYPERLINK \l "_Toc1259" </w:instrText>
      </w:r>
      <w:r>
        <w:fldChar w:fldCharType="separate"/>
      </w:r>
      <w:r>
        <w:rPr>
          <w:rFonts w:hint="eastAsia"/>
        </w:rPr>
        <w:t>5.1.1  数据导入功能</w:t>
      </w:r>
      <w:r>
        <w:tab/>
      </w:r>
      <w:r>
        <w:fldChar w:fldCharType="begin"/>
      </w:r>
      <w:r>
        <w:instrText xml:space="preserve"> PAGEREF _Toc1259 </w:instrText>
      </w:r>
      <w:r>
        <w:fldChar w:fldCharType="separate"/>
      </w:r>
      <w:r>
        <w:t>23</w:t>
      </w:r>
      <w:r>
        <w:fldChar w:fldCharType="end"/>
      </w:r>
      <w:r>
        <w:fldChar w:fldCharType="end"/>
      </w:r>
    </w:p>
    <w:p>
      <w:pPr>
        <w:pStyle w:val="5"/>
        <w:tabs>
          <w:tab w:val="right" w:leader="dot" w:pos="8306"/>
        </w:tabs>
        <w:ind w:left="960"/>
      </w:pPr>
      <w:r>
        <w:fldChar w:fldCharType="begin"/>
      </w:r>
      <w:r>
        <w:instrText xml:space="preserve"> HYPERLINK \l "_Toc20671" </w:instrText>
      </w:r>
      <w:r>
        <w:fldChar w:fldCharType="separate"/>
      </w:r>
      <w:r>
        <w:rPr>
          <w:rFonts w:hint="eastAsia"/>
        </w:rPr>
        <w:t>5.1.2  数据操作功能</w:t>
      </w:r>
      <w:r>
        <w:tab/>
      </w:r>
      <w:r>
        <w:fldChar w:fldCharType="begin"/>
      </w:r>
      <w:r>
        <w:instrText xml:space="preserve"> PAGEREF _Toc20671 </w:instrText>
      </w:r>
      <w:r>
        <w:fldChar w:fldCharType="separate"/>
      </w:r>
      <w:r>
        <w:t>24</w:t>
      </w:r>
      <w:r>
        <w:fldChar w:fldCharType="end"/>
      </w:r>
      <w:r>
        <w:fldChar w:fldCharType="end"/>
      </w:r>
    </w:p>
    <w:p>
      <w:pPr>
        <w:pStyle w:val="8"/>
        <w:tabs>
          <w:tab w:val="right" w:leader="dot" w:pos="8306"/>
        </w:tabs>
        <w:ind w:left="480"/>
      </w:pPr>
      <w:r>
        <w:fldChar w:fldCharType="begin"/>
      </w:r>
      <w:r>
        <w:instrText xml:space="preserve"> HYPERLINK \l "_Toc230" </w:instrText>
      </w:r>
      <w:r>
        <w:fldChar w:fldCharType="separate"/>
      </w:r>
      <w:r>
        <w:rPr>
          <w:rFonts w:hint="eastAsia"/>
        </w:rPr>
        <w:t>5.2  数据分析模块</w:t>
      </w:r>
      <w:r>
        <w:tab/>
      </w:r>
      <w:r>
        <w:fldChar w:fldCharType="begin"/>
      </w:r>
      <w:r>
        <w:instrText xml:space="preserve"> PAGEREF _Toc230 </w:instrText>
      </w:r>
      <w:r>
        <w:fldChar w:fldCharType="separate"/>
      </w:r>
      <w:r>
        <w:t>26</w:t>
      </w:r>
      <w:r>
        <w:fldChar w:fldCharType="end"/>
      </w:r>
      <w:r>
        <w:fldChar w:fldCharType="end"/>
      </w:r>
    </w:p>
    <w:p>
      <w:pPr>
        <w:pStyle w:val="5"/>
        <w:tabs>
          <w:tab w:val="right" w:leader="dot" w:pos="8306"/>
        </w:tabs>
        <w:ind w:left="960"/>
      </w:pPr>
      <w:r>
        <w:fldChar w:fldCharType="begin"/>
      </w:r>
      <w:r>
        <w:instrText xml:space="preserve"> HYPERLINK \l "_Toc21813" </w:instrText>
      </w:r>
      <w:r>
        <w:fldChar w:fldCharType="separate"/>
      </w:r>
      <w:r>
        <w:rPr>
          <w:rFonts w:hint="eastAsia"/>
        </w:rPr>
        <w:t>5.2.1  月度统计功能</w:t>
      </w:r>
      <w:r>
        <w:tab/>
      </w:r>
      <w:r>
        <w:fldChar w:fldCharType="begin"/>
      </w:r>
      <w:r>
        <w:instrText xml:space="preserve"> PAGEREF _Toc21813 </w:instrText>
      </w:r>
      <w:r>
        <w:fldChar w:fldCharType="separate"/>
      </w:r>
      <w:r>
        <w:t>26</w:t>
      </w:r>
      <w:r>
        <w:fldChar w:fldCharType="end"/>
      </w:r>
      <w:r>
        <w:fldChar w:fldCharType="end"/>
      </w:r>
    </w:p>
    <w:p>
      <w:pPr>
        <w:pStyle w:val="5"/>
        <w:tabs>
          <w:tab w:val="right" w:leader="dot" w:pos="8306"/>
        </w:tabs>
        <w:ind w:left="960"/>
      </w:pPr>
      <w:r>
        <w:fldChar w:fldCharType="begin"/>
      </w:r>
      <w:r>
        <w:instrText xml:space="preserve"> HYPERLINK \l "_Toc2799" </w:instrText>
      </w:r>
      <w:r>
        <w:fldChar w:fldCharType="separate"/>
      </w:r>
      <w:r>
        <w:rPr>
          <w:rFonts w:hint="eastAsia"/>
        </w:rPr>
        <w:t>5.2.2  年度统计功能</w:t>
      </w:r>
      <w:r>
        <w:tab/>
      </w:r>
      <w:r>
        <w:fldChar w:fldCharType="begin"/>
      </w:r>
      <w:r>
        <w:instrText xml:space="preserve"> PAGEREF _Toc2799 </w:instrText>
      </w:r>
      <w:r>
        <w:fldChar w:fldCharType="separate"/>
      </w:r>
      <w:r>
        <w:t>27</w:t>
      </w:r>
      <w:r>
        <w:fldChar w:fldCharType="end"/>
      </w:r>
      <w:r>
        <w:fldChar w:fldCharType="end"/>
      </w:r>
    </w:p>
    <w:p>
      <w:pPr>
        <w:pStyle w:val="5"/>
        <w:tabs>
          <w:tab w:val="right" w:leader="dot" w:pos="8306"/>
        </w:tabs>
        <w:ind w:left="960"/>
      </w:pPr>
      <w:r>
        <w:fldChar w:fldCharType="begin"/>
      </w:r>
      <w:r>
        <w:instrText xml:space="preserve"> HYPERLINK \l "_Toc28416" </w:instrText>
      </w:r>
      <w:r>
        <w:fldChar w:fldCharType="separate"/>
      </w:r>
      <w:r>
        <w:rPr>
          <w:rFonts w:hint="eastAsia"/>
        </w:rPr>
        <w:t>5.2.3  分类统计功能</w:t>
      </w:r>
      <w:r>
        <w:tab/>
      </w:r>
      <w:r>
        <w:fldChar w:fldCharType="begin"/>
      </w:r>
      <w:r>
        <w:instrText xml:space="preserve"> PAGEREF _Toc28416 </w:instrText>
      </w:r>
      <w:r>
        <w:fldChar w:fldCharType="separate"/>
      </w:r>
      <w:r>
        <w:t>27</w:t>
      </w:r>
      <w:r>
        <w:fldChar w:fldCharType="end"/>
      </w:r>
      <w:r>
        <w:fldChar w:fldCharType="end"/>
      </w:r>
    </w:p>
    <w:p>
      <w:pPr>
        <w:pStyle w:val="5"/>
        <w:tabs>
          <w:tab w:val="right" w:leader="dot" w:pos="8306"/>
        </w:tabs>
        <w:ind w:left="960"/>
      </w:pPr>
      <w:r>
        <w:fldChar w:fldCharType="begin"/>
      </w:r>
      <w:r>
        <w:instrText xml:space="preserve"> HYPERLINK \l "_Toc7039" </w:instrText>
      </w:r>
      <w:r>
        <w:fldChar w:fldCharType="separate"/>
      </w:r>
      <w:r>
        <w:rPr>
          <w:rFonts w:hint="eastAsia"/>
        </w:rPr>
        <w:t>5.2.4  比率统计功能</w:t>
      </w:r>
      <w:r>
        <w:tab/>
      </w:r>
      <w:r>
        <w:fldChar w:fldCharType="begin"/>
      </w:r>
      <w:r>
        <w:instrText xml:space="preserve"> PAGEREF _Toc7039 </w:instrText>
      </w:r>
      <w:r>
        <w:fldChar w:fldCharType="separate"/>
      </w:r>
      <w:r>
        <w:t>29</w:t>
      </w:r>
      <w:r>
        <w:fldChar w:fldCharType="end"/>
      </w:r>
      <w:r>
        <w:fldChar w:fldCharType="end"/>
      </w:r>
    </w:p>
    <w:p>
      <w:pPr>
        <w:pStyle w:val="8"/>
        <w:tabs>
          <w:tab w:val="right" w:leader="dot" w:pos="8306"/>
        </w:tabs>
        <w:ind w:left="480"/>
      </w:pPr>
      <w:r>
        <w:fldChar w:fldCharType="begin"/>
      </w:r>
      <w:r>
        <w:instrText xml:space="preserve"> HYPERLINK \l "_Toc4763" </w:instrText>
      </w:r>
      <w:r>
        <w:fldChar w:fldCharType="separate"/>
      </w:r>
      <w:r>
        <w:rPr>
          <w:rFonts w:hint="eastAsia"/>
        </w:rPr>
        <w:t>5.3  趋势预测模块</w:t>
      </w:r>
      <w:r>
        <w:tab/>
      </w:r>
      <w:r>
        <w:fldChar w:fldCharType="begin"/>
      </w:r>
      <w:r>
        <w:instrText xml:space="preserve"> PAGEREF _Toc4763 </w:instrText>
      </w:r>
      <w:r>
        <w:fldChar w:fldCharType="separate"/>
      </w:r>
      <w:r>
        <w:t>29</w:t>
      </w:r>
      <w:r>
        <w:fldChar w:fldCharType="end"/>
      </w:r>
      <w:r>
        <w:fldChar w:fldCharType="end"/>
      </w:r>
    </w:p>
    <w:p>
      <w:pPr>
        <w:pStyle w:val="5"/>
        <w:tabs>
          <w:tab w:val="right" w:leader="dot" w:pos="8306"/>
        </w:tabs>
        <w:ind w:left="960"/>
      </w:pPr>
      <w:r>
        <w:fldChar w:fldCharType="begin"/>
      </w:r>
      <w:r>
        <w:instrText xml:space="preserve"> HYPERLINK \l "_Toc25450" </w:instrText>
      </w:r>
      <w:r>
        <w:fldChar w:fldCharType="separate"/>
      </w:r>
      <w:r>
        <w:rPr>
          <w:rFonts w:hint="eastAsia"/>
        </w:rPr>
        <w:t>5.3.1  线性预测功能</w:t>
      </w:r>
      <w:r>
        <w:tab/>
      </w:r>
      <w:r>
        <w:fldChar w:fldCharType="begin"/>
      </w:r>
      <w:r>
        <w:instrText xml:space="preserve"> PAGEREF _Toc25450 </w:instrText>
      </w:r>
      <w:r>
        <w:fldChar w:fldCharType="separate"/>
      </w:r>
      <w:r>
        <w:t>29</w:t>
      </w:r>
      <w:r>
        <w:fldChar w:fldCharType="end"/>
      </w:r>
      <w:r>
        <w:fldChar w:fldCharType="end"/>
      </w:r>
    </w:p>
    <w:p>
      <w:pPr>
        <w:pStyle w:val="8"/>
        <w:tabs>
          <w:tab w:val="right" w:leader="dot" w:pos="8306"/>
        </w:tabs>
        <w:ind w:left="480"/>
      </w:pPr>
      <w:r>
        <w:fldChar w:fldCharType="begin"/>
      </w:r>
      <w:r>
        <w:instrText xml:space="preserve"> HYPERLINK \l "_Toc2762" </w:instrText>
      </w:r>
      <w:r>
        <w:fldChar w:fldCharType="separate"/>
      </w:r>
      <w:r>
        <w:rPr>
          <w:rFonts w:hint="eastAsia"/>
        </w:rPr>
        <w:t>5.4  员工管理模块</w:t>
      </w:r>
      <w:r>
        <w:tab/>
      </w:r>
      <w:r>
        <w:fldChar w:fldCharType="begin"/>
      </w:r>
      <w:r>
        <w:instrText xml:space="preserve"> PAGEREF _Toc2762 </w:instrText>
      </w:r>
      <w:r>
        <w:fldChar w:fldCharType="separate"/>
      </w:r>
      <w:r>
        <w:t>31</w:t>
      </w:r>
      <w:r>
        <w:fldChar w:fldCharType="end"/>
      </w:r>
      <w:r>
        <w:fldChar w:fldCharType="end"/>
      </w:r>
    </w:p>
    <w:p>
      <w:pPr>
        <w:pStyle w:val="5"/>
        <w:tabs>
          <w:tab w:val="right" w:leader="dot" w:pos="8306"/>
        </w:tabs>
        <w:ind w:left="960"/>
      </w:pPr>
      <w:r>
        <w:fldChar w:fldCharType="begin"/>
      </w:r>
      <w:r>
        <w:instrText xml:space="preserve"> HYPERLINK \l "_Toc21172" </w:instrText>
      </w:r>
      <w:r>
        <w:fldChar w:fldCharType="separate"/>
      </w:r>
      <w:r>
        <w:rPr>
          <w:rFonts w:hint="eastAsia"/>
        </w:rPr>
        <w:t>5.4.1  查看员工功能</w:t>
      </w:r>
      <w:r>
        <w:tab/>
      </w:r>
      <w:r>
        <w:fldChar w:fldCharType="begin"/>
      </w:r>
      <w:r>
        <w:instrText xml:space="preserve"> PAGEREF _Toc21172 </w:instrText>
      </w:r>
      <w:r>
        <w:fldChar w:fldCharType="separate"/>
      </w:r>
      <w:r>
        <w:t>31</w:t>
      </w:r>
      <w:r>
        <w:fldChar w:fldCharType="end"/>
      </w:r>
      <w:r>
        <w:fldChar w:fldCharType="end"/>
      </w:r>
    </w:p>
    <w:p>
      <w:pPr>
        <w:pStyle w:val="5"/>
        <w:tabs>
          <w:tab w:val="right" w:leader="dot" w:pos="8306"/>
        </w:tabs>
        <w:ind w:left="960"/>
      </w:pPr>
      <w:r>
        <w:fldChar w:fldCharType="begin"/>
      </w:r>
      <w:r>
        <w:instrText xml:space="preserve"> HYPERLINK \l "_Toc24197" </w:instrText>
      </w:r>
      <w:r>
        <w:fldChar w:fldCharType="separate"/>
      </w:r>
      <w:r>
        <w:rPr>
          <w:rFonts w:hint="eastAsia"/>
        </w:rPr>
        <w:t>5.4.2  员工管理功能</w:t>
      </w:r>
      <w:r>
        <w:tab/>
      </w:r>
      <w:r>
        <w:fldChar w:fldCharType="begin"/>
      </w:r>
      <w:r>
        <w:instrText xml:space="preserve"> PAGEREF _Toc24197 </w:instrText>
      </w:r>
      <w:r>
        <w:fldChar w:fldCharType="separate"/>
      </w:r>
      <w:r>
        <w:t>31</w:t>
      </w:r>
      <w:r>
        <w:fldChar w:fldCharType="end"/>
      </w:r>
      <w:r>
        <w:fldChar w:fldCharType="end"/>
      </w:r>
    </w:p>
    <w:p>
      <w:pPr>
        <w:pStyle w:val="8"/>
        <w:tabs>
          <w:tab w:val="right" w:leader="dot" w:pos="8306"/>
        </w:tabs>
        <w:ind w:left="480"/>
      </w:pPr>
      <w:r>
        <w:fldChar w:fldCharType="begin"/>
      </w:r>
      <w:r>
        <w:instrText xml:space="preserve"> HYPERLINK \l "_Toc30554" </w:instrText>
      </w:r>
      <w:r>
        <w:fldChar w:fldCharType="separate"/>
      </w:r>
      <w:r>
        <w:rPr>
          <w:rFonts w:hint="eastAsia"/>
        </w:rPr>
        <w:t>5.5   个人中心模块</w:t>
      </w:r>
      <w:r>
        <w:tab/>
      </w:r>
      <w:r>
        <w:fldChar w:fldCharType="begin"/>
      </w:r>
      <w:r>
        <w:instrText xml:space="preserve"> PAGEREF _Toc30554 </w:instrText>
      </w:r>
      <w:r>
        <w:fldChar w:fldCharType="separate"/>
      </w:r>
      <w:r>
        <w:t>32</w:t>
      </w:r>
      <w:r>
        <w:fldChar w:fldCharType="end"/>
      </w:r>
      <w:r>
        <w:fldChar w:fldCharType="end"/>
      </w:r>
    </w:p>
    <w:p>
      <w:pPr>
        <w:pStyle w:val="5"/>
        <w:tabs>
          <w:tab w:val="right" w:leader="dot" w:pos="8306"/>
        </w:tabs>
        <w:ind w:left="960"/>
      </w:pPr>
      <w:r>
        <w:fldChar w:fldCharType="begin"/>
      </w:r>
      <w:r>
        <w:instrText xml:space="preserve"> HYPERLINK \l "_Toc817" </w:instrText>
      </w:r>
      <w:r>
        <w:fldChar w:fldCharType="separate"/>
      </w:r>
      <w:r>
        <w:rPr>
          <w:rFonts w:hint="eastAsia"/>
        </w:rPr>
        <w:t>5.5.1  个人资料功能</w:t>
      </w:r>
      <w:r>
        <w:tab/>
      </w:r>
      <w:r>
        <w:fldChar w:fldCharType="begin"/>
      </w:r>
      <w:r>
        <w:instrText xml:space="preserve"> PAGEREF _Toc817 </w:instrText>
      </w:r>
      <w:r>
        <w:fldChar w:fldCharType="separate"/>
      </w:r>
      <w:r>
        <w:t>32</w:t>
      </w:r>
      <w:r>
        <w:fldChar w:fldCharType="end"/>
      </w:r>
      <w:r>
        <w:fldChar w:fldCharType="end"/>
      </w:r>
    </w:p>
    <w:p>
      <w:pPr>
        <w:pStyle w:val="5"/>
        <w:tabs>
          <w:tab w:val="right" w:leader="dot" w:pos="8306"/>
        </w:tabs>
        <w:ind w:left="960"/>
      </w:pPr>
      <w:r>
        <w:fldChar w:fldCharType="begin"/>
      </w:r>
      <w:r>
        <w:instrText xml:space="preserve"> HYPERLINK \l "_Toc31516" </w:instrText>
      </w:r>
      <w:r>
        <w:fldChar w:fldCharType="separate"/>
      </w:r>
      <w:r>
        <w:rPr>
          <w:rFonts w:hint="eastAsia"/>
        </w:rPr>
        <w:t>5.5.2  修改信息功能</w:t>
      </w:r>
      <w:r>
        <w:tab/>
      </w:r>
      <w:r>
        <w:fldChar w:fldCharType="begin"/>
      </w:r>
      <w:r>
        <w:instrText xml:space="preserve"> PAGEREF _Toc31516 </w:instrText>
      </w:r>
      <w:r>
        <w:fldChar w:fldCharType="separate"/>
      </w:r>
      <w:r>
        <w:t>33</w:t>
      </w:r>
      <w:r>
        <w:fldChar w:fldCharType="end"/>
      </w:r>
      <w:r>
        <w:fldChar w:fldCharType="end"/>
      </w:r>
    </w:p>
    <w:p>
      <w:pPr>
        <w:pStyle w:val="5"/>
        <w:tabs>
          <w:tab w:val="right" w:leader="dot" w:pos="8306"/>
        </w:tabs>
        <w:ind w:left="960"/>
      </w:pPr>
      <w:r>
        <w:fldChar w:fldCharType="begin"/>
      </w:r>
      <w:r>
        <w:instrText xml:space="preserve"> HYPERLINK \l "_Toc9655" </w:instrText>
      </w:r>
      <w:r>
        <w:fldChar w:fldCharType="separate"/>
      </w:r>
      <w:r>
        <w:rPr>
          <w:rFonts w:hint="eastAsia"/>
        </w:rPr>
        <w:t>5.5.3  安全中心功能</w:t>
      </w:r>
      <w:r>
        <w:tab/>
      </w:r>
      <w:r>
        <w:fldChar w:fldCharType="begin"/>
      </w:r>
      <w:r>
        <w:instrText xml:space="preserve"> PAGEREF _Toc9655 </w:instrText>
      </w:r>
      <w:r>
        <w:fldChar w:fldCharType="separate"/>
      </w:r>
      <w:r>
        <w:t>35</w:t>
      </w:r>
      <w:r>
        <w:fldChar w:fldCharType="end"/>
      </w:r>
      <w:r>
        <w:fldChar w:fldCharType="end"/>
      </w:r>
    </w:p>
    <w:p>
      <w:pPr>
        <w:pStyle w:val="8"/>
        <w:tabs>
          <w:tab w:val="right" w:leader="dot" w:pos="8306"/>
        </w:tabs>
        <w:ind w:left="480"/>
      </w:pPr>
      <w:r>
        <w:fldChar w:fldCharType="begin"/>
      </w:r>
      <w:r>
        <w:instrText xml:space="preserve"> HYPERLINK \l "_Toc196" </w:instrText>
      </w:r>
      <w:r>
        <w:fldChar w:fldCharType="separate"/>
      </w:r>
      <w:r>
        <w:rPr>
          <w:rFonts w:hint="eastAsia"/>
        </w:rPr>
        <w:t>5.6  消息管理模块</w:t>
      </w:r>
      <w:r>
        <w:tab/>
      </w:r>
      <w:r>
        <w:fldChar w:fldCharType="begin"/>
      </w:r>
      <w:r>
        <w:instrText xml:space="preserve"> PAGEREF _Toc196 </w:instrText>
      </w:r>
      <w:r>
        <w:fldChar w:fldCharType="separate"/>
      </w:r>
      <w:r>
        <w:t>35</w:t>
      </w:r>
      <w:r>
        <w:fldChar w:fldCharType="end"/>
      </w:r>
      <w:r>
        <w:fldChar w:fldCharType="end"/>
      </w:r>
    </w:p>
    <w:p>
      <w:pPr>
        <w:pStyle w:val="5"/>
        <w:tabs>
          <w:tab w:val="right" w:leader="dot" w:pos="8306"/>
        </w:tabs>
        <w:ind w:left="960"/>
      </w:pPr>
      <w:r>
        <w:fldChar w:fldCharType="begin"/>
      </w:r>
      <w:r>
        <w:instrText xml:space="preserve"> HYPERLINK \l "_Toc26934" </w:instrText>
      </w:r>
      <w:r>
        <w:fldChar w:fldCharType="separate"/>
      </w:r>
      <w:r>
        <w:rPr>
          <w:rFonts w:hint="eastAsia"/>
        </w:rPr>
        <w:t>5.6.1  我的消息功能</w:t>
      </w:r>
      <w:r>
        <w:tab/>
      </w:r>
      <w:r>
        <w:fldChar w:fldCharType="begin"/>
      </w:r>
      <w:r>
        <w:instrText xml:space="preserve"> PAGEREF _Toc26934 </w:instrText>
      </w:r>
      <w:r>
        <w:fldChar w:fldCharType="separate"/>
      </w:r>
      <w:r>
        <w:t>35</w:t>
      </w:r>
      <w:r>
        <w:fldChar w:fldCharType="end"/>
      </w:r>
      <w:r>
        <w:fldChar w:fldCharType="end"/>
      </w:r>
    </w:p>
    <w:p>
      <w:pPr>
        <w:pStyle w:val="5"/>
        <w:tabs>
          <w:tab w:val="right" w:leader="dot" w:pos="8306"/>
        </w:tabs>
        <w:ind w:left="960"/>
      </w:pPr>
      <w:r>
        <w:fldChar w:fldCharType="begin"/>
      </w:r>
      <w:r>
        <w:instrText xml:space="preserve"> HYPERLINK \l "_Toc25730" </w:instrText>
      </w:r>
      <w:r>
        <w:fldChar w:fldCharType="separate"/>
      </w:r>
      <w:r>
        <w:rPr>
          <w:rFonts w:hint="eastAsia"/>
        </w:rPr>
        <w:t>5.6.2  发送消息功能</w:t>
      </w:r>
      <w:r>
        <w:tab/>
      </w:r>
      <w:r>
        <w:fldChar w:fldCharType="begin"/>
      </w:r>
      <w:r>
        <w:instrText xml:space="preserve"> PAGEREF _Toc25730 </w:instrText>
      </w:r>
      <w:r>
        <w:fldChar w:fldCharType="separate"/>
      </w:r>
      <w:r>
        <w:t>36</w:t>
      </w:r>
      <w:r>
        <w:fldChar w:fldCharType="end"/>
      </w:r>
      <w:r>
        <w:fldChar w:fldCharType="end"/>
      </w:r>
    </w:p>
    <w:p>
      <w:pPr>
        <w:pStyle w:val="8"/>
        <w:tabs>
          <w:tab w:val="right" w:leader="dot" w:pos="8306"/>
        </w:tabs>
        <w:ind w:left="480"/>
      </w:pPr>
      <w:r>
        <w:fldChar w:fldCharType="begin"/>
      </w:r>
      <w:r>
        <w:instrText xml:space="preserve"> HYPERLINK \l "_Toc12390" </w:instrText>
      </w:r>
      <w:r>
        <w:fldChar w:fldCharType="separate"/>
      </w:r>
      <w:r>
        <w:rPr>
          <w:rFonts w:hint="eastAsia"/>
        </w:rPr>
        <w:t>5.7   系统安全模块</w:t>
      </w:r>
      <w:r>
        <w:tab/>
      </w:r>
      <w:r>
        <w:fldChar w:fldCharType="begin"/>
      </w:r>
      <w:r>
        <w:instrText xml:space="preserve"> PAGEREF _Toc12390 </w:instrText>
      </w:r>
      <w:r>
        <w:fldChar w:fldCharType="separate"/>
      </w:r>
      <w:r>
        <w:t>37</w:t>
      </w:r>
      <w:r>
        <w:fldChar w:fldCharType="end"/>
      </w:r>
      <w:r>
        <w:fldChar w:fldCharType="end"/>
      </w:r>
    </w:p>
    <w:p>
      <w:pPr>
        <w:pStyle w:val="5"/>
        <w:tabs>
          <w:tab w:val="right" w:leader="dot" w:pos="8306"/>
        </w:tabs>
        <w:ind w:left="960"/>
      </w:pPr>
      <w:r>
        <w:fldChar w:fldCharType="begin"/>
      </w:r>
      <w:r>
        <w:instrText xml:space="preserve"> HYPERLINK \l "_Toc16470" </w:instrText>
      </w:r>
      <w:r>
        <w:fldChar w:fldCharType="separate"/>
      </w:r>
      <w:r>
        <w:rPr>
          <w:rFonts w:hint="eastAsia"/>
        </w:rPr>
        <w:t>5.7.1  系统日志功能</w:t>
      </w:r>
      <w:r>
        <w:tab/>
      </w:r>
      <w:r>
        <w:fldChar w:fldCharType="begin"/>
      </w:r>
      <w:r>
        <w:instrText xml:space="preserve"> PAGEREF _Toc16470 </w:instrText>
      </w:r>
      <w:r>
        <w:fldChar w:fldCharType="separate"/>
      </w:r>
      <w:r>
        <w:t>37</w:t>
      </w:r>
      <w:r>
        <w:fldChar w:fldCharType="end"/>
      </w:r>
      <w:r>
        <w:fldChar w:fldCharType="end"/>
      </w:r>
    </w:p>
    <w:p>
      <w:pPr>
        <w:pStyle w:val="7"/>
        <w:tabs>
          <w:tab w:val="right" w:leader="dot" w:pos="8306"/>
        </w:tabs>
      </w:pPr>
      <w:r>
        <w:fldChar w:fldCharType="begin"/>
      </w:r>
      <w:r>
        <w:instrText xml:space="preserve"> HYPERLINK \l "_Toc28385" </w:instrText>
      </w:r>
      <w:r>
        <w:fldChar w:fldCharType="separate"/>
      </w:r>
      <w:r>
        <w:t xml:space="preserve">6. </w:t>
      </w:r>
      <w:r>
        <w:rPr>
          <w:rFonts w:hint="eastAsia"/>
        </w:rPr>
        <w:t>测试</w:t>
      </w:r>
      <w:r>
        <w:tab/>
      </w:r>
      <w:r>
        <w:fldChar w:fldCharType="begin"/>
      </w:r>
      <w:r>
        <w:instrText xml:space="preserve"> PAGEREF _Toc28385 </w:instrText>
      </w:r>
      <w:r>
        <w:fldChar w:fldCharType="separate"/>
      </w:r>
      <w:r>
        <w:t>39</w:t>
      </w:r>
      <w:r>
        <w:fldChar w:fldCharType="end"/>
      </w:r>
      <w:r>
        <w:fldChar w:fldCharType="end"/>
      </w:r>
    </w:p>
    <w:p>
      <w:pPr>
        <w:pStyle w:val="8"/>
        <w:tabs>
          <w:tab w:val="right" w:leader="dot" w:pos="8306"/>
        </w:tabs>
        <w:ind w:left="480"/>
      </w:pPr>
      <w:r>
        <w:fldChar w:fldCharType="begin"/>
      </w:r>
      <w:r>
        <w:instrText xml:space="preserve"> HYPERLINK \l "_Toc23712" </w:instrText>
      </w:r>
      <w:r>
        <w:fldChar w:fldCharType="separate"/>
      </w:r>
      <w:r>
        <w:rPr>
          <w:rFonts w:hint="eastAsia"/>
        </w:rPr>
        <w:t>6.1   黑盒测试</w:t>
      </w:r>
      <w:r>
        <w:tab/>
      </w:r>
      <w:r>
        <w:fldChar w:fldCharType="begin"/>
      </w:r>
      <w:r>
        <w:instrText xml:space="preserve"> PAGEREF _Toc23712 </w:instrText>
      </w:r>
      <w:r>
        <w:fldChar w:fldCharType="separate"/>
      </w:r>
      <w:r>
        <w:t>39</w:t>
      </w:r>
      <w:r>
        <w:fldChar w:fldCharType="end"/>
      </w:r>
      <w:r>
        <w:fldChar w:fldCharType="end"/>
      </w:r>
    </w:p>
    <w:p>
      <w:pPr>
        <w:pStyle w:val="5"/>
        <w:tabs>
          <w:tab w:val="right" w:leader="dot" w:pos="8306"/>
        </w:tabs>
        <w:ind w:left="960"/>
      </w:pPr>
      <w:r>
        <w:fldChar w:fldCharType="begin"/>
      </w:r>
      <w:r>
        <w:instrText xml:space="preserve"> HYPERLINK \l "_Toc10735" </w:instrText>
      </w:r>
      <w:r>
        <w:fldChar w:fldCharType="separate"/>
      </w:r>
      <w:r>
        <w:rPr>
          <w:rFonts w:hint="eastAsia"/>
        </w:rPr>
        <w:t>6.1.1   登录测试</w:t>
      </w:r>
      <w:r>
        <w:tab/>
      </w:r>
      <w:r>
        <w:fldChar w:fldCharType="begin"/>
      </w:r>
      <w:r>
        <w:instrText xml:space="preserve"> PAGEREF _Toc10735 </w:instrText>
      </w:r>
      <w:r>
        <w:fldChar w:fldCharType="separate"/>
      </w:r>
      <w:r>
        <w:t>39</w:t>
      </w:r>
      <w:r>
        <w:fldChar w:fldCharType="end"/>
      </w:r>
      <w:r>
        <w:fldChar w:fldCharType="end"/>
      </w:r>
    </w:p>
    <w:p>
      <w:pPr>
        <w:pStyle w:val="5"/>
        <w:tabs>
          <w:tab w:val="right" w:leader="dot" w:pos="8306"/>
        </w:tabs>
        <w:ind w:left="960"/>
      </w:pPr>
      <w:r>
        <w:fldChar w:fldCharType="begin"/>
      </w:r>
      <w:r>
        <w:instrText xml:space="preserve"> HYPERLINK \l "_Toc13899" </w:instrText>
      </w:r>
      <w:r>
        <w:fldChar w:fldCharType="separate"/>
      </w:r>
      <w:r>
        <w:t xml:space="preserve">6.1.2 </w:t>
      </w:r>
      <w:r>
        <w:rPr>
          <w:rFonts w:hint="eastAsia"/>
        </w:rPr>
        <w:t>手机、邮箱验证和重置密码</w:t>
      </w:r>
      <w:r>
        <w:tab/>
      </w:r>
      <w:r>
        <w:fldChar w:fldCharType="begin"/>
      </w:r>
      <w:r>
        <w:instrText xml:space="preserve"> PAGEREF _Toc13899 </w:instrText>
      </w:r>
      <w:r>
        <w:fldChar w:fldCharType="separate"/>
      </w:r>
      <w:r>
        <w:t>40</w:t>
      </w:r>
      <w:r>
        <w:fldChar w:fldCharType="end"/>
      </w:r>
      <w:r>
        <w:fldChar w:fldCharType="end"/>
      </w:r>
    </w:p>
    <w:p>
      <w:pPr>
        <w:pStyle w:val="5"/>
        <w:tabs>
          <w:tab w:val="right" w:leader="dot" w:pos="8306"/>
        </w:tabs>
        <w:ind w:left="960"/>
      </w:pPr>
      <w:r>
        <w:fldChar w:fldCharType="begin"/>
      </w:r>
      <w:r>
        <w:instrText xml:space="preserve"> HYPERLINK \l "_Toc19600" </w:instrText>
      </w:r>
      <w:r>
        <w:fldChar w:fldCharType="separate"/>
      </w:r>
      <w:r>
        <w:t xml:space="preserve">6.1.3 </w:t>
      </w:r>
      <w:r>
        <w:rPr>
          <w:rFonts w:hint="eastAsia"/>
        </w:rPr>
        <w:t>数据管理验证</w:t>
      </w:r>
      <w:r>
        <w:tab/>
      </w:r>
      <w:r>
        <w:fldChar w:fldCharType="begin"/>
      </w:r>
      <w:r>
        <w:instrText xml:space="preserve"> PAGEREF _Toc19600 </w:instrText>
      </w:r>
      <w:r>
        <w:fldChar w:fldCharType="separate"/>
      </w:r>
      <w:r>
        <w:t>41</w:t>
      </w:r>
      <w:r>
        <w:fldChar w:fldCharType="end"/>
      </w:r>
      <w:r>
        <w:fldChar w:fldCharType="end"/>
      </w:r>
    </w:p>
    <w:p>
      <w:pPr>
        <w:pStyle w:val="5"/>
        <w:tabs>
          <w:tab w:val="right" w:leader="dot" w:pos="8306"/>
        </w:tabs>
        <w:ind w:left="960"/>
      </w:pPr>
      <w:r>
        <w:fldChar w:fldCharType="begin"/>
      </w:r>
      <w:r>
        <w:instrText xml:space="preserve"> HYPERLINK \l "_Toc20267" </w:instrText>
      </w:r>
      <w:r>
        <w:fldChar w:fldCharType="separate"/>
      </w:r>
      <w:r>
        <w:t xml:space="preserve">6.1.4 </w:t>
      </w:r>
      <w:r>
        <w:rPr>
          <w:rFonts w:hint="eastAsia"/>
        </w:rPr>
        <w:t>数据分析</w:t>
      </w:r>
      <w:r>
        <w:tab/>
      </w:r>
      <w:r>
        <w:fldChar w:fldCharType="begin"/>
      </w:r>
      <w:r>
        <w:instrText xml:space="preserve"> PAGEREF _Toc20267 </w:instrText>
      </w:r>
      <w:r>
        <w:fldChar w:fldCharType="separate"/>
      </w:r>
      <w:r>
        <w:t>41</w:t>
      </w:r>
      <w:r>
        <w:fldChar w:fldCharType="end"/>
      </w:r>
      <w:r>
        <w:fldChar w:fldCharType="end"/>
      </w:r>
    </w:p>
    <w:p>
      <w:pPr>
        <w:pStyle w:val="5"/>
        <w:tabs>
          <w:tab w:val="right" w:leader="dot" w:pos="8306"/>
        </w:tabs>
        <w:ind w:left="960"/>
      </w:pPr>
      <w:r>
        <w:fldChar w:fldCharType="begin"/>
      </w:r>
      <w:r>
        <w:instrText xml:space="preserve"> HYPERLINK \l "_Toc25231" </w:instrText>
      </w:r>
      <w:r>
        <w:fldChar w:fldCharType="separate"/>
      </w:r>
      <w:r>
        <w:t xml:space="preserve">6.1.5 </w:t>
      </w:r>
      <w:r>
        <w:rPr>
          <w:rFonts w:hint="eastAsia"/>
        </w:rPr>
        <w:t>趋势预测</w:t>
      </w:r>
      <w:r>
        <w:tab/>
      </w:r>
      <w:r>
        <w:fldChar w:fldCharType="begin"/>
      </w:r>
      <w:r>
        <w:instrText xml:space="preserve"> PAGEREF _Toc25231 </w:instrText>
      </w:r>
      <w:r>
        <w:fldChar w:fldCharType="separate"/>
      </w:r>
      <w:r>
        <w:t>42</w:t>
      </w:r>
      <w:r>
        <w:fldChar w:fldCharType="end"/>
      </w:r>
      <w:r>
        <w:fldChar w:fldCharType="end"/>
      </w:r>
    </w:p>
    <w:p>
      <w:pPr>
        <w:pStyle w:val="5"/>
        <w:tabs>
          <w:tab w:val="right" w:leader="dot" w:pos="8306"/>
        </w:tabs>
        <w:ind w:left="960"/>
      </w:pPr>
      <w:r>
        <w:fldChar w:fldCharType="begin"/>
      </w:r>
      <w:r>
        <w:instrText xml:space="preserve"> HYPERLINK \l "_Toc4238" </w:instrText>
      </w:r>
      <w:r>
        <w:fldChar w:fldCharType="separate"/>
      </w:r>
      <w:r>
        <w:t xml:space="preserve">6.1.6 </w:t>
      </w:r>
      <w:r>
        <w:rPr>
          <w:rFonts w:hint="eastAsia"/>
        </w:rPr>
        <w:t>员工管理</w:t>
      </w:r>
      <w:r>
        <w:tab/>
      </w:r>
      <w:r>
        <w:fldChar w:fldCharType="begin"/>
      </w:r>
      <w:r>
        <w:instrText xml:space="preserve"> PAGEREF _Toc4238 </w:instrText>
      </w:r>
      <w:r>
        <w:fldChar w:fldCharType="separate"/>
      </w:r>
      <w:r>
        <w:t>42</w:t>
      </w:r>
      <w:r>
        <w:fldChar w:fldCharType="end"/>
      </w:r>
      <w:r>
        <w:fldChar w:fldCharType="end"/>
      </w:r>
    </w:p>
    <w:p>
      <w:pPr>
        <w:pStyle w:val="5"/>
        <w:tabs>
          <w:tab w:val="right" w:leader="dot" w:pos="8306"/>
        </w:tabs>
        <w:ind w:left="960"/>
      </w:pPr>
      <w:r>
        <w:fldChar w:fldCharType="begin"/>
      </w:r>
      <w:r>
        <w:instrText xml:space="preserve"> HYPERLINK \l "_Toc10000" </w:instrText>
      </w:r>
      <w:r>
        <w:fldChar w:fldCharType="separate"/>
      </w:r>
      <w:r>
        <w:t xml:space="preserve">6.1.7 </w:t>
      </w:r>
      <w:r>
        <w:rPr>
          <w:rFonts w:hint="eastAsia"/>
        </w:rPr>
        <w:t>个人中心</w:t>
      </w:r>
      <w:r>
        <w:tab/>
      </w:r>
      <w:r>
        <w:fldChar w:fldCharType="begin"/>
      </w:r>
      <w:r>
        <w:instrText xml:space="preserve"> PAGEREF _Toc10000 </w:instrText>
      </w:r>
      <w:r>
        <w:fldChar w:fldCharType="separate"/>
      </w:r>
      <w:r>
        <w:t>43</w:t>
      </w:r>
      <w:r>
        <w:fldChar w:fldCharType="end"/>
      </w:r>
      <w:r>
        <w:fldChar w:fldCharType="end"/>
      </w:r>
    </w:p>
    <w:p>
      <w:pPr>
        <w:pStyle w:val="5"/>
        <w:tabs>
          <w:tab w:val="right" w:leader="dot" w:pos="8306"/>
        </w:tabs>
        <w:ind w:left="960"/>
      </w:pPr>
      <w:r>
        <w:fldChar w:fldCharType="begin"/>
      </w:r>
      <w:r>
        <w:instrText xml:space="preserve"> HYPERLINK \l "_Toc25272" </w:instrText>
      </w:r>
      <w:r>
        <w:fldChar w:fldCharType="separate"/>
      </w:r>
      <w:r>
        <w:t xml:space="preserve">6.1.8 </w:t>
      </w:r>
      <w:r>
        <w:rPr>
          <w:rFonts w:hint="eastAsia"/>
        </w:rPr>
        <w:t>消息管理</w:t>
      </w:r>
      <w:r>
        <w:tab/>
      </w:r>
      <w:r>
        <w:fldChar w:fldCharType="begin"/>
      </w:r>
      <w:r>
        <w:instrText xml:space="preserve"> PAGEREF _Toc25272 </w:instrText>
      </w:r>
      <w:r>
        <w:fldChar w:fldCharType="separate"/>
      </w:r>
      <w:r>
        <w:t>44</w:t>
      </w:r>
      <w:r>
        <w:fldChar w:fldCharType="end"/>
      </w:r>
      <w:r>
        <w:fldChar w:fldCharType="end"/>
      </w:r>
    </w:p>
    <w:p>
      <w:pPr>
        <w:pStyle w:val="5"/>
        <w:tabs>
          <w:tab w:val="right" w:leader="dot" w:pos="8306"/>
        </w:tabs>
        <w:ind w:left="960"/>
      </w:pPr>
      <w:r>
        <w:fldChar w:fldCharType="begin"/>
      </w:r>
      <w:r>
        <w:instrText xml:space="preserve"> HYPERLINK \l "_Toc20515" </w:instrText>
      </w:r>
      <w:r>
        <w:fldChar w:fldCharType="separate"/>
      </w:r>
      <w:r>
        <w:t xml:space="preserve">6.1.9 </w:t>
      </w:r>
      <w:r>
        <w:rPr>
          <w:rFonts w:hint="eastAsia"/>
        </w:rPr>
        <w:t>系统安全</w:t>
      </w:r>
      <w:r>
        <w:tab/>
      </w:r>
      <w:r>
        <w:fldChar w:fldCharType="begin"/>
      </w:r>
      <w:r>
        <w:instrText xml:space="preserve"> PAGEREF _Toc20515 </w:instrText>
      </w:r>
      <w:r>
        <w:fldChar w:fldCharType="separate"/>
      </w:r>
      <w:r>
        <w:t>44</w:t>
      </w:r>
      <w:r>
        <w:fldChar w:fldCharType="end"/>
      </w:r>
      <w:r>
        <w:fldChar w:fldCharType="end"/>
      </w:r>
    </w:p>
    <w:p>
      <w:pPr>
        <w:pStyle w:val="5"/>
        <w:tabs>
          <w:tab w:val="right" w:leader="dot" w:pos="8306"/>
        </w:tabs>
        <w:ind w:left="960"/>
      </w:pPr>
      <w:r>
        <w:fldChar w:fldCharType="begin"/>
      </w:r>
      <w:r>
        <w:instrText xml:space="preserve"> HYPERLINK \l "_Toc3303" </w:instrText>
      </w:r>
      <w:r>
        <w:fldChar w:fldCharType="separate"/>
      </w:r>
      <w:r>
        <w:t xml:space="preserve">6.1.10 </w:t>
      </w:r>
      <w:r>
        <w:rPr>
          <w:rFonts w:hint="eastAsia"/>
        </w:rPr>
        <w:t>关于</w:t>
      </w:r>
      <w:r>
        <w:tab/>
      </w:r>
      <w:r>
        <w:fldChar w:fldCharType="begin"/>
      </w:r>
      <w:r>
        <w:instrText xml:space="preserve"> PAGEREF _Toc3303 </w:instrText>
      </w:r>
      <w:r>
        <w:fldChar w:fldCharType="separate"/>
      </w:r>
      <w:r>
        <w:t>45</w:t>
      </w:r>
      <w:r>
        <w:fldChar w:fldCharType="end"/>
      </w:r>
      <w:r>
        <w:fldChar w:fldCharType="end"/>
      </w:r>
    </w:p>
    <w:p>
      <w:pPr>
        <w:pStyle w:val="8"/>
        <w:tabs>
          <w:tab w:val="right" w:leader="dot" w:pos="8306"/>
        </w:tabs>
        <w:ind w:left="480"/>
      </w:pPr>
      <w:r>
        <w:fldChar w:fldCharType="begin"/>
      </w:r>
      <w:r>
        <w:instrText xml:space="preserve"> HYPERLINK \l "_Toc21758" </w:instrText>
      </w:r>
      <w:r>
        <w:fldChar w:fldCharType="separate"/>
      </w:r>
      <w:r>
        <w:rPr>
          <w:rFonts w:hint="eastAsia"/>
        </w:rPr>
        <w:t>6.2  白盒测试</w:t>
      </w:r>
      <w:r>
        <w:tab/>
      </w:r>
      <w:r>
        <w:fldChar w:fldCharType="begin"/>
      </w:r>
      <w:r>
        <w:instrText xml:space="preserve"> PAGEREF _Toc21758 </w:instrText>
      </w:r>
      <w:r>
        <w:fldChar w:fldCharType="separate"/>
      </w:r>
      <w:r>
        <w:t>45</w:t>
      </w:r>
      <w:r>
        <w:fldChar w:fldCharType="end"/>
      </w:r>
      <w:r>
        <w:fldChar w:fldCharType="end"/>
      </w:r>
    </w:p>
    <w:p>
      <w:pPr>
        <w:pStyle w:val="5"/>
        <w:tabs>
          <w:tab w:val="right" w:leader="dot" w:pos="8306"/>
        </w:tabs>
        <w:ind w:left="960"/>
      </w:pPr>
      <w:r>
        <w:fldChar w:fldCharType="begin"/>
      </w:r>
      <w:r>
        <w:instrText xml:space="preserve"> HYPERLINK \l "_Toc6468" </w:instrText>
      </w:r>
      <w:r>
        <w:fldChar w:fldCharType="separate"/>
      </w:r>
      <w:r>
        <w:rPr>
          <w:rFonts w:hint="eastAsia"/>
        </w:rPr>
        <w:t>6.2.1  数据访问层单元测试</w:t>
      </w:r>
      <w:r>
        <w:tab/>
      </w:r>
      <w:r>
        <w:fldChar w:fldCharType="begin"/>
      </w:r>
      <w:r>
        <w:instrText xml:space="preserve"> PAGEREF _Toc6468 </w:instrText>
      </w:r>
      <w:r>
        <w:fldChar w:fldCharType="separate"/>
      </w:r>
      <w:r>
        <w:t>45</w:t>
      </w:r>
      <w:r>
        <w:fldChar w:fldCharType="end"/>
      </w:r>
      <w:r>
        <w:fldChar w:fldCharType="end"/>
      </w:r>
    </w:p>
    <w:p>
      <w:pPr>
        <w:pStyle w:val="5"/>
        <w:tabs>
          <w:tab w:val="right" w:leader="dot" w:pos="8306"/>
        </w:tabs>
        <w:ind w:left="960"/>
      </w:pPr>
      <w:r>
        <w:fldChar w:fldCharType="begin"/>
      </w:r>
      <w:r>
        <w:instrText xml:space="preserve"> HYPERLINK \l "_Toc28612" </w:instrText>
      </w:r>
      <w:r>
        <w:fldChar w:fldCharType="separate"/>
      </w:r>
      <w:r>
        <w:rPr>
          <w:rFonts w:hint="eastAsia"/>
        </w:rPr>
        <w:t>6.2.2  业务逻辑层集成测试</w:t>
      </w:r>
      <w:r>
        <w:tab/>
      </w:r>
      <w:r>
        <w:fldChar w:fldCharType="begin"/>
      </w:r>
      <w:r>
        <w:instrText xml:space="preserve"> PAGEREF _Toc28612 </w:instrText>
      </w:r>
      <w:r>
        <w:fldChar w:fldCharType="separate"/>
      </w:r>
      <w:r>
        <w:t>47</w:t>
      </w:r>
      <w:r>
        <w:fldChar w:fldCharType="end"/>
      </w:r>
      <w:r>
        <w:fldChar w:fldCharType="end"/>
      </w:r>
    </w:p>
    <w:p>
      <w:r>
        <w:fldChar w:fldCharType="end"/>
      </w:r>
    </w:p>
    <w:p/>
    <w:p/>
    <w:p/>
    <w:p/>
    <w:p/>
    <w:p>
      <w:pPr>
        <w:pStyle w:val="2"/>
        <w:numPr>
          <w:ilvl w:val="0"/>
          <w:numId w:val="1"/>
        </w:numPr>
        <w:rPr>
          <w:lang w:val="en-US" w:eastAsia="zh-CN"/>
        </w:rPr>
      </w:pPr>
      <w:bookmarkStart w:id="0" w:name="_Toc11776"/>
      <w:r>
        <w:rPr>
          <w:rFonts w:hint="eastAsia"/>
          <w:lang w:val="en-US" w:eastAsia="zh-CN"/>
        </w:rPr>
        <w:t xml:space="preserve"> </w:t>
      </w:r>
      <w:bookmarkStart w:id="1" w:name="_Toc21055"/>
      <w:bookmarkStart w:id="2" w:name="_Toc2838"/>
      <w:bookmarkStart w:id="3" w:name="_Toc10527"/>
      <w:bookmarkStart w:id="4" w:name="_Toc30220"/>
      <w:bookmarkStart w:id="5" w:name="_Toc4115"/>
      <w:bookmarkStart w:id="6" w:name="_Toc8783"/>
      <w:bookmarkStart w:id="7" w:name="_Toc16269"/>
      <w:bookmarkStart w:id="8" w:name="_Toc8640"/>
      <w:r>
        <w:rPr>
          <w:rFonts w:hint="eastAsia"/>
          <w:lang w:val="en-US" w:eastAsia="zh-CN"/>
        </w:rPr>
        <w:t>概述</w:t>
      </w:r>
      <w:bookmarkEnd w:id="1"/>
      <w:bookmarkEnd w:id="2"/>
      <w:bookmarkEnd w:id="3"/>
      <w:bookmarkEnd w:id="4"/>
      <w:bookmarkEnd w:id="5"/>
      <w:bookmarkEnd w:id="6"/>
      <w:bookmarkEnd w:id="7"/>
      <w:bookmarkEnd w:id="8"/>
    </w:p>
    <w:p>
      <w:pPr>
        <w:pStyle w:val="3"/>
      </w:pPr>
      <w:bookmarkStart w:id="9" w:name="_Toc18147"/>
      <w:bookmarkStart w:id="10" w:name="_Toc17818"/>
      <w:bookmarkStart w:id="11" w:name="_Toc24457"/>
      <w:bookmarkStart w:id="12" w:name="_Toc430"/>
      <w:bookmarkStart w:id="13" w:name="_Toc7212"/>
      <w:bookmarkStart w:id="14" w:name="_Toc21110"/>
      <w:bookmarkStart w:id="15" w:name="_Toc28364"/>
      <w:bookmarkStart w:id="16" w:name="_Toc27301"/>
      <w:r>
        <w:rPr>
          <w:rFonts w:hint="eastAsia"/>
        </w:rPr>
        <w:t>1.1   引言</w:t>
      </w:r>
      <w:bookmarkEnd w:id="9"/>
      <w:bookmarkEnd w:id="10"/>
      <w:bookmarkEnd w:id="11"/>
      <w:bookmarkEnd w:id="12"/>
      <w:bookmarkEnd w:id="13"/>
      <w:bookmarkEnd w:id="14"/>
      <w:bookmarkEnd w:id="15"/>
      <w:bookmarkEnd w:id="16"/>
    </w:p>
    <w:p>
      <w:pPr>
        <w:ind w:firstLine="480" w:firstLineChars="200"/>
      </w:pPr>
      <w:r>
        <w:rPr>
          <w:rFonts w:hint="eastAsia"/>
        </w:rPr>
        <w:t>企业增值税发票数据分析系统是由Aisino航天信息有限公司出题，航天信息股份有限公司是集技、工、贸于一体的具有现代化企业管理机制的高新技术企业。由中国航天科工集团公司等十二家中国航天领域的知名企业和科研院所在原航天金穗高技术有限公司、原北京航天金卡电子工程公司和北京航天斯大电子有限公司的基础上于2000年11月1日共同发起成立。</w:t>
      </w:r>
    </w:p>
    <w:p>
      <w:pPr>
        <w:ind w:firstLine="480" w:firstLineChars="200"/>
      </w:pPr>
      <w:r>
        <w:rPr>
          <w:rFonts w:hint="eastAsia"/>
        </w:rPr>
        <w:t>赛题业务场景：描述赛题相关的真实企业业务背景。从真实场景中，适当简化或者提炼出适合比赛的赛题场景。</w:t>
      </w:r>
    </w:p>
    <w:p>
      <w:pPr>
        <w:ind w:firstLine="480" w:firstLineChars="200"/>
      </w:pPr>
      <w:r>
        <w:rPr>
          <w:rFonts w:hint="eastAsia"/>
        </w:rPr>
        <w:t>赛题要求：设计并研发企业数据分析系统，企业数据分析系统主要使用者是企业财务管理人员或者运营管理层，对企业的销项发票数据、进项发票数据进行管理，并根据进销项数据比对，分析企业的经营情况，出具分析报表。</w:t>
      </w:r>
    </w:p>
    <w:p/>
    <w:p>
      <w:pPr>
        <w:pStyle w:val="2"/>
        <w:rPr>
          <w:lang w:val="en-US" w:eastAsia="zh-CN"/>
        </w:rPr>
      </w:pPr>
    </w:p>
    <w:p>
      <w:pPr>
        <w:pStyle w:val="2"/>
        <w:rPr>
          <w:lang w:val="en-US" w:eastAsia="zh-CN"/>
        </w:rPr>
      </w:pPr>
    </w:p>
    <w:p>
      <w:pPr>
        <w:pStyle w:val="2"/>
        <w:rPr>
          <w:lang w:val="en-US" w:eastAsia="zh-CN"/>
        </w:rPr>
      </w:pPr>
    </w:p>
    <w:p>
      <w:pPr>
        <w:pStyle w:val="2"/>
        <w:rPr>
          <w:lang w:val="en-US" w:eastAsia="zh-CN"/>
        </w:rPr>
      </w:pPr>
    </w:p>
    <w:p/>
    <w:p/>
    <w:p/>
    <w:p/>
    <w:p/>
    <w:p/>
    <w:p/>
    <w:p>
      <w:pPr>
        <w:pStyle w:val="2"/>
        <w:numPr>
          <w:ilvl w:val="0"/>
          <w:numId w:val="1"/>
        </w:numPr>
        <w:rPr>
          <w:lang w:val="en-US" w:eastAsia="zh-CN"/>
        </w:rPr>
      </w:pPr>
      <w:r>
        <w:rPr>
          <w:rFonts w:hint="eastAsia"/>
          <w:lang w:val="en-US" w:eastAsia="zh-CN"/>
        </w:rPr>
        <w:t xml:space="preserve"> </w:t>
      </w:r>
      <w:bookmarkStart w:id="17" w:name="_Toc12053"/>
      <w:bookmarkStart w:id="18" w:name="_Toc29805"/>
      <w:bookmarkStart w:id="19" w:name="_Toc27002"/>
      <w:bookmarkStart w:id="20" w:name="_Toc4329"/>
      <w:bookmarkStart w:id="21" w:name="_Toc20142"/>
      <w:bookmarkStart w:id="22" w:name="_Toc31351"/>
      <w:bookmarkStart w:id="23" w:name="_Toc367"/>
      <w:bookmarkStart w:id="24" w:name="_Toc9538"/>
      <w:r>
        <w:rPr>
          <w:rFonts w:hint="eastAsia"/>
          <w:lang w:val="en-US" w:eastAsia="zh-CN"/>
        </w:rPr>
        <w:t>方案论证</w:t>
      </w:r>
      <w:bookmarkEnd w:id="17"/>
      <w:bookmarkEnd w:id="18"/>
      <w:bookmarkEnd w:id="19"/>
      <w:bookmarkEnd w:id="20"/>
      <w:bookmarkEnd w:id="21"/>
      <w:bookmarkEnd w:id="22"/>
      <w:bookmarkEnd w:id="23"/>
      <w:bookmarkEnd w:id="24"/>
    </w:p>
    <w:p>
      <w:pPr>
        <w:pStyle w:val="3"/>
      </w:pPr>
      <w:bookmarkStart w:id="25" w:name="_Toc31322"/>
      <w:bookmarkStart w:id="26" w:name="_Toc26930"/>
      <w:bookmarkStart w:id="27" w:name="_Toc16270"/>
      <w:bookmarkStart w:id="28" w:name="_Toc30607"/>
      <w:bookmarkStart w:id="29" w:name="_Toc21078"/>
      <w:bookmarkStart w:id="30" w:name="_Toc508"/>
      <w:bookmarkStart w:id="31" w:name="_Toc3921"/>
      <w:bookmarkStart w:id="32" w:name="_Toc6060"/>
      <w:r>
        <w:rPr>
          <w:rFonts w:hint="eastAsia"/>
        </w:rPr>
        <w:t>2.1  开发方案</w:t>
      </w:r>
      <w:bookmarkEnd w:id="25"/>
      <w:bookmarkEnd w:id="26"/>
      <w:bookmarkEnd w:id="27"/>
      <w:bookmarkEnd w:id="28"/>
      <w:bookmarkEnd w:id="29"/>
      <w:bookmarkEnd w:id="30"/>
      <w:bookmarkEnd w:id="31"/>
      <w:bookmarkEnd w:id="32"/>
    </w:p>
    <w:p>
      <w:pPr>
        <w:ind w:firstLine="480" w:firstLineChars="200"/>
      </w:pPr>
      <w:r>
        <w:rPr>
          <w:rFonts w:hint="eastAsia"/>
        </w:rPr>
        <w:t>B/S架构的应用也叫Web应用，可以通过浏览器直接访问的应用程序。与传统的C/S架构的应用相比，Web应用有其独特的优势，在企业级应用方面，Web应用能够做到无需线下部署，大量节省成本，同时支持在线演化，跨平台，高并发，服务集群和高可扩展性等。</w:t>
      </w:r>
    </w:p>
    <w:p>
      <w:pPr>
        <w:pStyle w:val="4"/>
      </w:pPr>
      <w:bookmarkStart w:id="33" w:name="_Toc28080"/>
      <w:bookmarkStart w:id="34" w:name="_Toc2826"/>
      <w:bookmarkStart w:id="35" w:name="_Toc2990"/>
      <w:bookmarkStart w:id="36" w:name="_Toc3"/>
      <w:bookmarkStart w:id="37" w:name="_Toc26435"/>
      <w:bookmarkStart w:id="38" w:name="_Toc16497"/>
      <w:bookmarkStart w:id="39" w:name="_Toc28639"/>
      <w:bookmarkStart w:id="40" w:name="_Toc29224"/>
      <w:r>
        <w:rPr>
          <w:rFonts w:hint="eastAsia"/>
        </w:rPr>
        <w:t>2.1.1  前端技术</w:t>
      </w:r>
      <w:bookmarkEnd w:id="33"/>
      <w:bookmarkEnd w:id="34"/>
      <w:bookmarkEnd w:id="35"/>
      <w:bookmarkEnd w:id="36"/>
      <w:bookmarkEnd w:id="37"/>
      <w:bookmarkEnd w:id="38"/>
      <w:bookmarkEnd w:id="39"/>
      <w:bookmarkEnd w:id="40"/>
    </w:p>
    <w:p>
      <w:pPr>
        <w:ind w:firstLine="480" w:firstLineChars="200"/>
      </w:pPr>
      <w:r>
        <w:rPr>
          <w:rFonts w:hint="eastAsia"/>
        </w:rPr>
        <w:t>Web前端技术是从网页演变而来，HTML是网页的核心，HTML是制作万维网页面的标准语言，他消除了不同计算机信息交流的障碍，CSS用于实现网页的美观，JavaScript实现页面的渲染。因此HTML，CSS，JavaScript是必不可少的，除此之外，也应用到了许多插件，比如：datatables，fontawesome，highcharts等。当前流行的Web前端开发框架有很多，比较新的是HTML5 规范，BootStrap 响应式布局开发框架和JQuery开发库，这些一起提供了一个一套完整的前端流行开发框架，极大地简化了我们的编码。</w:t>
      </w:r>
    </w:p>
    <w:p>
      <w:pPr>
        <w:ind w:firstLine="480" w:firstLineChars="200"/>
      </w:pPr>
      <w:r>
        <w:rPr>
          <w:rFonts w:hint="eastAsia"/>
        </w:rPr>
        <w:t>由于JQuery封装了JavaScript，提供了一种简便的JavaScript设计模式，优化HTML文档操作、事件处理、动画设计和Ajax交互，同时具有高效灵活的CSS选择器，并且对原生CSS选择器进行扩展，提供短小清晰的多功能接口，并且具有链式语法，提供丰富的插件，支持主流的浏览器，还有对表单的校验上有很大的优势和简单可用行，对于部分数据的渲染和局部刷新，我们不得不采用JQuery的AJAX请求方式，所以JQuery对本项目是非常有用的。</w:t>
      </w:r>
    </w:p>
    <w:p>
      <w:pPr>
        <w:ind w:firstLine="480" w:firstLineChars="200"/>
      </w:pPr>
      <w:r>
        <w:rPr>
          <w:rFonts w:hint="eastAsia"/>
        </w:rPr>
        <w:t>Thymeleaf 的亮点在于他能将后端与前端分离。Thymeleaf 有效的利用了HTML5 规范，将渲染的标签定义为合法的HTML5 标签，使其看起来就是合法的 HTML5 页面，这时我们的前端开发人员就可以只关心如何写HTML5。它和很好的让我们前台开发人员和后端开发人员一起搭配工作。</w:t>
      </w:r>
    </w:p>
    <w:p>
      <w:pPr>
        <w:ind w:firstLine="480" w:firstLineChars="200"/>
      </w:pPr>
      <w:r>
        <w:rPr>
          <w:rFonts w:hint="eastAsia"/>
        </w:rPr>
        <w:t>因为各种浏览器客户端标准不统一，造成了很多的兼容性问题。所以我们采用了HTML5，因为HTML5 增加了很多新的语法特性，同时定义了各种非法文档的规则，使得因为不同浏览器而造成的兼容性问题得到很大的改善。我们也引用了Response.js，Response.js是一个快速、轻量的profill，用于一些不支持CSS3 Media Queries 的浏览器提供媒体查询的min-width和max-width特性，实现响应式网页设计。</w:t>
      </w:r>
    </w:p>
    <w:p/>
    <w:p>
      <w:pPr>
        <w:pStyle w:val="4"/>
      </w:pPr>
      <w:bookmarkStart w:id="41" w:name="_Toc15419"/>
      <w:bookmarkStart w:id="42" w:name="_Toc27467"/>
      <w:bookmarkStart w:id="43" w:name="_Toc12060"/>
      <w:bookmarkStart w:id="44" w:name="_Toc19103"/>
      <w:bookmarkStart w:id="45" w:name="_Toc30471"/>
      <w:bookmarkStart w:id="46" w:name="_Toc32670"/>
      <w:bookmarkStart w:id="47" w:name="_Toc16213"/>
      <w:bookmarkStart w:id="48" w:name="_Toc22525"/>
      <w:r>
        <w:rPr>
          <w:rFonts w:hint="eastAsia"/>
        </w:rPr>
        <w:t>2.1.2  后台技术</w:t>
      </w:r>
      <w:bookmarkEnd w:id="41"/>
      <w:bookmarkEnd w:id="42"/>
      <w:bookmarkEnd w:id="43"/>
      <w:bookmarkEnd w:id="44"/>
      <w:bookmarkEnd w:id="45"/>
      <w:bookmarkEnd w:id="46"/>
      <w:bookmarkEnd w:id="47"/>
      <w:bookmarkEnd w:id="48"/>
    </w:p>
    <w:p>
      <w:pPr>
        <w:ind w:firstLine="240" w:firstLineChars="100"/>
      </w:pPr>
      <w:r>
        <w:rPr>
          <w:rFonts w:hint="eastAsia"/>
        </w:rPr>
        <w:t>SSM框架是 Spring MVC,Spring 和 MyBatis 的缩写，同时SSM是基于Java的 Web应用后端开发技术，同时也是最流行的Web后端开发技术。Java语言以其优越的特性得到了企业和开发者的一致认可，例如面向对象，跨平台，开放源代码等。所以基于Java语言的SSM框架就成了非常流行的JavaWeb开发框架，其中Spring 可以与很多其他的框架实现无缝集成，已达到丰富应用的工能。</w:t>
      </w:r>
    </w:p>
    <w:p>
      <w:pPr>
        <w:ind w:firstLine="480" w:firstLineChars="200"/>
      </w:pPr>
      <w:r>
        <w:rPr>
          <w:rFonts w:hint="eastAsia"/>
        </w:rPr>
        <w:t>在Spring MVC 中，配置文件有很多备选方案，可以使基于XML的配置文件对Spring MVC 进行配置，也可以是基于Java 的配置文件，当然也可以是两种方案混搭，在本次开发中我们采用xml的配置形式。</w:t>
      </w:r>
    </w:p>
    <w:p>
      <w:pPr>
        <w:ind w:firstLine="480" w:firstLineChars="200"/>
      </w:pPr>
      <w:r>
        <w:rPr>
          <w:rFonts w:hint="eastAsia"/>
        </w:rPr>
        <w:t>基于Spring的一些特性：</w:t>
      </w:r>
    </w:p>
    <w:p>
      <w:pPr>
        <w:ind w:firstLine="480" w:firstLineChars="200"/>
      </w:pPr>
      <w:r>
        <w:rPr>
          <w:rFonts w:hint="eastAsia"/>
        </w:rPr>
        <w:t>1.面向切面（AOP）</w:t>
      </w:r>
    </w:p>
    <w:p>
      <w:pPr>
        <w:ind w:firstLine="480" w:firstLineChars="200"/>
      </w:pPr>
      <w:r>
        <w:rPr>
          <w:rFonts w:hint="eastAsia"/>
        </w:rPr>
        <w:t>2. 控制反转(IOC)</w:t>
      </w:r>
    </w:p>
    <w:p>
      <w:pPr>
        <w:ind w:firstLine="480" w:firstLineChars="200"/>
      </w:pPr>
      <w:r>
        <w:rPr>
          <w:rFonts w:hint="eastAsia"/>
        </w:rPr>
        <w:t>3. 声明式事物管理</w:t>
      </w:r>
    </w:p>
    <w:p>
      <w:pPr>
        <w:ind w:firstLine="480" w:firstLineChars="200"/>
      </w:pPr>
      <w:r>
        <w:rPr>
          <w:rFonts w:hint="eastAsia"/>
        </w:rPr>
        <w:t>4. 丰富的Spring 生态圈</w:t>
      </w:r>
    </w:p>
    <w:p>
      <w:r>
        <w:rPr>
          <w:rFonts w:hint="eastAsia"/>
        </w:rPr>
        <w:t>由于以上的特性，我们没有理由不选择它，使用它能给我们带来以下的好处：</w:t>
      </w:r>
    </w:p>
    <w:p>
      <w:pPr>
        <w:ind w:firstLine="240" w:firstLineChars="100"/>
      </w:pPr>
      <w:r>
        <w:rPr>
          <w:rFonts w:hint="eastAsia"/>
        </w:rPr>
        <w:t>1.低耦合，降低了开发的复杂性</w:t>
      </w:r>
    </w:p>
    <w:p>
      <w:pPr>
        <w:ind w:firstLine="240" w:firstLineChars="100"/>
      </w:pPr>
      <w:r>
        <w:rPr>
          <w:rFonts w:hint="eastAsia"/>
        </w:rPr>
        <w:t>2.面向AOP编程，将业务逻辑无关的从业务逻辑剥离</w:t>
      </w:r>
    </w:p>
    <w:p>
      <w:pPr>
        <w:ind w:firstLine="240" w:firstLineChars="100"/>
      </w:pPr>
      <w:r>
        <w:rPr>
          <w:rFonts w:hint="eastAsia"/>
        </w:rPr>
        <w:t>3.提供声明式事务，以便灵活的进行事务管理</w:t>
      </w:r>
    </w:p>
    <w:p>
      <w:pPr>
        <w:ind w:firstLine="240" w:firstLineChars="100"/>
      </w:pPr>
      <w:r>
        <w:rPr>
          <w:rFonts w:hint="eastAsia"/>
        </w:rPr>
        <w:t>4.高可扩展性，在Spring的生态圈中有很多的优秀框架都可以和Spring完成无缝集成，这给应用的可扩展性带来了很大的提高</w:t>
      </w:r>
    </w:p>
    <w:p>
      <w:pPr>
        <w:ind w:firstLine="240" w:firstLineChars="100"/>
      </w:pPr>
      <w:r>
        <w:rPr>
          <w:rFonts w:hint="eastAsia"/>
        </w:rPr>
        <w:t>MyBatis同时支持XML和注解配置(我们采用XML形式)，来将普通的Java对象(POJO)映射为关系数据库中的记录。采用Mybatis的原因：</w:t>
      </w:r>
    </w:p>
    <w:p>
      <w:pPr>
        <w:ind w:firstLine="240" w:firstLineChars="100"/>
      </w:pPr>
      <w:r>
        <w:rPr>
          <w:rFonts w:hint="eastAsia"/>
        </w:rPr>
        <w:t>1.简单灵活，mybatis设计灵活，无第三方依赖。</w:t>
      </w:r>
    </w:p>
    <w:p>
      <w:pPr>
        <w:ind w:firstLine="240" w:firstLineChars="100"/>
      </w:pPr>
      <w:r>
        <w:rPr>
          <w:rFonts w:hint="eastAsia"/>
        </w:rPr>
        <w:t>2.降低程序与Sql的耦合度，在mybatis中是提供接口与程序交互，与具体的Sql解耦。</w:t>
      </w:r>
    </w:p>
    <w:p>
      <w:pPr>
        <w:ind w:firstLine="240" w:firstLineChars="100"/>
      </w:pPr>
      <w:r>
        <w:rPr>
          <w:rFonts w:hint="eastAsia"/>
        </w:rPr>
        <w:t>3.提供编写动态Sql的功能</w:t>
      </w:r>
    </w:p>
    <w:p>
      <w:pPr>
        <w:ind w:firstLine="240" w:firstLineChars="100"/>
      </w:pPr>
      <w:r>
        <w:rPr>
          <w:rFonts w:hint="eastAsia"/>
        </w:rPr>
        <w:t>4.支持映射标签，对象关系标签和对象关系组件维护</w:t>
      </w:r>
    </w:p>
    <w:p>
      <w:pPr>
        <w:pStyle w:val="4"/>
      </w:pPr>
      <w:bookmarkStart w:id="49" w:name="_Toc9092"/>
      <w:bookmarkStart w:id="50" w:name="_Toc9886"/>
      <w:bookmarkStart w:id="51" w:name="_Toc7887"/>
      <w:bookmarkStart w:id="52" w:name="_Toc8257"/>
      <w:bookmarkStart w:id="53" w:name="_Toc22809"/>
      <w:bookmarkStart w:id="54" w:name="_Toc3449"/>
      <w:bookmarkStart w:id="55" w:name="_Toc1559"/>
      <w:bookmarkStart w:id="56" w:name="_Toc1177"/>
      <w:r>
        <w:rPr>
          <w:rFonts w:hint="eastAsia"/>
        </w:rPr>
        <w:t>2.1.3  开发工具</w:t>
      </w:r>
      <w:bookmarkEnd w:id="49"/>
      <w:bookmarkEnd w:id="50"/>
      <w:bookmarkEnd w:id="51"/>
      <w:bookmarkEnd w:id="52"/>
      <w:bookmarkEnd w:id="53"/>
      <w:bookmarkEnd w:id="54"/>
      <w:bookmarkEnd w:id="55"/>
      <w:bookmarkEnd w:id="56"/>
    </w:p>
    <w:p>
      <w:r>
        <w:rPr>
          <w:rFonts w:hint="eastAsia"/>
        </w:rPr>
        <w:t xml:space="preserve">  Jdk:1.8</w:t>
      </w:r>
    </w:p>
    <w:p>
      <w:r>
        <w:rPr>
          <w:rFonts w:hint="eastAsia"/>
        </w:rPr>
        <w:t xml:space="preserve">  架包管理工具：apache-maven-3.3.9</w:t>
      </w:r>
    </w:p>
    <w:p>
      <w:r>
        <w:rPr>
          <w:rFonts w:hint="eastAsia"/>
        </w:rPr>
        <w:t xml:space="preserve">  开发工具：MyEclipse2015</w:t>
      </w:r>
    </w:p>
    <w:p>
      <w:r>
        <w:rPr>
          <w:rFonts w:hint="eastAsia"/>
        </w:rPr>
        <w:t xml:space="preserve">  静态资源服务器：nginx</w:t>
      </w:r>
    </w:p>
    <w:p>
      <w:r>
        <w:rPr>
          <w:rFonts w:hint="eastAsia"/>
        </w:rPr>
        <w:t xml:space="preserve">  Web服务器：apache-tomcat-9.0.0.M8</w:t>
      </w:r>
    </w:p>
    <w:p>
      <w:r>
        <w:rPr>
          <w:rFonts w:hint="eastAsia"/>
        </w:rPr>
        <w:t xml:space="preserve">  建模工具：StarUML</w:t>
      </w:r>
    </w:p>
    <w:p>
      <w:r>
        <w:rPr>
          <w:rFonts w:hint="eastAsia"/>
        </w:rPr>
        <w:t xml:space="preserve">  缓存数据库：redis</w:t>
      </w:r>
    </w:p>
    <w:p>
      <w:r>
        <w:rPr>
          <w:rFonts w:hint="eastAsia"/>
        </w:rPr>
        <w:t xml:space="preserve">  数据库：达梦数据库免费试用版</w:t>
      </w:r>
    </w:p>
    <w:p>
      <w:pPr>
        <w:pStyle w:val="3"/>
      </w:pPr>
      <w:bookmarkStart w:id="57" w:name="_Toc17086"/>
      <w:bookmarkStart w:id="58" w:name="_Toc30732"/>
      <w:bookmarkStart w:id="59" w:name="_Toc32073"/>
      <w:bookmarkStart w:id="60" w:name="_Toc14179"/>
      <w:bookmarkStart w:id="61" w:name="_Toc4522"/>
      <w:bookmarkStart w:id="62" w:name="_Toc10988"/>
      <w:bookmarkStart w:id="63" w:name="_Toc8694"/>
      <w:bookmarkStart w:id="64" w:name="_Toc23968"/>
      <w:r>
        <w:rPr>
          <w:rFonts w:hint="eastAsia"/>
        </w:rPr>
        <w:t>2.2  可行性分析</w:t>
      </w:r>
      <w:bookmarkEnd w:id="57"/>
      <w:bookmarkEnd w:id="58"/>
      <w:bookmarkEnd w:id="59"/>
      <w:bookmarkEnd w:id="60"/>
      <w:bookmarkEnd w:id="61"/>
      <w:bookmarkEnd w:id="62"/>
      <w:bookmarkEnd w:id="63"/>
      <w:bookmarkEnd w:id="64"/>
    </w:p>
    <w:p>
      <w:pPr>
        <w:pStyle w:val="4"/>
      </w:pPr>
      <w:bookmarkStart w:id="65" w:name="_Toc3839"/>
      <w:bookmarkStart w:id="66" w:name="_Toc8563"/>
      <w:bookmarkStart w:id="67" w:name="_Toc5597"/>
      <w:bookmarkStart w:id="68" w:name="_Toc29510"/>
      <w:bookmarkStart w:id="69" w:name="_Toc11368"/>
      <w:bookmarkStart w:id="70" w:name="_Toc19041"/>
      <w:bookmarkStart w:id="71" w:name="_Toc2550"/>
      <w:bookmarkStart w:id="72" w:name="_Toc28972"/>
      <w:r>
        <w:rPr>
          <w:rFonts w:hint="eastAsia"/>
        </w:rPr>
        <w:t>2.2.1  技术可行性</w:t>
      </w:r>
      <w:bookmarkEnd w:id="65"/>
      <w:bookmarkEnd w:id="66"/>
      <w:bookmarkEnd w:id="67"/>
      <w:bookmarkEnd w:id="68"/>
      <w:bookmarkEnd w:id="69"/>
      <w:bookmarkEnd w:id="70"/>
      <w:bookmarkEnd w:id="71"/>
      <w:bookmarkEnd w:id="72"/>
    </w:p>
    <w:p>
      <w:pPr>
        <w:ind w:firstLine="480" w:firstLineChars="200"/>
      </w:pPr>
      <w:r>
        <w:rPr>
          <w:rFonts w:hint="eastAsia"/>
        </w:rPr>
        <w:t>在开发方案中列举出来了B/S和C/S技术架构，相比之下B/S架构更有优势。同时比较了SSH开发框架和SSM开发框架，SSH更比较适合大型老旧的项目，SSM技术更先进，所以SSM后端开发技术更具优势。相比与原生的前端开发，前端开发框架能够提供更好的技术支持，同时降低开发难度。</w:t>
      </w:r>
    </w:p>
    <w:p>
      <w:pPr>
        <w:ind w:firstLine="480" w:firstLineChars="200"/>
      </w:pPr>
      <w:r>
        <w:rPr>
          <w:rFonts w:hint="eastAsia"/>
        </w:rPr>
        <w:t>以上的技术都是开源的技术，所以不用担心版权授权的问题。同时因为是开放源代码所以可以随时更改源代码已达到自己想要的技术实现。而且以上都是最流行的开发框架，整合了开源社区很多人的贡献，所以能够提供稳定的技术支持，遇到难题可以 很容易找到解决方案。</w:t>
      </w:r>
    </w:p>
    <w:p/>
    <w:p>
      <w:pPr>
        <w:pStyle w:val="4"/>
      </w:pPr>
      <w:bookmarkStart w:id="73" w:name="_Toc17899"/>
      <w:bookmarkStart w:id="74" w:name="_Toc16510"/>
      <w:bookmarkStart w:id="75" w:name="_Toc21331"/>
      <w:bookmarkStart w:id="76" w:name="_Toc32142"/>
      <w:bookmarkStart w:id="77" w:name="_Toc15396"/>
      <w:bookmarkStart w:id="78" w:name="_Toc32087"/>
      <w:bookmarkStart w:id="79" w:name="_Toc5812"/>
      <w:bookmarkStart w:id="80" w:name="_Toc9669"/>
      <w:r>
        <w:rPr>
          <w:rFonts w:hint="eastAsia"/>
        </w:rPr>
        <w:t>2.2.2  操作可行性</w:t>
      </w:r>
      <w:bookmarkEnd w:id="73"/>
      <w:bookmarkEnd w:id="74"/>
      <w:bookmarkEnd w:id="75"/>
      <w:bookmarkEnd w:id="76"/>
      <w:bookmarkEnd w:id="77"/>
      <w:bookmarkEnd w:id="78"/>
      <w:bookmarkEnd w:id="79"/>
      <w:bookmarkEnd w:id="80"/>
    </w:p>
    <w:p>
      <w:pPr>
        <w:ind w:firstLine="480" w:firstLineChars="200"/>
      </w:pPr>
      <w:r>
        <w:rPr>
          <w:rFonts w:hint="eastAsia"/>
        </w:rPr>
        <w:t>企业增值税发票数据分析系统主要使用者是企业财务管理人员或者运营管理层,以数据分析为主体,另加一些辅助的数据的管理和员工的管理。整个系统具备完整独立的数据流程，系统结构简洁明了，图形简单美观，用户容易使用，操作简单。使用者并不需要拥有太多的计算机知识，也无需处理复杂使用逻辑，即可使用。</w:t>
      </w:r>
    </w:p>
    <w:p/>
    <w:p>
      <w:pPr>
        <w:pStyle w:val="4"/>
      </w:pPr>
      <w:bookmarkStart w:id="81" w:name="_Toc22167"/>
      <w:bookmarkStart w:id="82" w:name="_Toc12395"/>
      <w:bookmarkStart w:id="83" w:name="_Toc28451"/>
      <w:bookmarkStart w:id="84" w:name="_Toc7492"/>
      <w:bookmarkStart w:id="85" w:name="_Toc27933"/>
      <w:bookmarkStart w:id="86" w:name="_Toc277"/>
      <w:bookmarkStart w:id="87" w:name="_Toc8528"/>
      <w:bookmarkStart w:id="88" w:name="_Toc8098"/>
      <w:r>
        <w:rPr>
          <w:rFonts w:hint="eastAsia"/>
        </w:rPr>
        <w:t>2.2.3  经济可行性</w:t>
      </w:r>
      <w:bookmarkEnd w:id="81"/>
      <w:bookmarkEnd w:id="82"/>
      <w:bookmarkEnd w:id="83"/>
      <w:bookmarkEnd w:id="84"/>
      <w:bookmarkEnd w:id="85"/>
      <w:bookmarkEnd w:id="86"/>
      <w:bookmarkEnd w:id="87"/>
      <w:bookmarkEnd w:id="88"/>
    </w:p>
    <w:p>
      <w:pPr>
        <w:ind w:firstLine="480" w:firstLineChars="200"/>
      </w:pPr>
      <w:r>
        <w:rPr>
          <w:rFonts w:hint="eastAsia"/>
        </w:rPr>
        <w:t>本项目主要用于比赛，相关技术都是开源免费版本，不涉及商业利益，基本没有经济成本，在经济可行性分析上都是可行的。</w:t>
      </w:r>
    </w:p>
    <w:p/>
    <w:p>
      <w:pPr>
        <w:pStyle w:val="4"/>
      </w:pPr>
      <w:bookmarkStart w:id="89" w:name="_Toc29249"/>
      <w:bookmarkStart w:id="90" w:name="_Toc19021"/>
      <w:bookmarkStart w:id="91" w:name="_Toc11801"/>
      <w:bookmarkStart w:id="92" w:name="_Toc13305"/>
      <w:bookmarkStart w:id="93" w:name="_Toc17812"/>
      <w:bookmarkStart w:id="94" w:name="_Toc18423"/>
      <w:bookmarkStart w:id="95" w:name="_Toc6286"/>
      <w:bookmarkStart w:id="96" w:name="_Toc23241"/>
      <w:r>
        <w:rPr>
          <w:rFonts w:hint="eastAsia"/>
        </w:rPr>
        <w:t>2.2.4 法律可行性分析</w:t>
      </w:r>
      <w:bookmarkEnd w:id="89"/>
      <w:bookmarkEnd w:id="90"/>
      <w:bookmarkEnd w:id="91"/>
      <w:bookmarkEnd w:id="92"/>
      <w:bookmarkEnd w:id="93"/>
      <w:bookmarkEnd w:id="94"/>
      <w:bookmarkEnd w:id="95"/>
      <w:bookmarkEnd w:id="96"/>
    </w:p>
    <w:p>
      <w:pPr>
        <w:ind w:firstLine="480" w:firstLineChars="200"/>
      </w:pPr>
      <w:r>
        <w:rPr>
          <w:rFonts w:hint="eastAsia"/>
        </w:rPr>
        <w:t>从以上的分析可以看出，本项目主要用于参加中国软件杯第六届比赛，无商业利益。并且采用的相关技术都是开源免费版本，无需涉及授权问题，所以不存在法律不可行问题。</w:t>
      </w:r>
    </w:p>
    <w:p/>
    <w:p/>
    <w:p/>
    <w:p/>
    <w:p/>
    <w:p/>
    <w:p/>
    <w:p/>
    <w:p/>
    <w:p/>
    <w:p/>
    <w:p/>
    <w:p/>
    <w:p/>
    <w:p/>
    <w:p>
      <w:pPr>
        <w:pStyle w:val="2"/>
        <w:numPr>
          <w:ilvl w:val="0"/>
          <w:numId w:val="1"/>
        </w:numPr>
        <w:rPr>
          <w:lang w:val="en-US" w:eastAsia="zh-CN"/>
        </w:rPr>
      </w:pPr>
      <w:r>
        <w:rPr>
          <w:rFonts w:hint="eastAsia"/>
          <w:lang w:val="en-US" w:eastAsia="zh-CN"/>
        </w:rPr>
        <w:t xml:space="preserve"> </w:t>
      </w:r>
      <w:bookmarkStart w:id="97" w:name="_Toc31623"/>
      <w:bookmarkStart w:id="98" w:name="_Toc14345"/>
      <w:bookmarkStart w:id="99" w:name="_Toc23244"/>
      <w:bookmarkStart w:id="100" w:name="_Toc31777"/>
      <w:bookmarkStart w:id="101" w:name="_Toc11291"/>
      <w:bookmarkStart w:id="102" w:name="_Toc7702"/>
      <w:bookmarkStart w:id="103" w:name="_Toc23664"/>
      <w:bookmarkStart w:id="104" w:name="_Toc15189"/>
      <w:r>
        <w:rPr>
          <w:rFonts w:hint="eastAsia"/>
          <w:lang w:val="en-US" w:eastAsia="zh-CN"/>
        </w:rPr>
        <w:t>需求分析</w:t>
      </w:r>
      <w:bookmarkEnd w:id="97"/>
      <w:bookmarkEnd w:id="98"/>
      <w:bookmarkEnd w:id="99"/>
      <w:bookmarkEnd w:id="100"/>
      <w:bookmarkEnd w:id="101"/>
      <w:bookmarkEnd w:id="102"/>
      <w:bookmarkEnd w:id="103"/>
      <w:bookmarkEnd w:id="104"/>
    </w:p>
    <w:p>
      <w:pPr>
        <w:pStyle w:val="3"/>
      </w:pPr>
      <w:bookmarkStart w:id="105" w:name="_Toc9105"/>
      <w:bookmarkStart w:id="106" w:name="_Toc12820"/>
      <w:bookmarkStart w:id="107" w:name="_Toc13893"/>
      <w:bookmarkStart w:id="108" w:name="_Toc28339"/>
      <w:bookmarkStart w:id="109" w:name="_Toc3903"/>
      <w:bookmarkStart w:id="110" w:name="_Toc22910"/>
      <w:bookmarkStart w:id="111" w:name="_Toc25623"/>
      <w:bookmarkStart w:id="112" w:name="_Toc17208"/>
      <w:r>
        <w:rPr>
          <w:rFonts w:hint="eastAsia"/>
        </w:rPr>
        <w:t>3.1  系统描述</w:t>
      </w:r>
      <w:bookmarkEnd w:id="105"/>
      <w:bookmarkEnd w:id="106"/>
      <w:bookmarkEnd w:id="107"/>
      <w:bookmarkEnd w:id="108"/>
      <w:bookmarkEnd w:id="109"/>
      <w:bookmarkEnd w:id="110"/>
      <w:bookmarkEnd w:id="111"/>
      <w:bookmarkEnd w:id="112"/>
    </w:p>
    <w:p>
      <w:pPr>
        <w:pStyle w:val="4"/>
      </w:pPr>
      <w:bookmarkStart w:id="113" w:name="_Toc5005"/>
      <w:bookmarkStart w:id="114" w:name="_Toc26225"/>
      <w:bookmarkStart w:id="115" w:name="_Toc22394"/>
      <w:bookmarkStart w:id="116" w:name="_Toc24360"/>
      <w:bookmarkStart w:id="117" w:name="_Toc16027"/>
      <w:bookmarkStart w:id="118" w:name="_Toc2577"/>
      <w:bookmarkStart w:id="119" w:name="_Toc18799"/>
      <w:bookmarkStart w:id="120" w:name="_Toc19633"/>
      <w:r>
        <w:rPr>
          <w:rFonts w:hint="eastAsia"/>
        </w:rPr>
        <w:t>3.1.1  需求描述</w:t>
      </w:r>
      <w:bookmarkEnd w:id="113"/>
      <w:bookmarkEnd w:id="114"/>
      <w:bookmarkEnd w:id="115"/>
      <w:bookmarkEnd w:id="116"/>
      <w:bookmarkEnd w:id="117"/>
      <w:bookmarkEnd w:id="118"/>
      <w:bookmarkEnd w:id="119"/>
      <w:bookmarkEnd w:id="120"/>
    </w:p>
    <w:p>
      <w:r>
        <w:rPr>
          <w:rFonts w:hint="eastAsia"/>
        </w:rPr>
        <w:t xml:space="preserve">  </w:t>
      </w:r>
      <w:r>
        <w:rPr>
          <w:rFonts w:hint="eastAsia"/>
        </w:rPr>
        <w:tab/>
      </w:r>
      <w:r>
        <w:rPr>
          <w:rFonts w:hint="eastAsia"/>
        </w:rPr>
        <w:t>企业数据分析系统是以企业的进、销项发票信息为基础，对企业的经营数据进行比对分析，有利于企业根据分析报表适时进行税收筹划，调整经营策略。</w:t>
      </w:r>
    </w:p>
    <w:p>
      <w:r>
        <w:rPr>
          <w:rFonts w:hint="eastAsia"/>
        </w:rPr>
        <w:t>提供企业12个月增值税发票数据信息，对企业经营情况进行分析。</w:t>
      </w:r>
    </w:p>
    <w:p>
      <w:pPr>
        <w:pStyle w:val="4"/>
      </w:pPr>
      <w:bookmarkStart w:id="121" w:name="_Toc11138"/>
      <w:bookmarkStart w:id="122" w:name="_Toc27697"/>
      <w:bookmarkStart w:id="123" w:name="_Toc21700"/>
      <w:bookmarkStart w:id="124" w:name="_Toc16634"/>
      <w:bookmarkStart w:id="125" w:name="_Toc20067"/>
      <w:bookmarkStart w:id="126" w:name="_Toc25458"/>
      <w:bookmarkStart w:id="127" w:name="_Toc29180"/>
      <w:bookmarkStart w:id="128" w:name="_Toc17975"/>
      <w:r>
        <w:rPr>
          <w:rFonts w:hint="eastAsia"/>
        </w:rPr>
        <w:t>3.1.2  业务流程</w:t>
      </w:r>
      <w:bookmarkEnd w:id="121"/>
      <w:bookmarkEnd w:id="122"/>
      <w:bookmarkEnd w:id="123"/>
      <w:bookmarkEnd w:id="124"/>
      <w:bookmarkEnd w:id="125"/>
      <w:bookmarkEnd w:id="126"/>
      <w:bookmarkEnd w:id="127"/>
      <w:bookmarkEnd w:id="128"/>
    </w:p>
    <w:p>
      <w:pPr>
        <w:ind w:firstLine="480" w:firstLineChars="200"/>
      </w:pPr>
      <w:r>
        <w:rPr>
          <w:rFonts w:hint="eastAsia"/>
        </w:rPr>
        <w:t>系统分为三个角色：管理员、操作员、决策员，不同的角色有着不同的功能操作。由于权限的不同，管理员有最高权限，操作的功能最多，所以我们以管理员的角色进行业务流程的描述。</w:t>
      </w:r>
    </w:p>
    <w:p>
      <w:r>
        <w:rPr>
          <w:rFonts w:hint="eastAsia"/>
        </w:rPr>
        <w:t xml:space="preserve">   对管理员业务流程进行说明：所有角色的操作必须在登录状态下，管理员进行登录，如果登录不成功，可以通过电话号码或者邮箱重置密码，但电话号码或邮箱必须进行验证码的校验，校验成功之后便可以设置新的密码，然后重新登录。</w:t>
      </w:r>
    </w:p>
    <w:p>
      <w:pPr>
        <w:ind w:firstLine="480" w:firstLineChars="200"/>
      </w:pPr>
      <w:r>
        <w:rPr>
          <w:rFonts w:hint="eastAsia"/>
        </w:rPr>
        <w:t>登录成功之后管理员可以查看数据图表，数据图表里包含进销项数据的年度统计和月度统计，还可以进行日志记录的查看，这主要是为了保护数据修改的课恢复性。</w:t>
      </w:r>
    </w:p>
    <w:p>
      <w:pPr>
        <w:ind w:firstLine="480" w:firstLineChars="200"/>
      </w:pPr>
      <w:r>
        <w:rPr>
          <w:rFonts w:hint="eastAsia"/>
        </w:rPr>
        <w:t>还可以查看个人信息，个人信息里可以修改个人的相关信息，包括头像等，还可通过邮箱或则手机号来修改自己的登录密码，之后就是数据管理这模块，管理员可以修改进销项数据，也可以删除数据，但删除的时候是假删除，记录信息还存在于数据库，同时消息模块也有相应的记录。之后的就是员工模块，所有的员工都是有管理员分配，管理员可以给已经分配的角色修改它的权限，或者也可以删除员工。</w:t>
      </w:r>
    </w:p>
    <w:p>
      <w:pPr>
        <w:spacing w:line="240" w:lineRule="auto"/>
      </w:pPr>
      <w:r>
        <w:rPr>
          <w:rFonts w:hint="eastAsia"/>
        </w:rPr>
        <w:drawing>
          <wp:inline distT="0" distB="0" distL="114300" distR="114300">
            <wp:extent cx="5274310" cy="3298190"/>
            <wp:effectExtent l="0" t="0" r="0" b="0"/>
            <wp:docPr id="3" name="图片 3" descr="操作员业务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操作员业务流程图"/>
                    <pic:cNvPicPr>
                      <a:picLocks noChangeAspect="1"/>
                    </pic:cNvPicPr>
                  </pic:nvPicPr>
                  <pic:blipFill>
                    <a:blip r:embed="rId6" cstate="print"/>
                    <a:stretch>
                      <a:fillRect/>
                    </a:stretch>
                  </pic:blipFill>
                  <pic:spPr>
                    <a:xfrm>
                      <a:off x="0" y="0"/>
                      <a:ext cx="5274310" cy="3298190"/>
                    </a:xfrm>
                    <a:prstGeom prst="rect">
                      <a:avLst/>
                    </a:prstGeom>
                  </pic:spPr>
                </pic:pic>
              </a:graphicData>
            </a:graphic>
          </wp:inline>
        </w:drawing>
      </w:r>
    </w:p>
    <w:p>
      <w:pPr>
        <w:spacing w:line="240" w:lineRule="auto"/>
        <w:jc w:val="center"/>
      </w:pPr>
      <w:r>
        <w:rPr>
          <w:rFonts w:hint="eastAsia"/>
        </w:rPr>
        <w:t>图3-1管理员流程图</w:t>
      </w:r>
    </w:p>
    <w:p>
      <w:pPr>
        <w:spacing w:line="240" w:lineRule="auto"/>
        <w:jc w:val="center"/>
      </w:pPr>
    </w:p>
    <w:p>
      <w:pPr>
        <w:spacing w:line="240" w:lineRule="auto"/>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对操作员进行业务流程的说明：操作员与管理员相比，权限少了很多，唯一的不同就是操作员可以添加excel进销项数据，其它的安全模块的操作都一样。</w:t>
      </w:r>
    </w:p>
    <w:p>
      <w:pPr>
        <w:spacing w:line="240" w:lineRule="auto"/>
        <w:ind w:firstLine="480" w:firstLineChars="200"/>
        <w:rPr>
          <w:rFonts w:asciiTheme="minorEastAsia" w:hAnsiTheme="minorEastAsia" w:eastAsiaTheme="minorEastAsia" w:cstheme="minorEastAsia"/>
        </w:rPr>
      </w:pPr>
    </w:p>
    <w:p>
      <w:pPr>
        <w:spacing w:line="240" w:lineRule="auto"/>
        <w:ind w:firstLine="480" w:firstLineChars="200"/>
        <w:rPr>
          <w:rFonts w:asciiTheme="minorEastAsia" w:hAnsiTheme="minorEastAsia" w:eastAsiaTheme="minorEastAsia" w:cstheme="minorEastAsia"/>
        </w:rPr>
      </w:pPr>
    </w:p>
    <w:p>
      <w:pPr>
        <w:spacing w:line="240" w:lineRule="auto"/>
        <w:ind w:firstLine="480" w:firstLineChars="200"/>
        <w:rPr>
          <w:rFonts w:asciiTheme="minorEastAsia" w:hAnsiTheme="minorEastAsia" w:eastAsiaTheme="minorEastAsia" w:cstheme="minorEastAsia"/>
        </w:rPr>
      </w:pPr>
    </w:p>
    <w:p>
      <w:pPr>
        <w:spacing w:line="240" w:lineRule="auto"/>
        <w:ind w:firstLine="480" w:firstLineChars="200"/>
        <w:rPr>
          <w:rFonts w:asciiTheme="minorEastAsia" w:hAnsiTheme="minorEastAsia" w:eastAsiaTheme="minorEastAsia" w:cstheme="minorEastAsia"/>
        </w:rPr>
      </w:pPr>
    </w:p>
    <w:p>
      <w:pPr>
        <w:spacing w:line="240" w:lineRule="auto"/>
        <w:ind w:firstLine="480" w:firstLineChars="200"/>
        <w:rPr>
          <w:rFonts w:asciiTheme="minorEastAsia" w:hAnsiTheme="minorEastAsia" w:eastAsiaTheme="minorEastAsia" w:cstheme="minorEastAsia"/>
        </w:rPr>
      </w:pPr>
    </w:p>
    <w:p>
      <w:pPr>
        <w:spacing w:line="240" w:lineRule="auto"/>
        <w:ind w:firstLine="480" w:firstLineChars="200"/>
        <w:rPr>
          <w:rFonts w:asciiTheme="minorEastAsia" w:hAnsiTheme="minorEastAsia" w:eastAsiaTheme="minorEastAsia" w:cstheme="minorEastAsia"/>
        </w:rPr>
      </w:pPr>
    </w:p>
    <w:p>
      <w:pPr>
        <w:spacing w:line="240" w:lineRule="auto"/>
        <w:ind w:firstLine="480" w:firstLineChars="200"/>
        <w:rPr>
          <w:rFonts w:asciiTheme="minorEastAsia" w:hAnsiTheme="minorEastAsia" w:eastAsiaTheme="minorEastAsia" w:cstheme="minorEastAsia"/>
        </w:rPr>
      </w:pPr>
    </w:p>
    <w:p>
      <w:pPr>
        <w:spacing w:line="240" w:lineRule="auto"/>
        <w:ind w:firstLine="480" w:firstLineChars="200"/>
        <w:rPr>
          <w:rFonts w:asciiTheme="minorEastAsia" w:hAnsiTheme="minorEastAsia" w:eastAsiaTheme="minorEastAsia" w:cstheme="minorEastAsia"/>
        </w:rPr>
      </w:pPr>
    </w:p>
    <w:p>
      <w:pPr>
        <w:spacing w:line="240" w:lineRule="auto"/>
        <w:ind w:firstLine="480" w:firstLineChars="200"/>
        <w:rPr>
          <w:rFonts w:asciiTheme="minorEastAsia" w:hAnsiTheme="minorEastAsia" w:eastAsiaTheme="minorEastAsia" w:cstheme="minorEastAsia"/>
        </w:rPr>
      </w:pPr>
    </w:p>
    <w:p>
      <w:pPr>
        <w:spacing w:line="240" w:lineRule="auto"/>
        <w:ind w:firstLine="480" w:firstLineChars="200"/>
        <w:rPr>
          <w:rFonts w:asciiTheme="minorEastAsia" w:hAnsiTheme="minorEastAsia" w:eastAsiaTheme="minorEastAsia" w:cstheme="minorEastAsia"/>
        </w:rPr>
      </w:pPr>
    </w:p>
    <w:p>
      <w:pPr>
        <w:spacing w:line="240" w:lineRule="auto"/>
      </w:pPr>
      <w:r>
        <w:rPr>
          <w:rFonts w:hint="eastAsia"/>
        </w:rPr>
        <w:drawing>
          <wp:inline distT="0" distB="0" distL="114300" distR="114300">
            <wp:extent cx="5270500" cy="3445510"/>
            <wp:effectExtent l="0" t="0" r="0" b="0"/>
            <wp:docPr id="45" name="图片 45" descr="操作员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操作员流程图"/>
                    <pic:cNvPicPr>
                      <a:picLocks noChangeAspect="1"/>
                    </pic:cNvPicPr>
                  </pic:nvPicPr>
                  <pic:blipFill>
                    <a:blip r:embed="rId7" cstate="print"/>
                    <a:stretch>
                      <a:fillRect/>
                    </a:stretch>
                  </pic:blipFill>
                  <pic:spPr>
                    <a:xfrm>
                      <a:off x="0" y="0"/>
                      <a:ext cx="5270500" cy="3445510"/>
                    </a:xfrm>
                    <a:prstGeom prst="rect">
                      <a:avLst/>
                    </a:prstGeom>
                  </pic:spPr>
                </pic:pic>
              </a:graphicData>
            </a:graphic>
          </wp:inline>
        </w:drawing>
      </w:r>
    </w:p>
    <w:p>
      <w:pPr>
        <w:spacing w:line="240" w:lineRule="auto"/>
        <w:jc w:val="center"/>
      </w:pPr>
      <w:r>
        <w:rPr>
          <w:rFonts w:hint="eastAsia"/>
        </w:rPr>
        <w:t>图3-2操作员业务流程图</w:t>
      </w:r>
    </w:p>
    <w:p>
      <w:pPr>
        <w:spacing w:line="240" w:lineRule="auto"/>
        <w:jc w:val="center"/>
      </w:pPr>
    </w:p>
    <w:p>
      <w:pPr>
        <w:rPr>
          <w:rFonts w:asciiTheme="minorEastAsia" w:hAnsiTheme="minorEastAsia" w:eastAsiaTheme="minorEastAsia" w:cstheme="minorEastAsia"/>
        </w:rPr>
      </w:pPr>
      <w:r>
        <w:rPr>
          <w:rFonts w:hint="eastAsia" w:asciiTheme="minorEastAsia" w:hAnsiTheme="minorEastAsia" w:eastAsiaTheme="minorEastAsia" w:cstheme="minorEastAsia"/>
        </w:rPr>
        <w:t xml:space="preserve">   对决策员业务流程图进行说明：相比之下决策员又少了很多功能，决策员就是来查看的信息的，主要就是数据图表这块。也就是说决策员只能查看所有的数据消息，对数据的操作权限（数据的添加、数据的修改、数据的删除）是没有的。</w:t>
      </w:r>
    </w:p>
    <w:p>
      <w:pPr>
        <w:spacing w:line="240" w:lineRule="auto"/>
      </w:pPr>
      <w:r>
        <w:rPr>
          <w:rFonts w:hint="eastAsia"/>
        </w:rPr>
        <w:drawing>
          <wp:inline distT="0" distB="0" distL="114300" distR="114300">
            <wp:extent cx="5270500" cy="3411855"/>
            <wp:effectExtent l="0" t="0" r="0" b="0"/>
            <wp:docPr id="48" name="图片 48" descr="决策员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决策员流程图"/>
                    <pic:cNvPicPr>
                      <a:picLocks noChangeAspect="1"/>
                    </pic:cNvPicPr>
                  </pic:nvPicPr>
                  <pic:blipFill>
                    <a:blip r:embed="rId8" cstate="print"/>
                    <a:stretch>
                      <a:fillRect/>
                    </a:stretch>
                  </pic:blipFill>
                  <pic:spPr>
                    <a:xfrm>
                      <a:off x="0" y="0"/>
                      <a:ext cx="5270500" cy="3411855"/>
                    </a:xfrm>
                    <a:prstGeom prst="rect">
                      <a:avLst/>
                    </a:prstGeom>
                  </pic:spPr>
                </pic:pic>
              </a:graphicData>
            </a:graphic>
          </wp:inline>
        </w:drawing>
      </w:r>
    </w:p>
    <w:p>
      <w:pPr>
        <w:spacing w:line="240" w:lineRule="auto"/>
        <w:jc w:val="center"/>
      </w:pPr>
      <w:r>
        <w:rPr>
          <w:rFonts w:hint="eastAsia"/>
        </w:rPr>
        <w:t>图3-3决策员业务流程图</w:t>
      </w:r>
    </w:p>
    <w:p>
      <w:pPr>
        <w:pStyle w:val="3"/>
      </w:pPr>
      <w:bookmarkStart w:id="129" w:name="_Toc20559"/>
      <w:bookmarkStart w:id="130" w:name="_Toc21922"/>
      <w:bookmarkStart w:id="131" w:name="_Toc21417"/>
      <w:bookmarkStart w:id="132" w:name="_Toc14806"/>
      <w:bookmarkStart w:id="133" w:name="_Toc1848"/>
      <w:bookmarkStart w:id="134" w:name="_Toc26537"/>
      <w:bookmarkStart w:id="135" w:name="_Toc3913"/>
      <w:bookmarkStart w:id="136" w:name="_Toc27959"/>
      <w:r>
        <w:rPr>
          <w:rFonts w:hint="eastAsia"/>
        </w:rPr>
        <w:t>3.2  系统用例</w:t>
      </w:r>
      <w:bookmarkEnd w:id="129"/>
      <w:bookmarkEnd w:id="130"/>
      <w:bookmarkEnd w:id="131"/>
      <w:bookmarkEnd w:id="132"/>
      <w:bookmarkEnd w:id="133"/>
      <w:bookmarkEnd w:id="134"/>
      <w:bookmarkEnd w:id="135"/>
      <w:bookmarkEnd w:id="136"/>
    </w:p>
    <w:p>
      <w:r>
        <w:rPr>
          <w:rFonts w:hint="eastAsia"/>
        </w:rPr>
        <w:t>管理员用例</w:t>
      </w:r>
    </w:p>
    <w:p>
      <w:r>
        <w:rPr>
          <w:rFonts w:hint="eastAsia"/>
        </w:rPr>
        <w:t xml:space="preserve">  管理员的功能比较多，相比之下它的主要功能是员工管理模块和进销项数据管理模块上，员工的添加、权限的修改、以及员工的删除，进销项数据的修改和删除的操作。包括查看日志消息、查看数据图表（年度统计、月度统计、分类统计、比率统计）、修改个人信息、员工的管理已经数据源的管理。</w:t>
      </w:r>
    </w:p>
    <w:p>
      <w:pPr>
        <w:spacing w:line="240" w:lineRule="auto"/>
      </w:pPr>
      <w:r>
        <w:rPr>
          <w:rFonts w:hint="eastAsia"/>
        </w:rPr>
        <w:drawing>
          <wp:inline distT="0" distB="0" distL="114300" distR="114300">
            <wp:extent cx="5273675" cy="2843530"/>
            <wp:effectExtent l="0" t="0" r="0" b="0"/>
            <wp:docPr id="5" name="图片 5" descr="管理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管理员用例图"/>
                    <pic:cNvPicPr>
                      <a:picLocks noChangeAspect="1"/>
                    </pic:cNvPicPr>
                  </pic:nvPicPr>
                  <pic:blipFill>
                    <a:blip r:embed="rId9" cstate="print"/>
                    <a:stretch>
                      <a:fillRect/>
                    </a:stretch>
                  </pic:blipFill>
                  <pic:spPr>
                    <a:xfrm>
                      <a:off x="0" y="0"/>
                      <a:ext cx="5273675" cy="2843530"/>
                    </a:xfrm>
                    <a:prstGeom prst="rect">
                      <a:avLst/>
                    </a:prstGeom>
                  </pic:spPr>
                </pic:pic>
              </a:graphicData>
            </a:graphic>
          </wp:inline>
        </w:drawing>
      </w:r>
    </w:p>
    <w:p>
      <w:pPr>
        <w:jc w:val="center"/>
      </w:pPr>
      <w:r>
        <w:rPr>
          <w:rFonts w:hint="eastAsia"/>
        </w:rPr>
        <w:t>图3-4管理员用例图</w:t>
      </w:r>
    </w:p>
    <w:p>
      <w:r>
        <w:rPr>
          <w:rFonts w:hint="eastAsia"/>
        </w:rPr>
        <w:t xml:space="preserve"> 决策员</w:t>
      </w:r>
    </w:p>
    <w:p>
      <w:r>
        <w:rPr>
          <w:rFonts w:hint="eastAsia"/>
        </w:rPr>
        <w:t xml:space="preserve">  决策员主要就是对数据图的查看，通过进销项数据的年度统计、月度统计以及给出的数据趋势预测进行数据的调整。包括查看数据图表、查看日志消息、修改个人信息等。</w:t>
      </w:r>
    </w:p>
    <w:p>
      <w:pPr>
        <w:spacing w:line="240" w:lineRule="auto"/>
      </w:pPr>
      <w:r>
        <w:rPr>
          <w:rFonts w:hint="eastAsia"/>
        </w:rPr>
        <w:drawing>
          <wp:inline distT="0" distB="0" distL="114300" distR="114300">
            <wp:extent cx="5273675" cy="3046095"/>
            <wp:effectExtent l="0" t="0" r="0" b="0"/>
            <wp:docPr id="4" name="图片 4" descr="决策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决策员用例图"/>
                    <pic:cNvPicPr>
                      <a:picLocks noChangeAspect="1"/>
                    </pic:cNvPicPr>
                  </pic:nvPicPr>
                  <pic:blipFill>
                    <a:blip r:embed="rId10" cstate="print"/>
                    <a:stretch>
                      <a:fillRect/>
                    </a:stretch>
                  </pic:blipFill>
                  <pic:spPr>
                    <a:xfrm>
                      <a:off x="0" y="0"/>
                      <a:ext cx="5273675" cy="3046095"/>
                    </a:xfrm>
                    <a:prstGeom prst="rect">
                      <a:avLst/>
                    </a:prstGeom>
                  </pic:spPr>
                </pic:pic>
              </a:graphicData>
            </a:graphic>
          </wp:inline>
        </w:drawing>
      </w:r>
    </w:p>
    <w:p>
      <w:pPr>
        <w:jc w:val="center"/>
      </w:pPr>
      <w:r>
        <w:rPr>
          <w:rFonts w:hint="eastAsia"/>
        </w:rPr>
        <w:t>图3-5决策员用例图</w:t>
      </w:r>
    </w:p>
    <w:p>
      <w:r>
        <w:rPr>
          <w:rFonts w:hint="eastAsia"/>
        </w:rPr>
        <w:t>操作员</w:t>
      </w:r>
    </w:p>
    <w:p>
      <w:r>
        <w:rPr>
          <w:rFonts w:hint="eastAsia"/>
        </w:rPr>
        <w:t xml:space="preserve">  操作员的主要功能为添加进销项excel源数据，也包括查看数据图表、查看数据源、修改个人信息、查看趋势预测等操作。</w:t>
      </w:r>
    </w:p>
    <w:p>
      <w:pPr>
        <w:spacing w:line="240" w:lineRule="auto"/>
      </w:pPr>
      <w:r>
        <w:rPr>
          <w:rFonts w:hint="eastAsia"/>
        </w:rPr>
        <w:drawing>
          <wp:inline distT="0" distB="0" distL="114300" distR="114300">
            <wp:extent cx="5273675" cy="3046095"/>
            <wp:effectExtent l="0" t="0" r="0" b="0"/>
            <wp:docPr id="6" name="图片 6" descr="决策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决策员用例图"/>
                    <pic:cNvPicPr>
                      <a:picLocks noChangeAspect="1"/>
                    </pic:cNvPicPr>
                  </pic:nvPicPr>
                  <pic:blipFill>
                    <a:blip r:embed="rId10" cstate="print"/>
                    <a:stretch>
                      <a:fillRect/>
                    </a:stretch>
                  </pic:blipFill>
                  <pic:spPr>
                    <a:xfrm>
                      <a:off x="0" y="0"/>
                      <a:ext cx="5273675" cy="3046095"/>
                    </a:xfrm>
                    <a:prstGeom prst="rect">
                      <a:avLst/>
                    </a:prstGeom>
                  </pic:spPr>
                </pic:pic>
              </a:graphicData>
            </a:graphic>
          </wp:inline>
        </w:drawing>
      </w:r>
    </w:p>
    <w:p>
      <w:pPr>
        <w:spacing w:line="240" w:lineRule="auto"/>
        <w:jc w:val="center"/>
      </w:pPr>
      <w:r>
        <w:rPr>
          <w:rFonts w:hint="eastAsia"/>
        </w:rPr>
        <w:t>图3-6决策员用例图</w:t>
      </w:r>
    </w:p>
    <w:p>
      <w:pPr>
        <w:pStyle w:val="3"/>
      </w:pPr>
      <w:bookmarkStart w:id="137" w:name="_Toc14945"/>
      <w:bookmarkStart w:id="138" w:name="_Toc7979"/>
      <w:bookmarkStart w:id="139" w:name="_Toc7654"/>
      <w:bookmarkStart w:id="140" w:name="_Toc15643"/>
      <w:bookmarkStart w:id="141" w:name="_Toc11241"/>
      <w:bookmarkStart w:id="142" w:name="_Toc29489"/>
      <w:bookmarkStart w:id="143" w:name="_Toc20681"/>
      <w:bookmarkStart w:id="144" w:name="_Toc24166"/>
      <w:r>
        <w:rPr>
          <w:rFonts w:hint="eastAsia"/>
        </w:rPr>
        <w:t>3.3  E-R图</w:t>
      </w:r>
      <w:bookmarkEnd w:id="137"/>
      <w:bookmarkEnd w:id="138"/>
      <w:bookmarkEnd w:id="139"/>
      <w:bookmarkEnd w:id="140"/>
      <w:bookmarkEnd w:id="141"/>
      <w:bookmarkEnd w:id="142"/>
      <w:bookmarkEnd w:id="143"/>
      <w:bookmarkEnd w:id="144"/>
    </w:p>
    <w:p>
      <w:r>
        <w:rPr>
          <w:rFonts w:hint="eastAsia"/>
        </w:rPr>
        <w:t>后台可以由六张表来表示：员工表、角色表、权限表、消息表、数据表、日志表。</w:t>
      </w:r>
    </w:p>
    <w:p>
      <w:pPr>
        <w:spacing w:line="240" w:lineRule="auto"/>
      </w:pPr>
      <w:r>
        <w:rPr>
          <w:rFonts w:hint="eastAsia"/>
        </w:rPr>
        <w:drawing>
          <wp:inline distT="0" distB="0" distL="114300" distR="114300">
            <wp:extent cx="5273040" cy="3557905"/>
            <wp:effectExtent l="0" t="0" r="0" b="0"/>
            <wp:docPr id="8" name="图片 8"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r图"/>
                    <pic:cNvPicPr>
                      <a:picLocks noChangeAspect="1"/>
                    </pic:cNvPicPr>
                  </pic:nvPicPr>
                  <pic:blipFill>
                    <a:blip r:embed="rId11" cstate="print"/>
                    <a:stretch>
                      <a:fillRect/>
                    </a:stretch>
                  </pic:blipFill>
                  <pic:spPr>
                    <a:xfrm>
                      <a:off x="0" y="0"/>
                      <a:ext cx="5273040" cy="3557905"/>
                    </a:xfrm>
                    <a:prstGeom prst="rect">
                      <a:avLst/>
                    </a:prstGeom>
                  </pic:spPr>
                </pic:pic>
              </a:graphicData>
            </a:graphic>
          </wp:inline>
        </w:drawing>
      </w:r>
    </w:p>
    <w:p>
      <w:pPr>
        <w:spacing w:line="240" w:lineRule="auto"/>
        <w:jc w:val="center"/>
      </w:pPr>
      <w:r>
        <w:rPr>
          <w:rFonts w:hint="eastAsia"/>
        </w:rPr>
        <w:t>图3-7 e-r图</w:t>
      </w:r>
    </w:p>
    <w:p>
      <w:pPr>
        <w:spacing w:line="240" w:lineRule="auto"/>
        <w:jc w:val="center"/>
      </w:pPr>
    </w:p>
    <w:p>
      <w:r>
        <w:rPr>
          <w:rFonts w:hint="eastAsia"/>
        </w:rPr>
        <w:t>对表与表的关系做如下说明：</w:t>
      </w:r>
    </w:p>
    <w:p>
      <w:r>
        <w:rPr>
          <w:rFonts w:hint="eastAsia"/>
        </w:rPr>
        <w:t xml:space="preserve">  Staff表跟premission表：由于一个员工可以有N个角色，一个角色可以有N个权限，一个权限对应N个角色，所以角色为员工和权限的中间表。</w:t>
      </w:r>
    </w:p>
    <w:p>
      <w:r>
        <w:rPr>
          <w:rFonts w:hint="eastAsia"/>
        </w:rPr>
        <w:t xml:space="preserve">  Staff表跟Loginfo表：由于一个员工可以有N操作的日志消息记录，所以员工和日志消息为一对N的关系。</w:t>
      </w:r>
    </w:p>
    <w:p>
      <w:r>
        <w:rPr>
          <w:rFonts w:hint="eastAsia"/>
        </w:rPr>
        <w:t xml:space="preserve">  Staff表跟Bill表：一个员工可以操作N个数据，所以员工和数据表为一对N的关系。</w:t>
      </w:r>
    </w:p>
    <w:p>
      <w:r>
        <w:rPr>
          <w:rFonts w:hint="eastAsia"/>
        </w:rPr>
        <w:t xml:space="preserve">  Staff表跟Msg表：一个员工可以发多个消息，一个消息属于一个一个员工，所以员工和消息为一对N的关系</w:t>
      </w:r>
    </w:p>
    <w:p>
      <w:pPr>
        <w:pStyle w:val="3"/>
      </w:pPr>
      <w:bookmarkStart w:id="145" w:name="_Toc24981"/>
      <w:bookmarkStart w:id="146" w:name="_Toc29590"/>
      <w:bookmarkStart w:id="147" w:name="_Toc1582"/>
      <w:bookmarkStart w:id="148" w:name="_Toc22120"/>
      <w:bookmarkStart w:id="149" w:name="_Toc22975"/>
      <w:bookmarkStart w:id="150" w:name="_Toc19953"/>
      <w:bookmarkStart w:id="151" w:name="_Toc9924"/>
      <w:bookmarkStart w:id="152" w:name="_Toc24298"/>
      <w:r>
        <w:rPr>
          <w:rFonts w:hint="eastAsia"/>
        </w:rPr>
        <w:t>3.</w:t>
      </w:r>
      <w:r>
        <w:t>4</w:t>
      </w:r>
      <w:r>
        <w:rPr>
          <w:rFonts w:hint="eastAsia"/>
        </w:rPr>
        <w:t xml:space="preserve">  功能性需求分析</w:t>
      </w:r>
      <w:bookmarkEnd w:id="145"/>
      <w:bookmarkEnd w:id="146"/>
      <w:bookmarkEnd w:id="147"/>
      <w:bookmarkEnd w:id="148"/>
      <w:bookmarkEnd w:id="149"/>
      <w:bookmarkEnd w:id="150"/>
      <w:bookmarkEnd w:id="151"/>
      <w:bookmarkEnd w:id="152"/>
    </w:p>
    <w:p>
      <w:pPr>
        <w:pStyle w:val="4"/>
      </w:pPr>
      <w:bookmarkStart w:id="153" w:name="_Toc32292"/>
      <w:bookmarkStart w:id="154" w:name="_Toc30995"/>
      <w:bookmarkStart w:id="155" w:name="_Toc20011"/>
      <w:r>
        <w:t>3.4.1  题目需求</w:t>
      </w:r>
      <w:bookmarkEnd w:id="153"/>
      <w:bookmarkEnd w:id="154"/>
      <w:bookmarkEnd w:id="155"/>
    </w:p>
    <w:p>
      <w:pPr>
        <w:ind w:firstLine="480" w:firstLineChars="200"/>
      </w:pPr>
      <w:r>
        <w:rPr>
          <w:rFonts w:hint="eastAsia"/>
        </w:rPr>
        <w:t>根据提供的增值税发票数据（进项数据和销项数据），设计一套数据分析系统，以分析图的形式，对企业的进项数据和销项数据进行月度统计、年度统计，并对进、销项数据进行比对分析，例如，哪月的进项明显高于销项，哪月的销项明显高于进项，以便企业可以根据分析的结果，进行税收筹划和经营状况分析。</w:t>
      </w:r>
    </w:p>
    <w:p>
      <w:pPr>
        <w:pStyle w:val="4"/>
      </w:pPr>
      <w:bookmarkStart w:id="156" w:name="_Toc11381"/>
      <w:bookmarkStart w:id="157" w:name="_Toc31349"/>
      <w:bookmarkStart w:id="158" w:name="_Toc22453"/>
      <w:r>
        <w:t>3.4.2  系统配置文件依赖图</w:t>
      </w:r>
      <w:bookmarkEnd w:id="156"/>
      <w:bookmarkEnd w:id="157"/>
      <w:bookmarkEnd w:id="158"/>
    </w:p>
    <w:p>
      <w:r>
        <w:t xml:space="preserve">  根据功能性要求的需求分析，对整个赛题的整体分析，我们可以得出以下的配置文件的依赖图，系统在技术上采用ssm的框架结构，我们很清晰明了的得出了它所需要的配置文件信息。以及在安全模块上我们采用了shiro权限的技术，在数据缓存上采用redis，所以它们的配置文件我们也可以得出。</w:t>
      </w:r>
    </w:p>
    <w:p>
      <w:pPr>
        <w:spacing w:line="240" w:lineRule="auto"/>
      </w:pPr>
      <w:r>
        <w:rPr>
          <w:rFonts w:hint="eastAsia"/>
        </w:rPr>
        <w:drawing>
          <wp:inline distT="0" distB="0" distL="114300" distR="114300">
            <wp:extent cx="5266055" cy="2286635"/>
            <wp:effectExtent l="0" t="0" r="0" b="0"/>
            <wp:docPr id="2" name="Picture 2" descr="xml配置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xml配置图"/>
                    <pic:cNvPicPr>
                      <a:picLocks noChangeAspect="1"/>
                    </pic:cNvPicPr>
                  </pic:nvPicPr>
                  <pic:blipFill>
                    <a:blip r:embed="rId12" cstate="print"/>
                    <a:stretch>
                      <a:fillRect/>
                    </a:stretch>
                  </pic:blipFill>
                  <pic:spPr>
                    <a:xfrm>
                      <a:off x="0" y="0"/>
                      <a:ext cx="5266055" cy="2286635"/>
                    </a:xfrm>
                    <a:prstGeom prst="rect">
                      <a:avLst/>
                    </a:prstGeom>
                  </pic:spPr>
                </pic:pic>
              </a:graphicData>
            </a:graphic>
          </wp:inline>
        </w:drawing>
      </w:r>
    </w:p>
    <w:p>
      <w:pPr>
        <w:spacing w:line="240" w:lineRule="auto"/>
        <w:jc w:val="center"/>
      </w:pPr>
      <w:r>
        <w:t>图3-</w:t>
      </w:r>
      <w:r>
        <w:rPr>
          <w:rFonts w:hint="eastAsia"/>
        </w:rPr>
        <w:t>8</w:t>
      </w:r>
      <w:r>
        <w:t>配置文件依赖图</w:t>
      </w:r>
    </w:p>
    <w:p>
      <w:pPr>
        <w:pStyle w:val="4"/>
      </w:pPr>
      <w:bookmarkStart w:id="159" w:name="_Toc32694"/>
      <w:bookmarkStart w:id="160" w:name="_Toc11143"/>
      <w:bookmarkStart w:id="161" w:name="_Toc31375"/>
      <w:r>
        <w:t>3.4.3  时序图</w:t>
      </w:r>
      <w:bookmarkEnd w:id="159"/>
      <w:bookmarkEnd w:id="160"/>
      <w:bookmarkEnd w:id="161"/>
    </w:p>
    <w:p>
      <w:r>
        <w:t xml:space="preserve">  登录时序图说明：因为系统有shiro权限管理，如果在没有登录的情况下直接访问后台的url则会被直接弹回到登录页面，登录的形式为通过用户提交的用户编号或者手机号或者邮箱加密码，先到后台数据库查看是否有提交的用户编号或者手机号或者邮箱，如果没有直接返回不存在该用户的消息，如果有则验证密码是否正确，用户提交的密码通过shiro配置文件加密后和找到的用户的密码进行匹配，若果相同则登录成功，不同返回登录密码错误消息。</w:t>
      </w:r>
    </w:p>
    <w:p>
      <w:pPr>
        <w:spacing w:line="240" w:lineRule="auto"/>
      </w:pPr>
      <w:r>
        <w:rPr>
          <w:rFonts w:hint="eastAsia"/>
        </w:rPr>
        <w:drawing>
          <wp:inline distT="0" distB="0" distL="114300" distR="114300">
            <wp:extent cx="5272405" cy="3392170"/>
            <wp:effectExtent l="0" t="0" r="0" b="0"/>
            <wp:docPr id="25" name="Picture 25" descr="登录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登录时序图"/>
                    <pic:cNvPicPr>
                      <a:picLocks noChangeAspect="1"/>
                    </pic:cNvPicPr>
                  </pic:nvPicPr>
                  <pic:blipFill>
                    <a:blip r:embed="rId13" cstate="print"/>
                    <a:stretch>
                      <a:fillRect/>
                    </a:stretch>
                  </pic:blipFill>
                  <pic:spPr>
                    <a:xfrm>
                      <a:off x="0" y="0"/>
                      <a:ext cx="5272405" cy="3392170"/>
                    </a:xfrm>
                    <a:prstGeom prst="rect">
                      <a:avLst/>
                    </a:prstGeom>
                  </pic:spPr>
                </pic:pic>
              </a:graphicData>
            </a:graphic>
          </wp:inline>
        </w:drawing>
      </w:r>
    </w:p>
    <w:p>
      <w:pPr>
        <w:spacing w:line="240" w:lineRule="auto"/>
        <w:jc w:val="center"/>
      </w:pPr>
      <w:r>
        <w:t>图3-</w:t>
      </w:r>
      <w:r>
        <w:rPr>
          <w:rFonts w:hint="eastAsia"/>
        </w:rPr>
        <w:t>9</w:t>
      </w:r>
      <w:r>
        <w:t>登录时序图</w:t>
      </w:r>
    </w:p>
    <w:p>
      <w:pPr>
        <w:spacing w:line="240" w:lineRule="auto"/>
      </w:pPr>
      <w:r>
        <w:t xml:space="preserve"> </w:t>
      </w:r>
    </w:p>
    <w:p>
      <w:pPr>
        <w:ind w:firstLine="480" w:firstLineChars="200"/>
      </w:pPr>
      <w:r>
        <w:t>趋势预测时序图说明：用户点击趋势预测按钮时先去数据库里找到所有的销</w:t>
      </w:r>
    </w:p>
    <w:p>
      <w:r>
        <w:t>数据的项目名称，然后第一次默认选择一个项目名称进行趋势预测，当然用户也可以自己选择想要查看的项目名称，这里主要功能实现为AIServiceImpl里的getLinearLine的方法，</w:t>
      </w:r>
      <w:r>
        <w:rPr>
          <w:rFonts w:hint="eastAsia"/>
        </w:rPr>
        <w:t>通过三层架构的思想，数据通过控制层（AIController）到业务处理层（AIServiceImpl）在数据访问层（BillMapper）再到数据库的传递的一个过程，</w:t>
      </w:r>
      <w:r>
        <w:t>用户可以根据直接的需求按前2,3,4,5,6个月的选择进行预测。</w:t>
      </w:r>
    </w:p>
    <w:p>
      <w:pPr>
        <w:spacing w:line="240" w:lineRule="auto"/>
      </w:pPr>
      <w:r>
        <w:rPr>
          <w:rFonts w:hint="eastAsia"/>
        </w:rPr>
        <w:drawing>
          <wp:inline distT="0" distB="0" distL="114300" distR="114300">
            <wp:extent cx="5274310" cy="3336290"/>
            <wp:effectExtent l="0" t="0" r="0" b="0"/>
            <wp:docPr id="28" name="Picture 28" descr="趋势预测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趋势预测时序图"/>
                    <pic:cNvPicPr>
                      <a:picLocks noChangeAspect="1"/>
                    </pic:cNvPicPr>
                  </pic:nvPicPr>
                  <pic:blipFill>
                    <a:blip r:embed="rId14" cstate="print"/>
                    <a:stretch>
                      <a:fillRect/>
                    </a:stretch>
                  </pic:blipFill>
                  <pic:spPr>
                    <a:xfrm>
                      <a:off x="0" y="0"/>
                      <a:ext cx="5274310" cy="3336290"/>
                    </a:xfrm>
                    <a:prstGeom prst="rect">
                      <a:avLst/>
                    </a:prstGeom>
                  </pic:spPr>
                </pic:pic>
              </a:graphicData>
            </a:graphic>
          </wp:inline>
        </w:drawing>
      </w:r>
    </w:p>
    <w:p>
      <w:pPr>
        <w:spacing w:line="240" w:lineRule="auto"/>
        <w:jc w:val="center"/>
      </w:pPr>
      <w:r>
        <w:t>图3</w:t>
      </w:r>
      <w:r>
        <w:rPr>
          <w:rFonts w:hint="eastAsia"/>
        </w:rPr>
        <w:t>-10</w:t>
      </w:r>
      <w:r>
        <w:t>趋势预测时序图</w:t>
      </w:r>
    </w:p>
    <w:p>
      <w:pPr>
        <w:pStyle w:val="4"/>
      </w:pPr>
      <w:bookmarkStart w:id="162" w:name="_Toc25073"/>
      <w:bookmarkStart w:id="163" w:name="_Toc28868"/>
      <w:bookmarkStart w:id="164" w:name="_Toc24564"/>
      <w:r>
        <w:rPr>
          <w:rFonts w:hint="eastAsia"/>
        </w:rPr>
        <w:t>3.4.4  类图</w:t>
      </w:r>
      <w:bookmarkEnd w:id="162"/>
      <w:bookmarkEnd w:id="163"/>
      <w:bookmarkEnd w:id="164"/>
    </w:p>
    <w:p>
      <w:pPr>
        <w:ind w:firstLine="480" w:firstLineChars="200"/>
      </w:pPr>
      <w:r>
        <w:rPr>
          <w:rFonts w:hint="eastAsia"/>
        </w:rPr>
        <w:t>类图之间的关系在整个项目中是非常重要的，下面我们列出了最为常见的几种类图关系，由于篇幅的原因我们没有列出所有的类图关系。通过百度百科上我们能够了解到类图显示的是模型的静态结构，特别是模型中存在类与类直接的调用、类的内部结构，这样更加让我们清晰的了解系统的结构化设计，通常类图泛化、实现、关联、依赖等关系。</w:t>
      </w:r>
    </w:p>
    <w:p>
      <w:pPr>
        <w:spacing w:line="240" w:lineRule="auto"/>
      </w:pPr>
      <w:r>
        <w:rPr>
          <w:rFonts w:hint="eastAsia"/>
        </w:rPr>
        <w:drawing>
          <wp:inline distT="0" distB="0" distL="114300" distR="114300">
            <wp:extent cx="5270500" cy="1444625"/>
            <wp:effectExtent l="0" t="0" r="0" b="0"/>
            <wp:docPr id="1" name="图片 1" descr="继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继承类图"/>
                    <pic:cNvPicPr>
                      <a:picLocks noChangeAspect="1"/>
                    </pic:cNvPicPr>
                  </pic:nvPicPr>
                  <pic:blipFill>
                    <a:blip r:embed="rId15" cstate="print"/>
                    <a:stretch>
                      <a:fillRect/>
                    </a:stretch>
                  </pic:blipFill>
                  <pic:spPr>
                    <a:xfrm>
                      <a:off x="0" y="0"/>
                      <a:ext cx="5270500" cy="1444625"/>
                    </a:xfrm>
                    <a:prstGeom prst="rect">
                      <a:avLst/>
                    </a:prstGeom>
                  </pic:spPr>
                </pic:pic>
              </a:graphicData>
            </a:graphic>
          </wp:inline>
        </w:drawing>
      </w:r>
    </w:p>
    <w:p>
      <w:pPr>
        <w:spacing w:line="240" w:lineRule="auto"/>
        <w:jc w:val="center"/>
      </w:pPr>
      <w:r>
        <w:rPr>
          <w:rFonts w:hint="eastAsia"/>
        </w:rPr>
        <w:t>图3-11继承类图</w:t>
      </w:r>
    </w:p>
    <w:p>
      <w:pPr>
        <w:spacing w:line="240" w:lineRule="auto"/>
      </w:pPr>
    </w:p>
    <w:p>
      <w:pPr>
        <w:spacing w:line="240" w:lineRule="auto"/>
      </w:pPr>
      <w:r>
        <w:rPr>
          <w:rFonts w:hint="eastAsia"/>
        </w:rPr>
        <w:drawing>
          <wp:inline distT="0" distB="0" distL="114300" distR="114300">
            <wp:extent cx="5271135" cy="1368425"/>
            <wp:effectExtent l="0" t="0" r="0" b="0"/>
            <wp:docPr id="27" name="图片 27" descr="依赖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依赖类图"/>
                    <pic:cNvPicPr>
                      <a:picLocks noChangeAspect="1"/>
                    </pic:cNvPicPr>
                  </pic:nvPicPr>
                  <pic:blipFill>
                    <a:blip r:embed="rId16" cstate="print"/>
                    <a:stretch>
                      <a:fillRect/>
                    </a:stretch>
                  </pic:blipFill>
                  <pic:spPr>
                    <a:xfrm>
                      <a:off x="0" y="0"/>
                      <a:ext cx="5271135" cy="1368425"/>
                    </a:xfrm>
                    <a:prstGeom prst="rect">
                      <a:avLst/>
                    </a:prstGeom>
                  </pic:spPr>
                </pic:pic>
              </a:graphicData>
            </a:graphic>
          </wp:inline>
        </w:drawing>
      </w:r>
    </w:p>
    <w:p>
      <w:pPr>
        <w:spacing w:line="240" w:lineRule="auto"/>
        <w:jc w:val="center"/>
      </w:pPr>
      <w:r>
        <w:rPr>
          <w:rFonts w:hint="eastAsia"/>
        </w:rPr>
        <w:t>图3-12关联类图</w:t>
      </w:r>
    </w:p>
    <w:p>
      <w:pPr>
        <w:spacing w:line="240" w:lineRule="auto"/>
        <w:jc w:val="center"/>
      </w:pPr>
    </w:p>
    <w:p>
      <w:pPr>
        <w:spacing w:line="240" w:lineRule="auto"/>
      </w:pPr>
      <w:r>
        <w:rPr>
          <w:rFonts w:hint="eastAsia"/>
        </w:rPr>
        <w:drawing>
          <wp:inline distT="0" distB="0" distL="114300" distR="114300">
            <wp:extent cx="5270500" cy="1656080"/>
            <wp:effectExtent l="0" t="0" r="0" b="0"/>
            <wp:docPr id="29" name="图片 29" descr="excel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excel类图"/>
                    <pic:cNvPicPr>
                      <a:picLocks noChangeAspect="1"/>
                    </pic:cNvPicPr>
                  </pic:nvPicPr>
                  <pic:blipFill>
                    <a:blip r:embed="rId17" cstate="print"/>
                    <a:stretch>
                      <a:fillRect/>
                    </a:stretch>
                  </pic:blipFill>
                  <pic:spPr>
                    <a:xfrm>
                      <a:off x="0" y="0"/>
                      <a:ext cx="5270500" cy="1656080"/>
                    </a:xfrm>
                    <a:prstGeom prst="rect">
                      <a:avLst/>
                    </a:prstGeom>
                  </pic:spPr>
                </pic:pic>
              </a:graphicData>
            </a:graphic>
          </wp:inline>
        </w:drawing>
      </w:r>
    </w:p>
    <w:p>
      <w:pPr>
        <w:spacing w:line="240" w:lineRule="auto"/>
        <w:jc w:val="center"/>
      </w:pPr>
      <w:r>
        <w:rPr>
          <w:rFonts w:hint="eastAsia"/>
        </w:rPr>
        <w:t>图3-13接口与实现类图</w:t>
      </w:r>
    </w:p>
    <w:p>
      <w:pPr>
        <w:pStyle w:val="4"/>
      </w:pPr>
      <w:bookmarkStart w:id="165" w:name="_Toc22377"/>
      <w:bookmarkStart w:id="166" w:name="_Toc28529"/>
      <w:bookmarkStart w:id="167" w:name="_Toc3287"/>
      <w:r>
        <w:rPr>
          <w:rFonts w:hint="eastAsia"/>
        </w:rPr>
        <w:t>3.4.5  活动图</w:t>
      </w:r>
      <w:bookmarkEnd w:id="165"/>
      <w:bookmarkEnd w:id="166"/>
      <w:bookmarkEnd w:id="167"/>
    </w:p>
    <w:p>
      <w:r>
        <w:rPr>
          <w:rFonts w:hint="eastAsia" w:asciiTheme="minorEastAsia" w:hAnsiTheme="minorEastAsia" w:eastAsiaTheme="minorEastAsia" w:cstheme="minorEastAsia"/>
        </w:rPr>
        <w:t xml:space="preserve">   针对管理画的活动图，进行必要的说明，管理员进入系统后，重要的活动就是个人信息模块、消息日志模块、员工管理模块、数据管理模块，在这些地方进行操作，个人信息里可有查看自己的信息，也可对自己的信息进行修改。日志消息就能查看有没有一些最新的消息记录。由于不能自己注册，所以管理员最重要的一个功能是分配一个新的员工，而且对已经分配的员工的权限进行修改。数据模块就是对可能出现错的数据的修改和删除。</w:t>
      </w:r>
    </w:p>
    <w:p>
      <w:pPr>
        <w:spacing w:line="240" w:lineRule="auto"/>
      </w:pPr>
      <w:r>
        <w:rPr>
          <w:rFonts w:hint="eastAsia"/>
        </w:rPr>
        <w:drawing>
          <wp:inline distT="0" distB="0" distL="114300" distR="114300">
            <wp:extent cx="5264785" cy="3307715"/>
            <wp:effectExtent l="0" t="0" r="0" b="0"/>
            <wp:docPr id="32" name="图片 32" descr="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活动图"/>
                    <pic:cNvPicPr>
                      <a:picLocks noChangeAspect="1"/>
                    </pic:cNvPicPr>
                  </pic:nvPicPr>
                  <pic:blipFill>
                    <a:blip r:embed="rId18" cstate="print"/>
                    <a:stretch>
                      <a:fillRect/>
                    </a:stretch>
                  </pic:blipFill>
                  <pic:spPr>
                    <a:xfrm>
                      <a:off x="0" y="0"/>
                      <a:ext cx="5264785" cy="3307715"/>
                    </a:xfrm>
                    <a:prstGeom prst="rect">
                      <a:avLst/>
                    </a:prstGeom>
                  </pic:spPr>
                </pic:pic>
              </a:graphicData>
            </a:graphic>
          </wp:inline>
        </w:drawing>
      </w:r>
    </w:p>
    <w:p>
      <w:pPr>
        <w:spacing w:line="240" w:lineRule="auto"/>
        <w:jc w:val="center"/>
      </w:pPr>
      <w:r>
        <w:rPr>
          <w:rFonts w:hint="eastAsia"/>
        </w:rPr>
        <w:t>图3-14活动图</w:t>
      </w:r>
    </w:p>
    <w:p>
      <w:pPr>
        <w:spacing w:line="240" w:lineRule="auto"/>
      </w:pPr>
    </w:p>
    <w:p>
      <w:pPr>
        <w:pStyle w:val="3"/>
      </w:pPr>
      <w:bookmarkStart w:id="168" w:name="_Toc21015"/>
      <w:bookmarkStart w:id="169" w:name="_Toc13449"/>
      <w:bookmarkStart w:id="170" w:name="_Toc23483"/>
      <w:bookmarkStart w:id="171" w:name="_Toc7280"/>
      <w:bookmarkStart w:id="172" w:name="_Toc17761"/>
      <w:bookmarkStart w:id="173" w:name="_Toc17566"/>
      <w:bookmarkStart w:id="174" w:name="_Toc5885"/>
      <w:bookmarkStart w:id="175" w:name="_Toc21973"/>
      <w:r>
        <w:rPr>
          <w:rFonts w:hint="eastAsia"/>
        </w:rPr>
        <w:t>3.5  非功能性需求分析</w:t>
      </w:r>
      <w:bookmarkEnd w:id="168"/>
      <w:bookmarkEnd w:id="169"/>
      <w:bookmarkEnd w:id="170"/>
      <w:bookmarkEnd w:id="171"/>
      <w:bookmarkEnd w:id="172"/>
      <w:bookmarkEnd w:id="173"/>
      <w:bookmarkEnd w:id="174"/>
      <w:bookmarkEnd w:id="175"/>
    </w:p>
    <w:p>
      <w:pPr>
        <w:ind w:firstLine="480" w:firstLineChars="200"/>
      </w:pPr>
      <w:r>
        <w:rPr>
          <w:rFonts w:hint="eastAsia"/>
        </w:rPr>
        <w:t>安全模块  当用户关掉cookie时，系统生成session id鉴别用户的合法性，当用户在没有登录的情况下通过url路径访问页面是自动被shiro的权限认证弹回到登录页面要求重新登录，当系统的数据被操作时（添加、修改、删除）时，系统对这些操作有记录。</w:t>
      </w:r>
    </w:p>
    <w:p>
      <w:pPr>
        <w:ind w:firstLine="480" w:firstLineChars="200"/>
      </w:pPr>
      <w:r>
        <w:rPr>
          <w:rFonts w:hint="eastAsia"/>
        </w:rPr>
        <w:t>上传数据是数据先存在缓存数据库redis里，如果员工确认无误后上传将缓存数据保存到数据里。</w:t>
      </w:r>
    </w:p>
    <w:p>
      <w:pPr>
        <w:ind w:firstLine="480" w:firstLineChars="200"/>
      </w:pPr>
      <w:r>
        <w:rPr>
          <w:rFonts w:hint="eastAsia"/>
        </w:rPr>
        <w:t>对于员工的登录密码采用MD5动态随机加密，忘记密码后只能通过电话号码或邮箱验证来重置密码，但邮箱和电话号码后台数据库为唯一不可重复。</w:t>
      </w:r>
    </w:p>
    <w:p/>
    <w:p>
      <w:pPr>
        <w:pStyle w:val="2"/>
        <w:rPr>
          <w:lang w:val="en-US" w:eastAsia="zh-CN"/>
        </w:rPr>
      </w:pPr>
    </w:p>
    <w:bookmarkEnd w:id="0"/>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pStyle w:val="2"/>
        <w:numPr>
          <w:ilvl w:val="0"/>
          <w:numId w:val="2"/>
        </w:numPr>
        <w:rPr>
          <w:lang w:val="en-US" w:eastAsia="zh-CN"/>
        </w:rPr>
      </w:pPr>
      <w:bookmarkStart w:id="176" w:name="_Toc23792"/>
      <w:r>
        <w:rPr>
          <w:rFonts w:hint="eastAsia"/>
          <w:lang w:val="en-US" w:eastAsia="zh-CN"/>
        </w:rPr>
        <w:t xml:space="preserve"> </w:t>
      </w:r>
      <w:bookmarkStart w:id="177" w:name="_Toc8810"/>
      <w:bookmarkStart w:id="178" w:name="_Toc30465"/>
      <w:bookmarkStart w:id="179" w:name="_Toc26729"/>
      <w:bookmarkStart w:id="180" w:name="_Toc9329"/>
      <w:bookmarkStart w:id="181" w:name="_Toc11901"/>
      <w:bookmarkStart w:id="182" w:name="_Toc20763"/>
      <w:bookmarkStart w:id="183" w:name="_Toc22091"/>
      <w:bookmarkStart w:id="184" w:name="_Toc5936"/>
      <w:r>
        <w:rPr>
          <w:rFonts w:hint="eastAsia"/>
          <w:lang w:val="en-US" w:eastAsia="zh-CN"/>
        </w:rPr>
        <w:t>概要设计</w:t>
      </w:r>
      <w:bookmarkEnd w:id="177"/>
      <w:bookmarkEnd w:id="178"/>
      <w:bookmarkEnd w:id="179"/>
      <w:bookmarkEnd w:id="180"/>
      <w:bookmarkEnd w:id="181"/>
      <w:bookmarkEnd w:id="182"/>
      <w:bookmarkEnd w:id="183"/>
      <w:bookmarkEnd w:id="184"/>
    </w:p>
    <w:p>
      <w:pPr>
        <w:pStyle w:val="3"/>
      </w:pPr>
      <w:bookmarkStart w:id="185" w:name="_Toc2160"/>
      <w:bookmarkStart w:id="186" w:name="_Toc10282"/>
      <w:bookmarkStart w:id="187" w:name="_Toc26144"/>
      <w:bookmarkStart w:id="188" w:name="_Toc19341"/>
      <w:bookmarkStart w:id="189" w:name="_Toc12509"/>
      <w:bookmarkStart w:id="190" w:name="_Toc2758"/>
      <w:bookmarkStart w:id="191" w:name="_Toc5844"/>
      <w:bookmarkStart w:id="192" w:name="_Toc21639"/>
      <w:r>
        <w:rPr>
          <w:rFonts w:hint="eastAsia"/>
        </w:rPr>
        <w:t>4.1  系统架构</w:t>
      </w:r>
      <w:bookmarkEnd w:id="185"/>
      <w:bookmarkEnd w:id="186"/>
      <w:bookmarkEnd w:id="187"/>
      <w:bookmarkEnd w:id="188"/>
      <w:bookmarkEnd w:id="189"/>
      <w:bookmarkEnd w:id="190"/>
      <w:bookmarkEnd w:id="191"/>
      <w:bookmarkEnd w:id="192"/>
    </w:p>
    <w:p>
      <w:pPr>
        <w:ind w:firstLine="480" w:firstLineChars="200"/>
      </w:pPr>
      <w:r>
        <w:rPr>
          <w:rFonts w:hint="eastAsia"/>
        </w:rPr>
        <w:t>本系统主要采用B/S框架结构，用户从浏览器里发出HTTP请求,服务器接收相应的请求然后做出处理，将数据通过SQL的方式存入数据库，再从数据库里返回数据或结果到服务器，服务器做出响应，最后返回相应的HTML界面给浏览器或者数据给页面渲染。</w:t>
      </w:r>
    </w:p>
    <w:p>
      <w:r>
        <w:rPr>
          <w:rFonts w:hint="eastAsia"/>
        </w:rPr>
        <w:t xml:space="preserve">  </w:t>
      </w:r>
    </w:p>
    <w:p>
      <w:pPr>
        <w:spacing w:line="240" w:lineRule="auto"/>
      </w:pPr>
      <w:r>
        <w:rPr>
          <w:rFonts w:hint="eastAsia"/>
        </w:rPr>
        <w:drawing>
          <wp:inline distT="0" distB="0" distL="114300" distR="114300">
            <wp:extent cx="5269865" cy="1374775"/>
            <wp:effectExtent l="0" t="0" r="0" b="0"/>
            <wp:docPr id="10" name="图片 10"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流程图"/>
                    <pic:cNvPicPr>
                      <a:picLocks noChangeAspect="1"/>
                    </pic:cNvPicPr>
                  </pic:nvPicPr>
                  <pic:blipFill>
                    <a:blip r:embed="rId19" cstate="print"/>
                    <a:stretch>
                      <a:fillRect/>
                    </a:stretch>
                  </pic:blipFill>
                  <pic:spPr>
                    <a:xfrm>
                      <a:off x="0" y="0"/>
                      <a:ext cx="5269865" cy="1374775"/>
                    </a:xfrm>
                    <a:prstGeom prst="rect">
                      <a:avLst/>
                    </a:prstGeom>
                  </pic:spPr>
                </pic:pic>
              </a:graphicData>
            </a:graphic>
          </wp:inline>
        </w:drawing>
      </w:r>
    </w:p>
    <w:p>
      <w:pPr>
        <w:jc w:val="center"/>
      </w:pPr>
      <w:r>
        <w:rPr>
          <w:rFonts w:hint="eastAsia"/>
        </w:rPr>
        <w:t>图4-1系统架构图</w:t>
      </w:r>
    </w:p>
    <w:p>
      <w:pPr>
        <w:rPr>
          <w:rFonts w:eastAsiaTheme="minorEastAsia"/>
          <w:sz w:val="21"/>
        </w:rPr>
      </w:pPr>
    </w:p>
    <w:p>
      <w:pPr>
        <w:tabs>
          <w:tab w:val="left" w:pos="1453"/>
        </w:tabs>
        <w:jc w:val="left"/>
      </w:pPr>
    </w:p>
    <w:p>
      <w:pPr>
        <w:pStyle w:val="3"/>
      </w:pPr>
      <w:bookmarkStart w:id="193" w:name="_Toc3613"/>
      <w:bookmarkStart w:id="194" w:name="_Toc14190"/>
      <w:bookmarkStart w:id="195" w:name="_Toc4916"/>
      <w:bookmarkStart w:id="196" w:name="_Toc27579"/>
      <w:bookmarkStart w:id="197" w:name="_Toc22970"/>
      <w:bookmarkStart w:id="198" w:name="_Toc32443"/>
      <w:bookmarkStart w:id="199" w:name="_Toc11538"/>
      <w:bookmarkStart w:id="200" w:name="_Toc25428"/>
      <w:r>
        <w:rPr>
          <w:rFonts w:hint="eastAsia"/>
        </w:rPr>
        <w:t>4.2  逻辑架构</w:t>
      </w:r>
      <w:bookmarkEnd w:id="193"/>
      <w:bookmarkEnd w:id="194"/>
      <w:bookmarkEnd w:id="195"/>
      <w:bookmarkEnd w:id="196"/>
      <w:bookmarkEnd w:id="197"/>
      <w:bookmarkEnd w:id="198"/>
      <w:bookmarkEnd w:id="199"/>
      <w:bookmarkEnd w:id="200"/>
    </w:p>
    <w:p>
      <w:pPr>
        <w:ind w:firstLine="480" w:firstLineChars="200"/>
      </w:pPr>
      <w:r>
        <w:rPr>
          <w:rFonts w:hint="eastAsia"/>
        </w:rPr>
        <w:t>系统主要采用三层架构模式，表示层（UI）、业务逻辑处理层（BLL）、数据访问层（DAL）。其中业务实体（Model）和通用类库（Common）贯穿整个项目。</w:t>
      </w:r>
    </w:p>
    <w:p>
      <w:pPr>
        <w:ind w:firstLine="480" w:firstLineChars="200"/>
      </w:pPr>
    </w:p>
    <w:p>
      <w:pPr>
        <w:spacing w:line="240" w:lineRule="auto"/>
      </w:pPr>
      <w:r>
        <w:rPr>
          <w:rFonts w:hint="eastAsia"/>
        </w:rPr>
        <w:drawing>
          <wp:inline distT="0" distB="0" distL="114300" distR="114300">
            <wp:extent cx="5268595" cy="2133600"/>
            <wp:effectExtent l="0" t="0" r="0" b="0"/>
            <wp:docPr id="16" name="图片 16" descr="逻辑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逻辑架构"/>
                    <pic:cNvPicPr>
                      <a:picLocks noChangeAspect="1"/>
                    </pic:cNvPicPr>
                  </pic:nvPicPr>
                  <pic:blipFill>
                    <a:blip r:embed="rId20" cstate="print"/>
                    <a:stretch>
                      <a:fillRect/>
                    </a:stretch>
                  </pic:blipFill>
                  <pic:spPr>
                    <a:xfrm>
                      <a:off x="0" y="0"/>
                      <a:ext cx="5268595" cy="2133600"/>
                    </a:xfrm>
                    <a:prstGeom prst="rect">
                      <a:avLst/>
                    </a:prstGeom>
                  </pic:spPr>
                </pic:pic>
              </a:graphicData>
            </a:graphic>
          </wp:inline>
        </w:drawing>
      </w:r>
    </w:p>
    <w:p>
      <w:pPr>
        <w:jc w:val="center"/>
      </w:pPr>
      <w:r>
        <w:rPr>
          <w:rFonts w:hint="eastAsia"/>
        </w:rPr>
        <w:t>图4-2逻辑架构图</w:t>
      </w:r>
    </w:p>
    <w:p/>
    <w:p>
      <w:pPr>
        <w:ind w:firstLine="480" w:firstLineChars="200"/>
      </w:pPr>
      <w:r>
        <w:rPr>
          <w:rFonts w:hint="eastAsia"/>
        </w:rPr>
        <w:t>表现层简单的说就是我们的前台界面，用户一眼就能看到的东西。业务逻辑层主要就是针对不同的业务功能进行数据的操作，对数据业务逻辑的处理。数据访问层主要就是通过事物操作数据库，对数据进行增、删、改、查等操作。从而就可以得到一个清晰后台的逻辑结构。系统包图如下:</w:t>
      </w:r>
    </w:p>
    <w:p>
      <w:pPr>
        <w:spacing w:line="240" w:lineRule="auto"/>
      </w:pPr>
      <w:r>
        <w:rPr>
          <w:rFonts w:hint="eastAsia"/>
        </w:rPr>
        <w:drawing>
          <wp:inline distT="0" distB="0" distL="114300" distR="114300">
            <wp:extent cx="5270500" cy="2348865"/>
            <wp:effectExtent l="0" t="0" r="0" b="0"/>
            <wp:docPr id="7" name="图片 7" descr="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包图"/>
                    <pic:cNvPicPr>
                      <a:picLocks noChangeAspect="1"/>
                    </pic:cNvPicPr>
                  </pic:nvPicPr>
                  <pic:blipFill>
                    <a:blip r:embed="rId21" cstate="print"/>
                    <a:stretch>
                      <a:fillRect/>
                    </a:stretch>
                  </pic:blipFill>
                  <pic:spPr>
                    <a:xfrm>
                      <a:off x="0" y="0"/>
                      <a:ext cx="5270500" cy="2348865"/>
                    </a:xfrm>
                    <a:prstGeom prst="rect">
                      <a:avLst/>
                    </a:prstGeom>
                  </pic:spPr>
                </pic:pic>
              </a:graphicData>
            </a:graphic>
          </wp:inline>
        </w:drawing>
      </w:r>
    </w:p>
    <w:p>
      <w:pPr>
        <w:spacing w:line="240" w:lineRule="auto"/>
        <w:jc w:val="center"/>
      </w:pPr>
      <w:r>
        <w:rPr>
          <w:rFonts w:hint="eastAsia"/>
        </w:rPr>
        <w:t>图4-3系统包图</w:t>
      </w:r>
    </w:p>
    <w:p/>
    <w:p/>
    <w:p>
      <w:pPr>
        <w:pStyle w:val="3"/>
      </w:pPr>
      <w:bookmarkStart w:id="201" w:name="_Toc10152"/>
      <w:bookmarkStart w:id="202" w:name="_Toc14548"/>
      <w:bookmarkStart w:id="203" w:name="_Toc8179"/>
      <w:bookmarkStart w:id="204" w:name="_Toc1892"/>
      <w:bookmarkStart w:id="205" w:name="_Toc27998"/>
      <w:bookmarkStart w:id="206" w:name="_Toc22451"/>
      <w:bookmarkStart w:id="207" w:name="_Toc13017"/>
      <w:bookmarkStart w:id="208" w:name="_Toc22055"/>
      <w:r>
        <w:rPr>
          <w:rFonts w:hint="eastAsia"/>
        </w:rPr>
        <w:t>4.3  部署结构</w:t>
      </w:r>
      <w:bookmarkEnd w:id="201"/>
      <w:bookmarkEnd w:id="202"/>
      <w:bookmarkEnd w:id="203"/>
      <w:bookmarkEnd w:id="204"/>
      <w:bookmarkEnd w:id="205"/>
      <w:bookmarkEnd w:id="206"/>
      <w:bookmarkEnd w:id="207"/>
      <w:bookmarkEnd w:id="208"/>
    </w:p>
    <w:p>
      <w:pPr>
        <w:ind w:firstLine="480" w:firstLineChars="200"/>
      </w:pPr>
      <w:r>
        <w:rPr>
          <w:rFonts w:hint="eastAsia"/>
        </w:rPr>
        <w:t>考虑到静态资源的访问（图片）部署一个分布式的nginx，可以作为静态资源的服务器，考虑到数据的缓存部署一个redis数据库做缓存用，后台数据存放的地方达梦数据库部署的中间件tomcat服务器。</w:t>
      </w:r>
    </w:p>
    <w:p>
      <w:pPr>
        <w:spacing w:line="240" w:lineRule="auto"/>
        <w:ind w:firstLine="480" w:firstLineChars="200"/>
      </w:pPr>
      <w:r>
        <w:rPr>
          <w:rFonts w:hint="eastAsia"/>
        </w:rPr>
        <w:drawing>
          <wp:inline distT="0" distB="0" distL="114300" distR="114300">
            <wp:extent cx="5269230" cy="2781935"/>
            <wp:effectExtent l="0" t="0" r="0" b="0"/>
            <wp:docPr id="15" name="图片 15" descr="部署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部署图"/>
                    <pic:cNvPicPr>
                      <a:picLocks noChangeAspect="1"/>
                    </pic:cNvPicPr>
                  </pic:nvPicPr>
                  <pic:blipFill>
                    <a:blip r:embed="rId22" cstate="print"/>
                    <a:stretch>
                      <a:fillRect/>
                    </a:stretch>
                  </pic:blipFill>
                  <pic:spPr>
                    <a:xfrm>
                      <a:off x="0" y="0"/>
                      <a:ext cx="5269230" cy="2781935"/>
                    </a:xfrm>
                    <a:prstGeom prst="rect">
                      <a:avLst/>
                    </a:prstGeom>
                  </pic:spPr>
                </pic:pic>
              </a:graphicData>
            </a:graphic>
          </wp:inline>
        </w:drawing>
      </w:r>
    </w:p>
    <w:p>
      <w:pPr>
        <w:jc w:val="center"/>
      </w:pPr>
      <w:r>
        <w:rPr>
          <w:rFonts w:hint="eastAsia"/>
        </w:rPr>
        <w:t>图4-4部署图</w:t>
      </w:r>
    </w:p>
    <w:p/>
    <w:p/>
    <w:p/>
    <w:p/>
    <w:p>
      <w:pPr>
        <w:pStyle w:val="3"/>
      </w:pPr>
      <w:bookmarkStart w:id="209" w:name="_Toc27944"/>
      <w:bookmarkStart w:id="210" w:name="_Toc14959"/>
      <w:bookmarkStart w:id="211" w:name="_Toc7883"/>
      <w:bookmarkStart w:id="212" w:name="_Toc4205"/>
      <w:bookmarkStart w:id="213" w:name="_Toc17151"/>
      <w:bookmarkStart w:id="214" w:name="_Toc259"/>
      <w:bookmarkStart w:id="215" w:name="_Toc28014"/>
      <w:bookmarkStart w:id="216" w:name="_Toc8945"/>
      <w:r>
        <w:rPr>
          <w:rFonts w:hint="eastAsia"/>
        </w:rPr>
        <w:t>4.4  功能架构</w:t>
      </w:r>
      <w:bookmarkEnd w:id="209"/>
      <w:bookmarkEnd w:id="210"/>
      <w:bookmarkEnd w:id="211"/>
      <w:bookmarkEnd w:id="212"/>
      <w:bookmarkEnd w:id="213"/>
      <w:bookmarkEnd w:id="214"/>
      <w:bookmarkEnd w:id="215"/>
      <w:bookmarkEnd w:id="216"/>
    </w:p>
    <w:p>
      <w:r>
        <w:rPr>
          <w:rFonts w:hint="eastAsia"/>
        </w:rPr>
        <w:t xml:space="preserve">  系统主要分为员工管理模块、数据模块（数据管理、趋势预测、数据分析）、安全模块、个人信息模块、消息管理模块。其中数据模块为核心模块，包括进销项数据通过excel表上传、修改数据、删除数据，线性回归预测为重点之重，数据分析通过年度分析、月度分析、分类统计、比率统计等。</w:t>
      </w:r>
    </w:p>
    <w:p>
      <w:pPr>
        <w:spacing w:line="240" w:lineRule="auto"/>
      </w:pPr>
      <w:r>
        <w:rPr>
          <w:rFonts w:hint="eastAsia"/>
        </w:rPr>
        <w:drawing>
          <wp:inline distT="0" distB="0" distL="114300" distR="114300">
            <wp:extent cx="5271770" cy="3468370"/>
            <wp:effectExtent l="0" t="0" r="0" b="0"/>
            <wp:docPr id="9" name="图片 9" descr="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功能模块图"/>
                    <pic:cNvPicPr>
                      <a:picLocks noChangeAspect="1"/>
                    </pic:cNvPicPr>
                  </pic:nvPicPr>
                  <pic:blipFill>
                    <a:blip r:embed="rId23" cstate="print"/>
                    <a:stretch>
                      <a:fillRect/>
                    </a:stretch>
                  </pic:blipFill>
                  <pic:spPr>
                    <a:xfrm>
                      <a:off x="0" y="0"/>
                      <a:ext cx="5271770" cy="3468370"/>
                    </a:xfrm>
                    <a:prstGeom prst="rect">
                      <a:avLst/>
                    </a:prstGeom>
                  </pic:spPr>
                </pic:pic>
              </a:graphicData>
            </a:graphic>
          </wp:inline>
        </w:drawing>
      </w:r>
    </w:p>
    <w:p>
      <w:pPr>
        <w:jc w:val="center"/>
      </w:pPr>
      <w:r>
        <w:rPr>
          <w:rFonts w:hint="eastAsia"/>
        </w:rPr>
        <w:t>图4-5功能模块图</w:t>
      </w:r>
    </w:p>
    <w:p/>
    <w:p>
      <w:pPr>
        <w:pStyle w:val="3"/>
      </w:pPr>
      <w:bookmarkStart w:id="217" w:name="_Toc27613"/>
      <w:bookmarkStart w:id="218" w:name="_Toc4186"/>
      <w:bookmarkStart w:id="219" w:name="_Toc16813"/>
      <w:bookmarkStart w:id="220" w:name="_Toc4623"/>
      <w:bookmarkStart w:id="221" w:name="_Toc22035"/>
      <w:bookmarkStart w:id="222" w:name="_Toc28298"/>
      <w:bookmarkStart w:id="223" w:name="_Toc30152"/>
      <w:bookmarkStart w:id="224" w:name="_Toc3144"/>
      <w:r>
        <w:rPr>
          <w:rFonts w:hint="eastAsia"/>
        </w:rPr>
        <w:t>4.5  数据库表结构</w:t>
      </w:r>
      <w:bookmarkEnd w:id="217"/>
      <w:bookmarkEnd w:id="218"/>
      <w:bookmarkEnd w:id="219"/>
      <w:bookmarkEnd w:id="220"/>
      <w:bookmarkEnd w:id="221"/>
      <w:bookmarkEnd w:id="222"/>
      <w:bookmarkEnd w:id="223"/>
      <w:bookmarkEnd w:id="224"/>
    </w:p>
    <w:p>
      <w:r>
        <w:rPr>
          <w:rFonts w:hint="eastAsia"/>
        </w:rPr>
        <w:t xml:space="preserve">  基于赛题的要求以及前面的需求分析和功能模块的分析，得出系统的主要表有员工表、角色表、权限表、消息表、数据表、日志表。其中表的各种信息如下表。</w:t>
      </w:r>
    </w:p>
    <w:p>
      <w:pPr>
        <w:rPr>
          <w:rFonts w:asciiTheme="minorEastAsia" w:hAnsiTheme="minorEastAsia" w:eastAsiaTheme="minorEastAsia" w:cstheme="minorEastAsia"/>
        </w:rPr>
      </w:pPr>
    </w:p>
    <w:p>
      <w:pPr>
        <w:jc w:val="center"/>
        <w:rPr>
          <w:rFonts w:asciiTheme="minorEastAsia" w:hAnsiTheme="minorEastAsia" w:eastAsiaTheme="minorEastAsia" w:cstheme="minorEastAsia"/>
        </w:rPr>
      </w:pPr>
    </w:p>
    <w:p>
      <w:pPr>
        <w:jc w:val="center"/>
        <w:rPr>
          <w:rFonts w:asciiTheme="minorEastAsia" w:hAnsiTheme="minorEastAsia" w:eastAsiaTheme="minorEastAsia" w:cstheme="minorEastAsia"/>
        </w:rPr>
      </w:pPr>
      <w:r>
        <w:rPr>
          <w:rFonts w:hint="eastAsia" w:asciiTheme="minorEastAsia" w:hAnsiTheme="minorEastAsia" w:eastAsiaTheme="minorEastAsia" w:cstheme="minorEastAsia"/>
        </w:rPr>
        <w:t>图4-6员工表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997"/>
        <w:gridCol w:w="1459"/>
        <w:gridCol w:w="18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pStyle w:val="12"/>
              <w:framePr w:wrap="auto" w:vAnchor="margin" w:hAnchor="text" w:yAlign="inline"/>
              <w:spacing w:before="20" w:after="20" w:line="0" w:lineRule="atLeast"/>
              <w:ind w:firstLine="482"/>
              <w:jc w:val="center"/>
              <w:rPr>
                <w:rFonts w:ascii="宋体" w:hAnsi="宋体"/>
                <w:lang w:val="en-US" w:eastAsia="zh-CN"/>
              </w:rPr>
            </w:pPr>
            <w:r>
              <w:rPr>
                <w:rFonts w:hint="eastAsia" w:ascii="宋体" w:hAnsi="宋体"/>
                <w:b/>
                <w:bCs/>
                <w:lang w:val="en-US" w:eastAsia="zh-CN"/>
              </w:rPr>
              <w:t>名称</w:t>
            </w:r>
          </w:p>
        </w:tc>
        <w:tc>
          <w:tcPr>
            <w:tcW w:w="1420" w:type="dxa"/>
          </w:tcPr>
          <w:p>
            <w:pPr>
              <w:pStyle w:val="12"/>
              <w:framePr w:wrap="auto" w:vAnchor="margin" w:hAnchor="text" w:yAlign="inline"/>
              <w:spacing w:before="20" w:after="20" w:line="0" w:lineRule="atLeast"/>
              <w:ind w:firstLine="482"/>
              <w:jc w:val="center"/>
              <w:rPr>
                <w:rFonts w:ascii="宋体" w:hAnsi="宋体"/>
                <w:lang w:val="en-US" w:eastAsia="zh-CN"/>
              </w:rPr>
            </w:pPr>
            <w:r>
              <w:rPr>
                <w:rFonts w:hint="eastAsia" w:ascii="宋体" w:hAnsi="宋体"/>
                <w:b/>
                <w:bCs/>
                <w:lang w:val="en-US" w:eastAsia="zh-CN"/>
              </w:rPr>
              <w:t>类型</w:t>
            </w:r>
          </w:p>
        </w:tc>
        <w:tc>
          <w:tcPr>
            <w:tcW w:w="1420" w:type="dxa"/>
          </w:tcPr>
          <w:p>
            <w:pPr>
              <w:pStyle w:val="12"/>
              <w:framePr w:wrap="auto" w:vAnchor="margin" w:hAnchor="text" w:yAlign="inline"/>
              <w:spacing w:before="20" w:after="20" w:line="0" w:lineRule="atLeast"/>
              <w:ind w:firstLine="0" w:firstLineChars="0"/>
              <w:jc w:val="center"/>
              <w:rPr>
                <w:rFonts w:ascii="宋体" w:hAnsi="宋体"/>
                <w:lang w:val="en-US" w:eastAsia="zh-CN"/>
              </w:rPr>
            </w:pPr>
            <w:r>
              <w:rPr>
                <w:rFonts w:hint="eastAsia" w:ascii="宋体" w:hAnsi="宋体"/>
                <w:b/>
                <w:bCs/>
                <w:lang w:val="en-US" w:eastAsia="zh-CN"/>
              </w:rPr>
              <w:t>字段长度</w:t>
            </w:r>
          </w:p>
        </w:tc>
        <w:tc>
          <w:tcPr>
            <w:tcW w:w="997" w:type="dxa"/>
          </w:tcPr>
          <w:p>
            <w:pPr>
              <w:pStyle w:val="12"/>
              <w:framePr w:wrap="auto" w:vAnchor="margin" w:hAnchor="text" w:yAlign="inline"/>
              <w:spacing w:before="20" w:after="20" w:line="0" w:lineRule="atLeast"/>
              <w:ind w:firstLine="0" w:firstLineChars="0"/>
              <w:rPr>
                <w:rFonts w:ascii="宋体" w:hAnsi="宋体"/>
                <w:lang w:val="en-US" w:eastAsia="zh-CN"/>
              </w:rPr>
            </w:pPr>
            <w:r>
              <w:rPr>
                <w:rFonts w:hint="eastAsia" w:ascii="宋体" w:hAnsi="宋体"/>
                <w:b/>
                <w:bCs/>
                <w:lang w:val="en-US" w:eastAsia="zh-CN"/>
              </w:rPr>
              <w:t>主外键</w:t>
            </w:r>
          </w:p>
        </w:tc>
        <w:tc>
          <w:tcPr>
            <w:tcW w:w="1459" w:type="dxa"/>
          </w:tcPr>
          <w:p>
            <w:pPr>
              <w:pStyle w:val="12"/>
              <w:framePr w:wrap="auto" w:vAnchor="margin" w:hAnchor="text" w:yAlign="inline"/>
              <w:spacing w:before="20" w:after="20" w:line="0" w:lineRule="atLeast"/>
              <w:ind w:firstLine="0" w:firstLineChars="0"/>
              <w:jc w:val="center"/>
              <w:rPr>
                <w:rFonts w:ascii="宋体" w:hAnsi="宋体"/>
                <w:lang w:val="en-US" w:eastAsia="zh-CN"/>
              </w:rPr>
            </w:pPr>
            <w:r>
              <w:rPr>
                <w:rFonts w:hint="eastAsia" w:ascii="宋体" w:hAnsi="宋体"/>
                <w:b/>
                <w:bCs/>
                <w:lang w:val="en-US" w:eastAsia="zh-CN"/>
              </w:rPr>
              <w:t>是否为空</w:t>
            </w:r>
          </w:p>
        </w:tc>
        <w:tc>
          <w:tcPr>
            <w:tcW w:w="1806" w:type="dxa"/>
          </w:tcPr>
          <w:p>
            <w:pPr>
              <w:pStyle w:val="12"/>
              <w:framePr w:wrap="auto" w:vAnchor="margin" w:hAnchor="text" w:yAlign="inline"/>
              <w:spacing w:before="20" w:after="20" w:line="0" w:lineRule="atLeast"/>
              <w:ind w:firstLine="482"/>
              <w:jc w:val="center"/>
              <w:rPr>
                <w:rFonts w:ascii="宋体" w:hAnsi="宋体"/>
                <w:lang w:val="en-US" w:eastAsia="zh-CN"/>
              </w:rPr>
            </w:pPr>
            <w:r>
              <w:rPr>
                <w:rFonts w:hint="eastAsia" w:ascii="宋体" w:hAnsi="宋体"/>
                <w:b/>
                <w:bCs/>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宋体" w:hAnsi="宋体" w:cs="宋体"/>
              </w:rPr>
            </w:pPr>
            <w:r>
              <w:rPr>
                <w:rFonts w:hint="eastAsia" w:ascii="宋体" w:hAnsi="宋体" w:cs="宋体"/>
              </w:rPr>
              <w:t>SId</w:t>
            </w:r>
          </w:p>
        </w:tc>
        <w:tc>
          <w:tcPr>
            <w:tcW w:w="1420" w:type="dxa"/>
          </w:tcPr>
          <w:p>
            <w:pPr>
              <w:rPr>
                <w:rFonts w:ascii="宋体" w:hAnsi="宋体" w:cs="宋体"/>
              </w:rPr>
            </w:pPr>
            <w:r>
              <w:rPr>
                <w:rFonts w:hint="eastAsia" w:ascii="宋体" w:hAnsi="宋体" w:cs="宋体"/>
              </w:rPr>
              <w:t xml:space="preserve"> CHAR</w:t>
            </w:r>
          </w:p>
        </w:tc>
        <w:tc>
          <w:tcPr>
            <w:tcW w:w="1420" w:type="dxa"/>
          </w:tcPr>
          <w:p>
            <w:pPr>
              <w:rPr>
                <w:rFonts w:ascii="宋体" w:hAnsi="宋体" w:cs="宋体"/>
              </w:rPr>
            </w:pPr>
            <w:r>
              <w:rPr>
                <w:rFonts w:hint="eastAsia" w:ascii="宋体" w:hAnsi="宋体" w:cs="宋体"/>
              </w:rPr>
              <w:t>8</w:t>
            </w:r>
          </w:p>
        </w:tc>
        <w:tc>
          <w:tcPr>
            <w:tcW w:w="997" w:type="dxa"/>
          </w:tcPr>
          <w:p>
            <w:pPr>
              <w:rPr>
                <w:rFonts w:ascii="宋体" w:hAnsi="宋体" w:cs="宋体"/>
              </w:rPr>
            </w:pPr>
            <w:r>
              <w:rPr>
                <w:rFonts w:hint="eastAsia" w:ascii="宋体" w:hAnsi="宋体" w:cs="宋体"/>
              </w:rPr>
              <w:t>PK</w:t>
            </w:r>
          </w:p>
        </w:tc>
        <w:tc>
          <w:tcPr>
            <w:tcW w:w="1459" w:type="dxa"/>
          </w:tcPr>
          <w:p>
            <w:pPr>
              <w:rPr>
                <w:rFonts w:ascii="宋体" w:hAnsi="宋体" w:cs="宋体"/>
              </w:rPr>
            </w:pPr>
            <w:r>
              <w:rPr>
                <w:rFonts w:hint="eastAsia" w:ascii="宋体" w:hAnsi="宋体" w:cs="宋体"/>
              </w:rPr>
              <w:t>Not Null</w:t>
            </w:r>
          </w:p>
        </w:tc>
        <w:tc>
          <w:tcPr>
            <w:tcW w:w="1806" w:type="dxa"/>
          </w:tcPr>
          <w:p>
            <w:pPr>
              <w:rPr>
                <w:rFonts w:ascii="宋体" w:hAnsi="宋体" w:cs="宋体"/>
              </w:rPr>
            </w:pPr>
            <w:r>
              <w:rPr>
                <w:rFonts w:hint="eastAsia" w:ascii="宋体" w:hAnsi="宋体" w:cs="宋体"/>
              </w:rPr>
              <w:t>主键，唯一标识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宋体" w:hAnsi="宋体" w:cs="宋体"/>
              </w:rPr>
            </w:pPr>
            <w:r>
              <w:rPr>
                <w:rFonts w:hint="eastAsia" w:ascii="宋体" w:hAnsi="宋体" w:cs="宋体"/>
              </w:rPr>
              <w:t>SName</w:t>
            </w:r>
          </w:p>
        </w:tc>
        <w:tc>
          <w:tcPr>
            <w:tcW w:w="1420" w:type="dxa"/>
          </w:tcPr>
          <w:p>
            <w:pPr>
              <w:rPr>
                <w:rFonts w:ascii="宋体" w:hAnsi="宋体" w:cs="宋体"/>
              </w:rPr>
            </w:pPr>
            <w:r>
              <w:rPr>
                <w:rFonts w:hint="eastAsia" w:ascii="宋体" w:hAnsi="宋体" w:cs="宋体"/>
              </w:rPr>
              <w:t>VARCHAR</w:t>
            </w:r>
          </w:p>
        </w:tc>
        <w:tc>
          <w:tcPr>
            <w:tcW w:w="1420" w:type="dxa"/>
          </w:tcPr>
          <w:p>
            <w:pPr>
              <w:rPr>
                <w:rFonts w:ascii="宋体" w:hAnsi="宋体" w:cs="宋体"/>
              </w:rPr>
            </w:pPr>
            <w:r>
              <w:rPr>
                <w:rFonts w:hint="eastAsia" w:ascii="宋体" w:hAnsi="宋体" w:cs="宋体"/>
              </w:rPr>
              <w:t>10</w:t>
            </w:r>
          </w:p>
        </w:tc>
        <w:tc>
          <w:tcPr>
            <w:tcW w:w="997" w:type="dxa"/>
          </w:tcPr>
          <w:p>
            <w:pPr>
              <w:rPr>
                <w:rFonts w:ascii="宋体" w:hAnsi="宋体" w:cs="宋体"/>
              </w:rPr>
            </w:pPr>
          </w:p>
        </w:tc>
        <w:tc>
          <w:tcPr>
            <w:tcW w:w="1459" w:type="dxa"/>
          </w:tcPr>
          <w:p>
            <w:pPr>
              <w:rPr>
                <w:rFonts w:ascii="宋体" w:hAnsi="宋体" w:cs="宋体"/>
              </w:rPr>
            </w:pPr>
            <w:r>
              <w:rPr>
                <w:rFonts w:hint="eastAsia" w:ascii="宋体" w:hAnsi="宋体" w:cs="宋体"/>
              </w:rPr>
              <w:t>Not Null</w:t>
            </w:r>
          </w:p>
        </w:tc>
        <w:tc>
          <w:tcPr>
            <w:tcW w:w="1806" w:type="dxa"/>
          </w:tcPr>
          <w:p>
            <w:pPr>
              <w:rPr>
                <w:rFonts w:ascii="宋体" w:hAnsi="宋体" w:cs="宋体"/>
              </w:rPr>
            </w:pPr>
            <w:r>
              <w:rPr>
                <w:rFonts w:hint="eastAsia" w:ascii="宋体" w:hAnsi="宋体" w:cs="宋体"/>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宋体" w:hAnsi="宋体" w:cs="宋体"/>
              </w:rPr>
            </w:pPr>
            <w:r>
              <w:rPr>
                <w:rFonts w:hint="eastAsia" w:ascii="宋体" w:hAnsi="宋体" w:cs="宋体"/>
              </w:rPr>
              <w:t>SPassword</w:t>
            </w:r>
          </w:p>
        </w:tc>
        <w:tc>
          <w:tcPr>
            <w:tcW w:w="1420" w:type="dxa"/>
          </w:tcPr>
          <w:p>
            <w:pPr>
              <w:rPr>
                <w:rFonts w:ascii="宋体" w:hAnsi="宋体" w:cs="宋体"/>
              </w:rPr>
            </w:pPr>
            <w:r>
              <w:rPr>
                <w:rFonts w:hint="eastAsia" w:ascii="宋体" w:hAnsi="宋体" w:cs="宋体"/>
              </w:rPr>
              <w:t>VARCHAR</w:t>
            </w:r>
          </w:p>
        </w:tc>
        <w:tc>
          <w:tcPr>
            <w:tcW w:w="1420" w:type="dxa"/>
          </w:tcPr>
          <w:p>
            <w:pPr>
              <w:rPr>
                <w:rFonts w:ascii="宋体" w:hAnsi="宋体" w:cs="宋体"/>
              </w:rPr>
            </w:pPr>
            <w:r>
              <w:rPr>
                <w:rFonts w:hint="eastAsia" w:ascii="宋体" w:hAnsi="宋体" w:cs="宋体"/>
              </w:rPr>
              <w:t>255</w:t>
            </w:r>
          </w:p>
        </w:tc>
        <w:tc>
          <w:tcPr>
            <w:tcW w:w="997" w:type="dxa"/>
          </w:tcPr>
          <w:p>
            <w:pPr>
              <w:rPr>
                <w:rFonts w:ascii="宋体" w:hAnsi="宋体" w:cs="宋体"/>
              </w:rPr>
            </w:pPr>
          </w:p>
        </w:tc>
        <w:tc>
          <w:tcPr>
            <w:tcW w:w="1459" w:type="dxa"/>
          </w:tcPr>
          <w:p>
            <w:pPr>
              <w:rPr>
                <w:rFonts w:ascii="宋体" w:hAnsi="宋体" w:cs="宋体"/>
              </w:rPr>
            </w:pPr>
            <w:r>
              <w:rPr>
                <w:rFonts w:hint="eastAsia" w:ascii="宋体" w:hAnsi="宋体" w:cs="宋体"/>
              </w:rPr>
              <w:t>Not Null</w:t>
            </w:r>
          </w:p>
        </w:tc>
        <w:tc>
          <w:tcPr>
            <w:tcW w:w="1806" w:type="dxa"/>
          </w:tcPr>
          <w:p>
            <w:pPr>
              <w:rPr>
                <w:rFonts w:ascii="宋体" w:hAnsi="宋体" w:cs="宋体"/>
              </w:rPr>
            </w:pPr>
            <w:r>
              <w:rPr>
                <w:rFonts w:hint="eastAsia" w:ascii="宋体" w:hAnsi="宋体" w:cs="宋体"/>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宋体" w:hAnsi="宋体" w:cs="宋体"/>
              </w:rPr>
            </w:pPr>
            <w:r>
              <w:rPr>
                <w:rFonts w:hint="eastAsia" w:ascii="宋体" w:hAnsi="宋体" w:cs="宋体"/>
              </w:rPr>
              <w:t>SPhone</w:t>
            </w:r>
          </w:p>
        </w:tc>
        <w:tc>
          <w:tcPr>
            <w:tcW w:w="1420" w:type="dxa"/>
          </w:tcPr>
          <w:p>
            <w:pPr>
              <w:rPr>
                <w:rFonts w:ascii="宋体" w:hAnsi="宋体" w:cs="宋体"/>
              </w:rPr>
            </w:pPr>
            <w:r>
              <w:rPr>
                <w:rFonts w:hint="eastAsia" w:ascii="宋体" w:hAnsi="宋体" w:cs="宋体"/>
              </w:rPr>
              <w:t>CHAR</w:t>
            </w:r>
          </w:p>
        </w:tc>
        <w:tc>
          <w:tcPr>
            <w:tcW w:w="1420" w:type="dxa"/>
          </w:tcPr>
          <w:p>
            <w:pPr>
              <w:rPr>
                <w:rFonts w:ascii="宋体" w:hAnsi="宋体" w:cs="宋体"/>
              </w:rPr>
            </w:pPr>
            <w:r>
              <w:rPr>
                <w:rFonts w:hint="eastAsia" w:ascii="宋体" w:hAnsi="宋体" w:cs="宋体"/>
              </w:rPr>
              <w:t>11</w:t>
            </w:r>
          </w:p>
        </w:tc>
        <w:tc>
          <w:tcPr>
            <w:tcW w:w="997" w:type="dxa"/>
          </w:tcPr>
          <w:p>
            <w:pPr>
              <w:rPr>
                <w:rFonts w:ascii="宋体" w:hAnsi="宋体" w:cs="宋体"/>
              </w:rPr>
            </w:pPr>
          </w:p>
        </w:tc>
        <w:tc>
          <w:tcPr>
            <w:tcW w:w="1459" w:type="dxa"/>
          </w:tcPr>
          <w:p>
            <w:pPr>
              <w:rPr>
                <w:rFonts w:ascii="宋体" w:hAnsi="宋体" w:cs="宋体"/>
              </w:rPr>
            </w:pPr>
            <w:r>
              <w:rPr>
                <w:rFonts w:hint="eastAsia" w:ascii="宋体" w:hAnsi="宋体" w:cs="宋体"/>
              </w:rPr>
              <w:t>Not Null</w:t>
            </w:r>
          </w:p>
        </w:tc>
        <w:tc>
          <w:tcPr>
            <w:tcW w:w="1806" w:type="dxa"/>
          </w:tcPr>
          <w:p>
            <w:pPr>
              <w:rPr>
                <w:rFonts w:ascii="宋体" w:hAnsi="宋体" w:cs="宋体"/>
              </w:rPr>
            </w:pPr>
            <w:r>
              <w:rPr>
                <w:rFonts w:hint="eastAsia" w:ascii="宋体" w:hAnsi="宋体" w:cs="宋体"/>
              </w:rPr>
              <w:t>电话号码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宋体" w:hAnsi="宋体" w:cs="宋体"/>
              </w:rPr>
            </w:pPr>
            <w:r>
              <w:rPr>
                <w:rFonts w:hint="eastAsia" w:ascii="宋体" w:hAnsi="宋体" w:cs="宋体"/>
              </w:rPr>
              <w:t>SEmail</w:t>
            </w:r>
          </w:p>
        </w:tc>
        <w:tc>
          <w:tcPr>
            <w:tcW w:w="1420" w:type="dxa"/>
          </w:tcPr>
          <w:p>
            <w:pPr>
              <w:rPr>
                <w:rFonts w:ascii="宋体" w:hAnsi="宋体" w:cs="宋体"/>
              </w:rPr>
            </w:pPr>
            <w:r>
              <w:rPr>
                <w:rFonts w:hint="eastAsia" w:ascii="宋体" w:hAnsi="宋体" w:cs="宋体"/>
              </w:rPr>
              <w:t>VARCHAR</w:t>
            </w:r>
          </w:p>
        </w:tc>
        <w:tc>
          <w:tcPr>
            <w:tcW w:w="1420" w:type="dxa"/>
          </w:tcPr>
          <w:p>
            <w:pPr>
              <w:rPr>
                <w:rFonts w:ascii="宋体" w:hAnsi="宋体" w:cs="宋体"/>
              </w:rPr>
            </w:pPr>
            <w:r>
              <w:rPr>
                <w:rFonts w:hint="eastAsia" w:ascii="宋体" w:hAnsi="宋体" w:cs="宋体"/>
              </w:rPr>
              <w:t>20</w:t>
            </w:r>
          </w:p>
        </w:tc>
        <w:tc>
          <w:tcPr>
            <w:tcW w:w="997" w:type="dxa"/>
          </w:tcPr>
          <w:p>
            <w:pPr>
              <w:rPr>
                <w:rFonts w:ascii="宋体" w:hAnsi="宋体" w:cs="宋体"/>
              </w:rPr>
            </w:pPr>
          </w:p>
        </w:tc>
        <w:tc>
          <w:tcPr>
            <w:tcW w:w="1459" w:type="dxa"/>
          </w:tcPr>
          <w:p>
            <w:pPr>
              <w:rPr>
                <w:rFonts w:ascii="宋体" w:hAnsi="宋体" w:cs="宋体"/>
              </w:rPr>
            </w:pPr>
            <w:r>
              <w:rPr>
                <w:rFonts w:hint="eastAsia" w:ascii="宋体" w:hAnsi="宋体" w:cs="宋体"/>
              </w:rPr>
              <w:t>Not Null</w:t>
            </w:r>
          </w:p>
        </w:tc>
        <w:tc>
          <w:tcPr>
            <w:tcW w:w="1806" w:type="dxa"/>
          </w:tcPr>
          <w:p>
            <w:pPr>
              <w:rPr>
                <w:rFonts w:ascii="宋体" w:hAnsi="宋体" w:cs="宋体"/>
              </w:rPr>
            </w:pPr>
            <w:r>
              <w:rPr>
                <w:rFonts w:hint="eastAsia" w:ascii="宋体" w:hAnsi="宋体" w:cs="宋体"/>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宋体" w:hAnsi="宋体" w:cs="宋体"/>
              </w:rPr>
            </w:pPr>
            <w:r>
              <w:rPr>
                <w:rFonts w:hint="eastAsia" w:ascii="宋体" w:hAnsi="宋体" w:cs="宋体"/>
              </w:rPr>
              <w:t>SSex</w:t>
            </w:r>
          </w:p>
        </w:tc>
        <w:tc>
          <w:tcPr>
            <w:tcW w:w="1420" w:type="dxa"/>
          </w:tcPr>
          <w:p>
            <w:pPr>
              <w:rPr>
                <w:rFonts w:ascii="宋体" w:hAnsi="宋体" w:cs="宋体"/>
              </w:rPr>
            </w:pPr>
            <w:r>
              <w:rPr>
                <w:rFonts w:hint="eastAsia" w:ascii="宋体" w:hAnsi="宋体" w:cs="宋体"/>
              </w:rPr>
              <w:t>BOOLEAN</w:t>
            </w:r>
          </w:p>
        </w:tc>
        <w:tc>
          <w:tcPr>
            <w:tcW w:w="1420" w:type="dxa"/>
          </w:tcPr>
          <w:p>
            <w:pPr>
              <w:rPr>
                <w:rFonts w:ascii="宋体" w:hAnsi="宋体" w:cs="宋体"/>
              </w:rPr>
            </w:pPr>
          </w:p>
        </w:tc>
        <w:tc>
          <w:tcPr>
            <w:tcW w:w="997" w:type="dxa"/>
          </w:tcPr>
          <w:p>
            <w:pPr>
              <w:rPr>
                <w:rFonts w:ascii="宋体" w:hAnsi="宋体" w:cs="宋体"/>
              </w:rPr>
            </w:pPr>
          </w:p>
        </w:tc>
        <w:tc>
          <w:tcPr>
            <w:tcW w:w="1459" w:type="dxa"/>
          </w:tcPr>
          <w:p>
            <w:pPr>
              <w:rPr>
                <w:rFonts w:ascii="宋体" w:hAnsi="宋体" w:cs="宋体"/>
              </w:rPr>
            </w:pPr>
          </w:p>
        </w:tc>
        <w:tc>
          <w:tcPr>
            <w:tcW w:w="1806" w:type="dxa"/>
          </w:tcPr>
          <w:p>
            <w:pPr>
              <w:rPr>
                <w:rFonts w:ascii="宋体" w:hAnsi="宋体" w:cs="宋体"/>
              </w:rPr>
            </w:pPr>
            <w:r>
              <w:rPr>
                <w:rFonts w:hint="eastAsia" w:ascii="宋体" w:hAnsi="宋体" w:cs="宋体"/>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宋体" w:hAnsi="宋体" w:cs="宋体"/>
              </w:rPr>
            </w:pPr>
            <w:r>
              <w:rPr>
                <w:rFonts w:hint="eastAsia" w:ascii="宋体" w:hAnsi="宋体" w:cs="宋体"/>
              </w:rPr>
              <w:t>SBirthday</w:t>
            </w:r>
          </w:p>
        </w:tc>
        <w:tc>
          <w:tcPr>
            <w:tcW w:w="1420" w:type="dxa"/>
          </w:tcPr>
          <w:p>
            <w:pPr>
              <w:rPr>
                <w:rFonts w:ascii="宋体" w:hAnsi="宋体" w:cs="宋体"/>
              </w:rPr>
            </w:pPr>
            <w:r>
              <w:rPr>
                <w:rFonts w:hint="eastAsia" w:ascii="宋体" w:hAnsi="宋体" w:cs="宋体"/>
              </w:rPr>
              <w:t>DATE</w:t>
            </w:r>
          </w:p>
        </w:tc>
        <w:tc>
          <w:tcPr>
            <w:tcW w:w="1420" w:type="dxa"/>
          </w:tcPr>
          <w:p>
            <w:pPr>
              <w:rPr>
                <w:rFonts w:ascii="宋体" w:hAnsi="宋体" w:cs="宋体"/>
              </w:rPr>
            </w:pPr>
          </w:p>
        </w:tc>
        <w:tc>
          <w:tcPr>
            <w:tcW w:w="997" w:type="dxa"/>
          </w:tcPr>
          <w:p>
            <w:pPr>
              <w:rPr>
                <w:rFonts w:ascii="宋体" w:hAnsi="宋体" w:cs="宋体"/>
              </w:rPr>
            </w:pPr>
          </w:p>
        </w:tc>
        <w:tc>
          <w:tcPr>
            <w:tcW w:w="1459" w:type="dxa"/>
          </w:tcPr>
          <w:p>
            <w:pPr>
              <w:rPr>
                <w:rFonts w:ascii="宋体" w:hAnsi="宋体" w:cs="宋体"/>
              </w:rPr>
            </w:pPr>
          </w:p>
        </w:tc>
        <w:tc>
          <w:tcPr>
            <w:tcW w:w="1806" w:type="dxa"/>
          </w:tcPr>
          <w:p>
            <w:pPr>
              <w:rPr>
                <w:rFonts w:ascii="宋体" w:hAnsi="宋体" w:cs="宋体"/>
              </w:rPr>
            </w:pPr>
            <w:r>
              <w:rPr>
                <w:rFonts w:hint="eastAsia" w:ascii="宋体" w:hAnsi="宋体" w:cs="宋体"/>
              </w:rPr>
              <w:t>生日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宋体" w:hAnsi="宋体" w:cs="宋体"/>
              </w:rPr>
            </w:pPr>
            <w:r>
              <w:rPr>
                <w:rFonts w:hint="eastAsia" w:ascii="宋体" w:hAnsi="宋体" w:cs="宋体"/>
              </w:rPr>
              <w:t>SEnter</w:t>
            </w:r>
          </w:p>
        </w:tc>
        <w:tc>
          <w:tcPr>
            <w:tcW w:w="1420" w:type="dxa"/>
          </w:tcPr>
          <w:p>
            <w:pPr>
              <w:rPr>
                <w:rFonts w:ascii="宋体" w:hAnsi="宋体" w:cs="宋体"/>
              </w:rPr>
            </w:pPr>
            <w:r>
              <w:rPr>
                <w:rFonts w:hint="eastAsia" w:ascii="宋体" w:hAnsi="宋体" w:cs="宋体"/>
              </w:rPr>
              <w:t>DATETIME</w:t>
            </w:r>
          </w:p>
        </w:tc>
        <w:tc>
          <w:tcPr>
            <w:tcW w:w="1420" w:type="dxa"/>
          </w:tcPr>
          <w:p>
            <w:pPr>
              <w:rPr>
                <w:rFonts w:ascii="宋体" w:hAnsi="宋体" w:cs="宋体"/>
              </w:rPr>
            </w:pPr>
          </w:p>
        </w:tc>
        <w:tc>
          <w:tcPr>
            <w:tcW w:w="997" w:type="dxa"/>
          </w:tcPr>
          <w:p>
            <w:pPr>
              <w:rPr>
                <w:rFonts w:ascii="宋体" w:hAnsi="宋体" w:cs="宋体"/>
              </w:rPr>
            </w:pPr>
          </w:p>
        </w:tc>
        <w:tc>
          <w:tcPr>
            <w:tcW w:w="1459" w:type="dxa"/>
          </w:tcPr>
          <w:p>
            <w:pPr>
              <w:rPr>
                <w:rFonts w:ascii="宋体" w:hAnsi="宋体" w:cs="宋体"/>
              </w:rPr>
            </w:pPr>
          </w:p>
        </w:tc>
        <w:tc>
          <w:tcPr>
            <w:tcW w:w="1806" w:type="dxa"/>
          </w:tcPr>
          <w:p>
            <w:pPr>
              <w:rPr>
                <w:rFonts w:ascii="宋体" w:hAnsi="宋体" w:cs="宋体"/>
              </w:rPr>
            </w:pPr>
            <w:r>
              <w:rPr>
                <w:rFonts w:hint="eastAsia" w:ascii="宋体" w:hAnsi="宋体" w:cs="宋体"/>
              </w:rPr>
              <w:t>入职时间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宋体" w:hAnsi="宋体" w:cs="宋体"/>
              </w:rPr>
            </w:pPr>
            <w:r>
              <w:rPr>
                <w:rFonts w:hint="eastAsia" w:ascii="宋体" w:hAnsi="宋体" w:cs="宋体"/>
              </w:rPr>
              <w:t>SMark</w:t>
            </w:r>
          </w:p>
        </w:tc>
        <w:tc>
          <w:tcPr>
            <w:tcW w:w="1420" w:type="dxa"/>
          </w:tcPr>
          <w:p>
            <w:pPr>
              <w:rPr>
                <w:rFonts w:ascii="宋体" w:hAnsi="宋体" w:cs="宋体"/>
              </w:rPr>
            </w:pPr>
            <w:r>
              <w:rPr>
                <w:rFonts w:hint="eastAsia" w:ascii="宋体" w:hAnsi="宋体" w:cs="宋体"/>
              </w:rPr>
              <w:t>SMALLINT</w:t>
            </w:r>
          </w:p>
        </w:tc>
        <w:tc>
          <w:tcPr>
            <w:tcW w:w="1420" w:type="dxa"/>
          </w:tcPr>
          <w:p>
            <w:pPr>
              <w:rPr>
                <w:rFonts w:ascii="宋体" w:hAnsi="宋体" w:cs="宋体"/>
              </w:rPr>
            </w:pPr>
          </w:p>
        </w:tc>
        <w:tc>
          <w:tcPr>
            <w:tcW w:w="997" w:type="dxa"/>
          </w:tcPr>
          <w:p>
            <w:pPr>
              <w:rPr>
                <w:rFonts w:ascii="宋体" w:hAnsi="宋体" w:cs="宋体"/>
              </w:rPr>
            </w:pPr>
          </w:p>
        </w:tc>
        <w:tc>
          <w:tcPr>
            <w:tcW w:w="1459" w:type="dxa"/>
          </w:tcPr>
          <w:p>
            <w:pPr>
              <w:rPr>
                <w:rFonts w:ascii="宋体" w:hAnsi="宋体" w:cs="宋体"/>
              </w:rPr>
            </w:pPr>
          </w:p>
        </w:tc>
        <w:tc>
          <w:tcPr>
            <w:tcW w:w="1806" w:type="dxa"/>
          </w:tcPr>
          <w:p>
            <w:pPr>
              <w:rPr>
                <w:rFonts w:ascii="宋体" w:hAnsi="宋体" w:cs="宋体"/>
              </w:rPr>
            </w:pPr>
            <w:r>
              <w:rPr>
                <w:rFonts w:hint="eastAsia" w:ascii="宋体" w:hAnsi="宋体" w:cs="宋体"/>
              </w:rPr>
              <w:t>标记字段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宋体" w:hAnsi="宋体" w:cs="宋体"/>
              </w:rPr>
            </w:pPr>
            <w:r>
              <w:rPr>
                <w:rFonts w:hint="eastAsia" w:ascii="宋体" w:hAnsi="宋体" w:cs="宋体"/>
              </w:rPr>
              <w:t>SAddress</w:t>
            </w:r>
          </w:p>
        </w:tc>
        <w:tc>
          <w:tcPr>
            <w:tcW w:w="1420" w:type="dxa"/>
          </w:tcPr>
          <w:p>
            <w:pPr>
              <w:rPr>
                <w:rFonts w:ascii="宋体" w:hAnsi="宋体" w:cs="宋体"/>
              </w:rPr>
            </w:pPr>
            <w:r>
              <w:rPr>
                <w:rFonts w:hint="eastAsia" w:ascii="宋体" w:hAnsi="宋体" w:cs="宋体"/>
              </w:rPr>
              <w:t>VARCHAR</w:t>
            </w:r>
          </w:p>
        </w:tc>
        <w:tc>
          <w:tcPr>
            <w:tcW w:w="1420" w:type="dxa"/>
          </w:tcPr>
          <w:p>
            <w:pPr>
              <w:rPr>
                <w:rFonts w:ascii="宋体" w:hAnsi="宋体" w:cs="宋体"/>
              </w:rPr>
            </w:pPr>
            <w:r>
              <w:rPr>
                <w:rFonts w:hint="eastAsia" w:ascii="宋体" w:hAnsi="宋体" w:cs="宋体"/>
              </w:rPr>
              <w:t>30</w:t>
            </w:r>
          </w:p>
        </w:tc>
        <w:tc>
          <w:tcPr>
            <w:tcW w:w="997" w:type="dxa"/>
          </w:tcPr>
          <w:p>
            <w:pPr>
              <w:rPr>
                <w:rFonts w:ascii="宋体" w:hAnsi="宋体" w:cs="宋体"/>
              </w:rPr>
            </w:pPr>
          </w:p>
        </w:tc>
        <w:tc>
          <w:tcPr>
            <w:tcW w:w="1459" w:type="dxa"/>
          </w:tcPr>
          <w:p>
            <w:pPr>
              <w:rPr>
                <w:rFonts w:ascii="宋体" w:hAnsi="宋体" w:cs="宋体"/>
              </w:rPr>
            </w:pPr>
          </w:p>
        </w:tc>
        <w:tc>
          <w:tcPr>
            <w:tcW w:w="1806" w:type="dxa"/>
          </w:tcPr>
          <w:p>
            <w:pPr>
              <w:rPr>
                <w:rFonts w:ascii="宋体" w:hAnsi="宋体" w:cs="宋体"/>
              </w:rPr>
            </w:pPr>
            <w:r>
              <w:rPr>
                <w:rFonts w:hint="eastAsia" w:ascii="宋体" w:hAnsi="宋体" w:cs="宋体"/>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宋体" w:hAnsi="宋体" w:cs="宋体"/>
              </w:rPr>
            </w:pPr>
            <w:r>
              <w:rPr>
                <w:rFonts w:hint="eastAsia" w:ascii="宋体" w:hAnsi="宋体" w:cs="宋体"/>
              </w:rPr>
              <w:t>SAvator</w:t>
            </w:r>
          </w:p>
        </w:tc>
        <w:tc>
          <w:tcPr>
            <w:tcW w:w="1420" w:type="dxa"/>
          </w:tcPr>
          <w:p>
            <w:pPr>
              <w:rPr>
                <w:rFonts w:ascii="宋体" w:hAnsi="宋体" w:cs="宋体"/>
              </w:rPr>
            </w:pPr>
            <w:r>
              <w:rPr>
                <w:rFonts w:hint="eastAsia" w:ascii="宋体" w:hAnsi="宋体" w:cs="宋体"/>
              </w:rPr>
              <w:t>VARCHAR</w:t>
            </w:r>
          </w:p>
        </w:tc>
        <w:tc>
          <w:tcPr>
            <w:tcW w:w="1420" w:type="dxa"/>
          </w:tcPr>
          <w:p>
            <w:pPr>
              <w:rPr>
                <w:rFonts w:ascii="宋体" w:hAnsi="宋体" w:cs="宋体"/>
              </w:rPr>
            </w:pPr>
            <w:r>
              <w:rPr>
                <w:rFonts w:hint="eastAsia" w:ascii="宋体" w:hAnsi="宋体" w:cs="宋体"/>
              </w:rPr>
              <w:t>255</w:t>
            </w:r>
          </w:p>
        </w:tc>
        <w:tc>
          <w:tcPr>
            <w:tcW w:w="997" w:type="dxa"/>
          </w:tcPr>
          <w:p>
            <w:pPr>
              <w:rPr>
                <w:rFonts w:ascii="宋体" w:hAnsi="宋体" w:cs="宋体"/>
              </w:rPr>
            </w:pPr>
          </w:p>
        </w:tc>
        <w:tc>
          <w:tcPr>
            <w:tcW w:w="1459" w:type="dxa"/>
          </w:tcPr>
          <w:p>
            <w:pPr>
              <w:rPr>
                <w:rFonts w:ascii="宋体" w:hAnsi="宋体" w:cs="宋体"/>
              </w:rPr>
            </w:pPr>
          </w:p>
        </w:tc>
        <w:tc>
          <w:tcPr>
            <w:tcW w:w="1806" w:type="dxa"/>
          </w:tcPr>
          <w:p>
            <w:pPr>
              <w:rPr>
                <w:rFonts w:ascii="宋体" w:hAnsi="宋体" w:cs="宋体"/>
              </w:rPr>
            </w:pPr>
            <w:r>
              <w:rPr>
                <w:rFonts w:hint="eastAsia" w:ascii="宋体" w:hAnsi="宋体" w:cs="宋体"/>
              </w:rPr>
              <w:t>头像地址</w:t>
            </w:r>
          </w:p>
        </w:tc>
      </w:tr>
    </w:tbl>
    <w:p>
      <w:pPr>
        <w:jc w:val="center"/>
        <w:rPr>
          <w:rFonts w:asciiTheme="minorEastAsia" w:hAnsiTheme="minorEastAsia" w:eastAsiaTheme="minorEastAsia" w:cstheme="minorEastAsia"/>
        </w:rPr>
      </w:pPr>
    </w:p>
    <w:p>
      <w:pPr>
        <w:jc w:val="center"/>
        <w:rPr>
          <w:rFonts w:asciiTheme="minorEastAsia" w:hAnsiTheme="minorEastAsia" w:eastAsiaTheme="minorEastAsia" w:cstheme="minorEastAsia"/>
        </w:rPr>
      </w:pPr>
    </w:p>
    <w:p>
      <w:pPr>
        <w:jc w:val="center"/>
        <w:rPr>
          <w:rFonts w:asciiTheme="minorEastAsia" w:hAnsiTheme="minorEastAsia" w:eastAsiaTheme="minorEastAsia" w:cstheme="minorEastAsia"/>
        </w:rPr>
      </w:pPr>
    </w:p>
    <w:p>
      <w:pPr>
        <w:jc w:val="center"/>
        <w:rPr>
          <w:rFonts w:asciiTheme="minorEastAsia" w:hAnsiTheme="minorEastAsia" w:eastAsiaTheme="minorEastAsia" w:cstheme="minorEastAsia"/>
        </w:rPr>
      </w:pPr>
      <w:r>
        <w:rPr>
          <w:rFonts w:hint="eastAsia" w:asciiTheme="minorEastAsia" w:hAnsiTheme="minorEastAsia" w:eastAsiaTheme="minorEastAsia" w:cstheme="minorEastAsia"/>
        </w:rPr>
        <w:t>图4-7角色表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6"/>
        <w:gridCol w:w="1374"/>
        <w:gridCol w:w="1420"/>
        <w:gridCol w:w="1010"/>
        <w:gridCol w:w="1364"/>
        <w:gridCol w:w="18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6" w:type="dxa"/>
          </w:tcPr>
          <w:p>
            <w:pPr>
              <w:pStyle w:val="12"/>
              <w:framePr w:wrap="auto" w:vAnchor="margin" w:hAnchor="text" w:yAlign="inline"/>
              <w:spacing w:before="20" w:after="20" w:line="0" w:lineRule="atLeast"/>
              <w:ind w:firstLine="482"/>
              <w:jc w:val="center"/>
              <w:rPr>
                <w:rFonts w:ascii="宋体" w:hAnsi="宋体"/>
                <w:lang w:val="en-US" w:eastAsia="zh-CN"/>
              </w:rPr>
            </w:pPr>
            <w:r>
              <w:rPr>
                <w:rFonts w:hint="eastAsia" w:ascii="宋体" w:hAnsi="宋体"/>
                <w:b/>
                <w:bCs/>
                <w:lang w:val="en-US" w:eastAsia="zh-CN"/>
              </w:rPr>
              <w:t>名称</w:t>
            </w:r>
          </w:p>
        </w:tc>
        <w:tc>
          <w:tcPr>
            <w:tcW w:w="1374" w:type="dxa"/>
          </w:tcPr>
          <w:p>
            <w:pPr>
              <w:pStyle w:val="12"/>
              <w:framePr w:wrap="auto" w:vAnchor="margin" w:hAnchor="text" w:yAlign="inline"/>
              <w:spacing w:before="20" w:after="20" w:line="0" w:lineRule="atLeast"/>
              <w:ind w:firstLine="482"/>
              <w:jc w:val="center"/>
              <w:rPr>
                <w:rFonts w:ascii="宋体" w:hAnsi="宋体"/>
                <w:lang w:val="en-US" w:eastAsia="zh-CN"/>
              </w:rPr>
            </w:pPr>
            <w:r>
              <w:rPr>
                <w:rFonts w:hint="eastAsia" w:ascii="宋体" w:hAnsi="宋体"/>
                <w:b/>
                <w:bCs/>
                <w:lang w:val="en-US" w:eastAsia="zh-CN"/>
              </w:rPr>
              <w:t>类型</w:t>
            </w:r>
          </w:p>
        </w:tc>
        <w:tc>
          <w:tcPr>
            <w:tcW w:w="1420" w:type="dxa"/>
          </w:tcPr>
          <w:p>
            <w:pPr>
              <w:pStyle w:val="12"/>
              <w:framePr w:wrap="auto" w:vAnchor="margin" w:hAnchor="text" w:yAlign="inline"/>
              <w:spacing w:before="20" w:after="20" w:line="0" w:lineRule="atLeast"/>
              <w:ind w:firstLine="0" w:firstLineChars="0"/>
              <w:jc w:val="center"/>
              <w:rPr>
                <w:rFonts w:ascii="宋体" w:hAnsi="宋体"/>
                <w:lang w:val="en-US" w:eastAsia="zh-CN"/>
              </w:rPr>
            </w:pPr>
            <w:r>
              <w:rPr>
                <w:rFonts w:hint="eastAsia" w:ascii="宋体" w:hAnsi="宋体"/>
                <w:b/>
                <w:bCs/>
                <w:lang w:val="en-US" w:eastAsia="zh-CN"/>
              </w:rPr>
              <w:t>字段长度</w:t>
            </w:r>
          </w:p>
        </w:tc>
        <w:tc>
          <w:tcPr>
            <w:tcW w:w="1010" w:type="dxa"/>
          </w:tcPr>
          <w:p>
            <w:pPr>
              <w:pStyle w:val="12"/>
              <w:framePr w:wrap="auto" w:vAnchor="margin" w:hAnchor="text" w:yAlign="inline"/>
              <w:spacing w:before="20" w:after="20" w:line="0" w:lineRule="atLeast"/>
              <w:ind w:firstLine="0" w:firstLineChars="0"/>
              <w:rPr>
                <w:rFonts w:ascii="宋体" w:hAnsi="宋体"/>
                <w:lang w:val="en-US" w:eastAsia="zh-CN"/>
              </w:rPr>
            </w:pPr>
            <w:r>
              <w:rPr>
                <w:rFonts w:hint="eastAsia" w:ascii="宋体" w:hAnsi="宋体"/>
                <w:b/>
                <w:bCs/>
                <w:lang w:val="en-US" w:eastAsia="zh-CN"/>
              </w:rPr>
              <w:t>主外键</w:t>
            </w:r>
          </w:p>
        </w:tc>
        <w:tc>
          <w:tcPr>
            <w:tcW w:w="1364" w:type="dxa"/>
          </w:tcPr>
          <w:p>
            <w:pPr>
              <w:pStyle w:val="12"/>
              <w:framePr w:wrap="auto" w:vAnchor="margin" w:hAnchor="text" w:yAlign="inline"/>
              <w:spacing w:before="20" w:after="20" w:line="0" w:lineRule="atLeast"/>
              <w:ind w:firstLine="0" w:firstLineChars="0"/>
              <w:jc w:val="center"/>
              <w:rPr>
                <w:rFonts w:ascii="宋体" w:hAnsi="宋体"/>
                <w:lang w:val="en-US" w:eastAsia="zh-CN"/>
              </w:rPr>
            </w:pPr>
            <w:r>
              <w:rPr>
                <w:rFonts w:hint="eastAsia" w:ascii="宋体" w:hAnsi="宋体"/>
                <w:b/>
                <w:bCs/>
                <w:lang w:val="en-US" w:eastAsia="zh-CN"/>
              </w:rPr>
              <w:t>是否为空</w:t>
            </w:r>
          </w:p>
        </w:tc>
        <w:tc>
          <w:tcPr>
            <w:tcW w:w="1888" w:type="dxa"/>
          </w:tcPr>
          <w:p>
            <w:pPr>
              <w:pStyle w:val="12"/>
              <w:framePr w:wrap="auto" w:vAnchor="margin" w:hAnchor="text" w:yAlign="inline"/>
              <w:spacing w:before="20" w:after="20" w:line="0" w:lineRule="atLeast"/>
              <w:ind w:firstLine="482"/>
              <w:jc w:val="center"/>
              <w:rPr>
                <w:rFonts w:ascii="宋体" w:hAnsi="宋体"/>
                <w:lang w:val="en-US" w:eastAsia="zh-CN"/>
              </w:rPr>
            </w:pPr>
            <w:r>
              <w:rPr>
                <w:rFonts w:hint="eastAsia" w:ascii="宋体" w:hAnsi="宋体"/>
                <w:b/>
                <w:bCs/>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6" w:type="dxa"/>
          </w:tcPr>
          <w:p>
            <w:pPr>
              <w:rPr>
                <w:rFonts w:ascii="宋体" w:hAnsi="宋体" w:cs="宋体"/>
              </w:rPr>
            </w:pPr>
            <w:r>
              <w:rPr>
                <w:rFonts w:hint="eastAsia" w:ascii="宋体" w:hAnsi="宋体" w:cs="宋体"/>
              </w:rPr>
              <w:t>RId</w:t>
            </w:r>
          </w:p>
        </w:tc>
        <w:tc>
          <w:tcPr>
            <w:tcW w:w="1374" w:type="dxa"/>
          </w:tcPr>
          <w:p>
            <w:pPr>
              <w:rPr>
                <w:rFonts w:ascii="宋体" w:hAnsi="宋体" w:cs="宋体"/>
              </w:rPr>
            </w:pPr>
            <w:r>
              <w:rPr>
                <w:rFonts w:hint="eastAsia" w:ascii="宋体" w:hAnsi="宋体" w:cs="宋体"/>
              </w:rPr>
              <w:t xml:space="preserve"> CHAR</w:t>
            </w:r>
          </w:p>
        </w:tc>
        <w:tc>
          <w:tcPr>
            <w:tcW w:w="1420" w:type="dxa"/>
          </w:tcPr>
          <w:p>
            <w:pPr>
              <w:rPr>
                <w:rFonts w:ascii="宋体" w:hAnsi="宋体" w:cs="宋体"/>
              </w:rPr>
            </w:pPr>
            <w:r>
              <w:rPr>
                <w:rFonts w:hint="eastAsia" w:ascii="宋体" w:hAnsi="宋体" w:cs="宋体"/>
              </w:rPr>
              <w:t>4</w:t>
            </w:r>
          </w:p>
        </w:tc>
        <w:tc>
          <w:tcPr>
            <w:tcW w:w="1010" w:type="dxa"/>
          </w:tcPr>
          <w:p>
            <w:pPr>
              <w:rPr>
                <w:rFonts w:ascii="宋体" w:hAnsi="宋体" w:cs="宋体"/>
              </w:rPr>
            </w:pPr>
            <w:r>
              <w:rPr>
                <w:rFonts w:hint="eastAsia" w:ascii="宋体" w:hAnsi="宋体" w:cs="宋体"/>
              </w:rPr>
              <w:t>PK</w:t>
            </w:r>
          </w:p>
        </w:tc>
        <w:tc>
          <w:tcPr>
            <w:tcW w:w="1364" w:type="dxa"/>
          </w:tcPr>
          <w:p>
            <w:pPr>
              <w:rPr>
                <w:rFonts w:ascii="宋体" w:hAnsi="宋体" w:cs="宋体"/>
              </w:rPr>
            </w:pPr>
            <w:r>
              <w:rPr>
                <w:rFonts w:hint="eastAsia" w:ascii="宋体" w:hAnsi="宋体" w:cs="宋体"/>
              </w:rPr>
              <w:t>Not Null</w:t>
            </w:r>
          </w:p>
        </w:tc>
        <w:tc>
          <w:tcPr>
            <w:tcW w:w="1888" w:type="dxa"/>
          </w:tcPr>
          <w:p>
            <w:pPr>
              <w:rPr>
                <w:rFonts w:ascii="宋体" w:hAnsi="宋体" w:cs="宋体"/>
              </w:rPr>
            </w:pPr>
            <w:r>
              <w:rPr>
                <w:rFonts w:hint="eastAsia" w:ascii="宋体" w:hAnsi="宋体" w:cs="宋体"/>
              </w:rPr>
              <w:t>主键，唯一标识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6" w:type="dxa"/>
          </w:tcPr>
          <w:p>
            <w:pPr>
              <w:tabs>
                <w:tab w:val="center" w:pos="602"/>
              </w:tabs>
              <w:rPr>
                <w:rFonts w:ascii="宋体" w:hAnsi="宋体" w:cs="宋体"/>
              </w:rPr>
            </w:pPr>
            <w:r>
              <w:rPr>
                <w:rFonts w:hint="eastAsia" w:ascii="宋体" w:hAnsi="宋体" w:cs="宋体"/>
              </w:rPr>
              <w:t>RName</w:t>
            </w:r>
          </w:p>
        </w:tc>
        <w:tc>
          <w:tcPr>
            <w:tcW w:w="1374" w:type="dxa"/>
          </w:tcPr>
          <w:p>
            <w:pPr>
              <w:rPr>
                <w:rFonts w:ascii="宋体" w:hAnsi="宋体" w:cs="宋体"/>
              </w:rPr>
            </w:pPr>
            <w:r>
              <w:rPr>
                <w:rFonts w:hint="eastAsia" w:ascii="宋体" w:hAnsi="宋体" w:cs="宋体"/>
              </w:rPr>
              <w:t>VARCHAR</w:t>
            </w:r>
          </w:p>
        </w:tc>
        <w:tc>
          <w:tcPr>
            <w:tcW w:w="1420" w:type="dxa"/>
          </w:tcPr>
          <w:p>
            <w:pPr>
              <w:rPr>
                <w:rFonts w:ascii="宋体" w:hAnsi="宋体" w:cs="宋体"/>
              </w:rPr>
            </w:pPr>
            <w:r>
              <w:rPr>
                <w:rFonts w:hint="eastAsia" w:ascii="宋体" w:hAnsi="宋体" w:cs="宋体"/>
              </w:rPr>
              <w:t>10</w:t>
            </w:r>
          </w:p>
        </w:tc>
        <w:tc>
          <w:tcPr>
            <w:tcW w:w="1010" w:type="dxa"/>
          </w:tcPr>
          <w:p>
            <w:pPr>
              <w:rPr>
                <w:rFonts w:ascii="宋体" w:hAnsi="宋体" w:cs="宋体"/>
              </w:rPr>
            </w:pPr>
          </w:p>
        </w:tc>
        <w:tc>
          <w:tcPr>
            <w:tcW w:w="1364" w:type="dxa"/>
          </w:tcPr>
          <w:p>
            <w:pPr>
              <w:rPr>
                <w:rFonts w:ascii="宋体" w:hAnsi="宋体" w:cs="宋体"/>
              </w:rPr>
            </w:pPr>
            <w:r>
              <w:rPr>
                <w:rFonts w:hint="eastAsia" w:ascii="宋体" w:hAnsi="宋体" w:cs="宋体"/>
              </w:rPr>
              <w:t>Not Null</w:t>
            </w:r>
          </w:p>
        </w:tc>
        <w:tc>
          <w:tcPr>
            <w:tcW w:w="1888" w:type="dxa"/>
          </w:tcPr>
          <w:p>
            <w:pPr>
              <w:rPr>
                <w:rFonts w:ascii="宋体" w:hAnsi="宋体" w:cs="宋体"/>
              </w:rPr>
            </w:pPr>
            <w:r>
              <w:rPr>
                <w:rFonts w:hint="eastAsia" w:ascii="宋体" w:hAnsi="宋体" w:cs="宋体"/>
              </w:rPr>
              <w:t>角色名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6" w:type="dxa"/>
          </w:tcPr>
          <w:p>
            <w:pPr>
              <w:rPr>
                <w:rFonts w:ascii="宋体" w:hAnsi="宋体" w:cs="宋体"/>
              </w:rPr>
            </w:pPr>
            <w:r>
              <w:rPr>
                <w:rFonts w:hint="eastAsia" w:ascii="宋体" w:hAnsi="宋体" w:cs="宋体"/>
              </w:rPr>
              <w:t>RUpdateTie</w:t>
            </w:r>
          </w:p>
        </w:tc>
        <w:tc>
          <w:tcPr>
            <w:tcW w:w="1374" w:type="dxa"/>
          </w:tcPr>
          <w:p>
            <w:pPr>
              <w:rPr>
                <w:rFonts w:ascii="宋体" w:hAnsi="宋体" w:cs="宋体"/>
              </w:rPr>
            </w:pPr>
            <w:r>
              <w:rPr>
                <w:rFonts w:hint="eastAsia" w:ascii="宋体" w:hAnsi="宋体" w:cs="宋体"/>
              </w:rPr>
              <w:t xml:space="preserve"> DATETIME</w:t>
            </w:r>
          </w:p>
        </w:tc>
        <w:tc>
          <w:tcPr>
            <w:tcW w:w="1420" w:type="dxa"/>
          </w:tcPr>
          <w:p>
            <w:pPr>
              <w:rPr>
                <w:rFonts w:ascii="宋体" w:hAnsi="宋体" w:cs="宋体"/>
              </w:rPr>
            </w:pPr>
          </w:p>
        </w:tc>
        <w:tc>
          <w:tcPr>
            <w:tcW w:w="1010" w:type="dxa"/>
          </w:tcPr>
          <w:p>
            <w:pPr>
              <w:rPr>
                <w:rFonts w:ascii="宋体" w:hAnsi="宋体" w:cs="宋体"/>
              </w:rPr>
            </w:pPr>
          </w:p>
        </w:tc>
        <w:tc>
          <w:tcPr>
            <w:tcW w:w="1364" w:type="dxa"/>
          </w:tcPr>
          <w:p>
            <w:pPr>
              <w:rPr>
                <w:rFonts w:ascii="宋体" w:hAnsi="宋体" w:cs="宋体"/>
              </w:rPr>
            </w:pPr>
          </w:p>
        </w:tc>
        <w:tc>
          <w:tcPr>
            <w:tcW w:w="1888" w:type="dxa"/>
          </w:tcPr>
          <w:p>
            <w:pPr>
              <w:rPr>
                <w:rFonts w:ascii="宋体" w:hAnsi="宋体" w:cs="宋体"/>
              </w:rPr>
            </w:pPr>
            <w:r>
              <w:rPr>
                <w:rFonts w:hint="eastAsia" w:ascii="宋体" w:hAnsi="宋体" w:cs="宋体"/>
              </w:rPr>
              <w:t>更新名称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6" w:type="dxa"/>
          </w:tcPr>
          <w:p>
            <w:pPr>
              <w:rPr>
                <w:rFonts w:ascii="宋体" w:hAnsi="宋体" w:cs="宋体"/>
              </w:rPr>
            </w:pPr>
            <w:r>
              <w:rPr>
                <w:rFonts w:hint="eastAsia" w:ascii="宋体" w:hAnsi="宋体" w:cs="宋体"/>
              </w:rPr>
              <w:t>RMark</w:t>
            </w:r>
          </w:p>
        </w:tc>
        <w:tc>
          <w:tcPr>
            <w:tcW w:w="1374" w:type="dxa"/>
          </w:tcPr>
          <w:p>
            <w:pPr>
              <w:rPr>
                <w:rFonts w:ascii="宋体" w:hAnsi="宋体" w:cs="宋体"/>
              </w:rPr>
            </w:pPr>
            <w:r>
              <w:rPr>
                <w:rFonts w:hint="eastAsia" w:ascii="宋体" w:hAnsi="宋体" w:cs="宋体"/>
              </w:rPr>
              <w:t>SMALLINT</w:t>
            </w:r>
          </w:p>
        </w:tc>
        <w:tc>
          <w:tcPr>
            <w:tcW w:w="1420" w:type="dxa"/>
          </w:tcPr>
          <w:p>
            <w:pPr>
              <w:rPr>
                <w:rFonts w:ascii="宋体" w:hAnsi="宋体" w:cs="宋体"/>
              </w:rPr>
            </w:pPr>
          </w:p>
        </w:tc>
        <w:tc>
          <w:tcPr>
            <w:tcW w:w="1010" w:type="dxa"/>
          </w:tcPr>
          <w:p>
            <w:pPr>
              <w:rPr>
                <w:rFonts w:ascii="宋体" w:hAnsi="宋体" w:cs="宋体"/>
              </w:rPr>
            </w:pPr>
          </w:p>
        </w:tc>
        <w:tc>
          <w:tcPr>
            <w:tcW w:w="1364" w:type="dxa"/>
          </w:tcPr>
          <w:p>
            <w:pPr>
              <w:rPr>
                <w:rFonts w:ascii="宋体" w:hAnsi="宋体" w:cs="宋体"/>
              </w:rPr>
            </w:pPr>
          </w:p>
        </w:tc>
        <w:tc>
          <w:tcPr>
            <w:tcW w:w="1888" w:type="dxa"/>
          </w:tcPr>
          <w:p>
            <w:pPr>
              <w:rPr>
                <w:rFonts w:ascii="宋体" w:hAnsi="宋体" w:cs="宋体"/>
              </w:rPr>
            </w:pPr>
            <w:r>
              <w:rPr>
                <w:rFonts w:hint="eastAsia" w:ascii="宋体" w:hAnsi="宋体" w:cs="宋体"/>
              </w:rPr>
              <w:t>标记字段</w:t>
            </w:r>
          </w:p>
        </w:tc>
      </w:tr>
    </w:tbl>
    <w:p/>
    <w:p/>
    <w:p/>
    <w:p/>
    <w:p>
      <w:pPr>
        <w:jc w:val="center"/>
        <w:rPr>
          <w:rFonts w:ascii="宋体" w:hAnsi="宋体" w:cs="宋体"/>
        </w:rPr>
      </w:pPr>
      <w:r>
        <w:rPr>
          <w:rFonts w:hint="eastAsia" w:ascii="宋体" w:hAnsi="宋体" w:cs="宋体"/>
        </w:rPr>
        <w:t>图4-8权限表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160"/>
        <w:gridCol w:w="1323"/>
        <w:gridCol w:w="17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pStyle w:val="12"/>
              <w:framePr w:wrap="auto" w:vAnchor="margin" w:hAnchor="text" w:yAlign="inline"/>
              <w:spacing w:before="20" w:after="20" w:line="0" w:lineRule="atLeast"/>
              <w:ind w:firstLine="482"/>
              <w:jc w:val="center"/>
              <w:rPr>
                <w:rFonts w:ascii="宋体" w:hAnsi="宋体"/>
                <w:lang w:val="en-US" w:eastAsia="zh-CN"/>
              </w:rPr>
            </w:pPr>
            <w:r>
              <w:rPr>
                <w:rFonts w:hint="eastAsia" w:ascii="宋体" w:hAnsi="宋体"/>
                <w:b/>
                <w:bCs/>
                <w:lang w:val="en-US" w:eastAsia="zh-CN"/>
              </w:rPr>
              <w:t>名称</w:t>
            </w:r>
          </w:p>
        </w:tc>
        <w:tc>
          <w:tcPr>
            <w:tcW w:w="1420" w:type="dxa"/>
          </w:tcPr>
          <w:p>
            <w:pPr>
              <w:pStyle w:val="12"/>
              <w:framePr w:wrap="auto" w:vAnchor="margin" w:hAnchor="text" w:yAlign="inline"/>
              <w:spacing w:before="20" w:after="20" w:line="0" w:lineRule="atLeast"/>
              <w:ind w:firstLine="482"/>
              <w:jc w:val="center"/>
              <w:rPr>
                <w:rFonts w:ascii="宋体" w:hAnsi="宋体"/>
                <w:lang w:val="en-US" w:eastAsia="zh-CN"/>
              </w:rPr>
            </w:pPr>
            <w:r>
              <w:rPr>
                <w:rFonts w:hint="eastAsia" w:ascii="宋体" w:hAnsi="宋体"/>
                <w:b/>
                <w:bCs/>
                <w:lang w:val="en-US" w:eastAsia="zh-CN"/>
              </w:rPr>
              <w:t>类型</w:t>
            </w:r>
          </w:p>
        </w:tc>
        <w:tc>
          <w:tcPr>
            <w:tcW w:w="1420" w:type="dxa"/>
          </w:tcPr>
          <w:p>
            <w:pPr>
              <w:pStyle w:val="12"/>
              <w:framePr w:wrap="auto" w:vAnchor="margin" w:hAnchor="text" w:yAlign="inline"/>
              <w:spacing w:before="20" w:after="20" w:line="0" w:lineRule="atLeast"/>
              <w:ind w:firstLine="0" w:firstLineChars="0"/>
              <w:jc w:val="center"/>
              <w:rPr>
                <w:rFonts w:ascii="宋体" w:hAnsi="宋体"/>
                <w:lang w:val="en-US" w:eastAsia="zh-CN"/>
              </w:rPr>
            </w:pPr>
            <w:r>
              <w:rPr>
                <w:rFonts w:hint="eastAsia" w:ascii="宋体" w:hAnsi="宋体"/>
                <w:b/>
                <w:bCs/>
                <w:lang w:val="en-US" w:eastAsia="zh-CN"/>
              </w:rPr>
              <w:t>字段长度</w:t>
            </w:r>
          </w:p>
        </w:tc>
        <w:tc>
          <w:tcPr>
            <w:tcW w:w="1160" w:type="dxa"/>
          </w:tcPr>
          <w:p>
            <w:pPr>
              <w:pStyle w:val="12"/>
              <w:framePr w:wrap="auto" w:vAnchor="margin" w:hAnchor="text" w:yAlign="inline"/>
              <w:spacing w:before="20" w:after="20" w:line="0" w:lineRule="atLeast"/>
              <w:ind w:firstLine="0" w:firstLineChars="0"/>
              <w:rPr>
                <w:rFonts w:ascii="宋体" w:hAnsi="宋体"/>
                <w:lang w:val="en-US" w:eastAsia="zh-CN"/>
              </w:rPr>
            </w:pPr>
            <w:r>
              <w:rPr>
                <w:rFonts w:hint="eastAsia" w:ascii="宋体" w:hAnsi="宋体"/>
                <w:b/>
                <w:bCs/>
                <w:lang w:val="en-US" w:eastAsia="zh-CN"/>
              </w:rPr>
              <w:t>主外键</w:t>
            </w:r>
          </w:p>
        </w:tc>
        <w:tc>
          <w:tcPr>
            <w:tcW w:w="1323" w:type="dxa"/>
          </w:tcPr>
          <w:p>
            <w:pPr>
              <w:pStyle w:val="12"/>
              <w:framePr w:wrap="auto" w:vAnchor="margin" w:hAnchor="text" w:yAlign="inline"/>
              <w:spacing w:before="20" w:after="20" w:line="0" w:lineRule="atLeast"/>
              <w:ind w:firstLine="0" w:firstLineChars="0"/>
              <w:jc w:val="center"/>
              <w:rPr>
                <w:rFonts w:ascii="宋体" w:hAnsi="宋体"/>
                <w:lang w:val="en-US" w:eastAsia="zh-CN"/>
              </w:rPr>
            </w:pPr>
            <w:r>
              <w:rPr>
                <w:rFonts w:hint="eastAsia" w:ascii="宋体" w:hAnsi="宋体"/>
                <w:b/>
                <w:bCs/>
                <w:lang w:val="en-US" w:eastAsia="zh-CN"/>
              </w:rPr>
              <w:t>是否为空</w:t>
            </w:r>
          </w:p>
        </w:tc>
        <w:tc>
          <w:tcPr>
            <w:tcW w:w="1779" w:type="dxa"/>
          </w:tcPr>
          <w:p>
            <w:pPr>
              <w:pStyle w:val="12"/>
              <w:framePr w:wrap="auto" w:vAnchor="margin" w:hAnchor="text" w:yAlign="inline"/>
              <w:spacing w:before="20" w:after="20" w:line="0" w:lineRule="atLeast"/>
              <w:ind w:firstLine="482"/>
              <w:jc w:val="center"/>
              <w:rPr>
                <w:rFonts w:ascii="宋体" w:hAnsi="宋体"/>
                <w:lang w:val="en-US" w:eastAsia="zh-CN"/>
              </w:rPr>
            </w:pPr>
            <w:r>
              <w:rPr>
                <w:rFonts w:hint="eastAsia" w:ascii="宋体" w:hAnsi="宋体"/>
                <w:b/>
                <w:bCs/>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宋体" w:hAnsi="宋体" w:cs="宋体"/>
              </w:rPr>
            </w:pPr>
            <w:r>
              <w:rPr>
                <w:rFonts w:hint="eastAsia" w:ascii="宋体" w:hAnsi="宋体" w:cs="宋体"/>
              </w:rPr>
              <w:t>PId</w:t>
            </w:r>
          </w:p>
        </w:tc>
        <w:tc>
          <w:tcPr>
            <w:tcW w:w="1420" w:type="dxa"/>
          </w:tcPr>
          <w:p>
            <w:pPr>
              <w:rPr>
                <w:rFonts w:ascii="宋体" w:hAnsi="宋体" w:cs="宋体"/>
              </w:rPr>
            </w:pPr>
            <w:r>
              <w:rPr>
                <w:rFonts w:hint="eastAsia" w:ascii="宋体" w:hAnsi="宋体" w:cs="宋体"/>
              </w:rPr>
              <w:t xml:space="preserve"> CHAR</w:t>
            </w:r>
          </w:p>
        </w:tc>
        <w:tc>
          <w:tcPr>
            <w:tcW w:w="1420" w:type="dxa"/>
          </w:tcPr>
          <w:p>
            <w:pPr>
              <w:rPr>
                <w:rFonts w:ascii="宋体" w:hAnsi="宋体" w:cs="宋体"/>
              </w:rPr>
            </w:pPr>
            <w:r>
              <w:rPr>
                <w:rFonts w:hint="eastAsia" w:ascii="宋体" w:hAnsi="宋体" w:cs="宋体"/>
              </w:rPr>
              <w:t>4</w:t>
            </w:r>
          </w:p>
        </w:tc>
        <w:tc>
          <w:tcPr>
            <w:tcW w:w="1160" w:type="dxa"/>
          </w:tcPr>
          <w:p>
            <w:pPr>
              <w:rPr>
                <w:rFonts w:ascii="宋体" w:hAnsi="宋体" w:cs="宋体"/>
              </w:rPr>
            </w:pPr>
            <w:r>
              <w:rPr>
                <w:rFonts w:hint="eastAsia" w:ascii="宋体" w:hAnsi="宋体" w:cs="宋体"/>
              </w:rPr>
              <w:t>PK</w:t>
            </w:r>
          </w:p>
        </w:tc>
        <w:tc>
          <w:tcPr>
            <w:tcW w:w="1323" w:type="dxa"/>
          </w:tcPr>
          <w:p>
            <w:pPr>
              <w:rPr>
                <w:rFonts w:ascii="宋体" w:hAnsi="宋体" w:cs="宋体"/>
              </w:rPr>
            </w:pPr>
            <w:r>
              <w:rPr>
                <w:rFonts w:hint="eastAsia" w:ascii="宋体" w:hAnsi="宋体" w:cs="宋体"/>
              </w:rPr>
              <w:t>Not Null</w:t>
            </w:r>
          </w:p>
        </w:tc>
        <w:tc>
          <w:tcPr>
            <w:tcW w:w="1779" w:type="dxa"/>
          </w:tcPr>
          <w:p>
            <w:pPr>
              <w:rPr>
                <w:rFonts w:ascii="宋体" w:hAnsi="宋体" w:cs="宋体"/>
              </w:rPr>
            </w:pPr>
            <w:r>
              <w:rPr>
                <w:rFonts w:hint="eastAsia" w:ascii="宋体" w:hAnsi="宋体" w:cs="宋体"/>
              </w:rPr>
              <w:t>主键，唯一标识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tabs>
                <w:tab w:val="center" w:pos="602"/>
              </w:tabs>
              <w:rPr>
                <w:rFonts w:ascii="宋体" w:hAnsi="宋体" w:cs="宋体"/>
              </w:rPr>
            </w:pPr>
            <w:r>
              <w:rPr>
                <w:rFonts w:hint="eastAsia" w:ascii="宋体" w:hAnsi="宋体" w:cs="宋体"/>
              </w:rPr>
              <w:t>PName</w:t>
            </w:r>
          </w:p>
        </w:tc>
        <w:tc>
          <w:tcPr>
            <w:tcW w:w="1420" w:type="dxa"/>
          </w:tcPr>
          <w:p>
            <w:pPr>
              <w:rPr>
                <w:rFonts w:ascii="宋体" w:hAnsi="宋体" w:cs="宋体"/>
              </w:rPr>
            </w:pPr>
            <w:r>
              <w:rPr>
                <w:rFonts w:hint="eastAsia" w:ascii="宋体" w:hAnsi="宋体" w:cs="宋体"/>
              </w:rPr>
              <w:t>VARCHAR</w:t>
            </w:r>
          </w:p>
        </w:tc>
        <w:tc>
          <w:tcPr>
            <w:tcW w:w="1420" w:type="dxa"/>
          </w:tcPr>
          <w:p>
            <w:pPr>
              <w:rPr>
                <w:rFonts w:ascii="宋体" w:hAnsi="宋体" w:cs="宋体"/>
              </w:rPr>
            </w:pPr>
            <w:r>
              <w:rPr>
                <w:rFonts w:hint="eastAsia" w:ascii="宋体" w:hAnsi="宋体" w:cs="宋体"/>
              </w:rPr>
              <w:t>10</w:t>
            </w:r>
          </w:p>
        </w:tc>
        <w:tc>
          <w:tcPr>
            <w:tcW w:w="1160" w:type="dxa"/>
          </w:tcPr>
          <w:p>
            <w:pPr>
              <w:rPr>
                <w:rFonts w:ascii="宋体" w:hAnsi="宋体" w:cs="宋体"/>
              </w:rPr>
            </w:pPr>
          </w:p>
        </w:tc>
        <w:tc>
          <w:tcPr>
            <w:tcW w:w="1323" w:type="dxa"/>
          </w:tcPr>
          <w:p>
            <w:pPr>
              <w:rPr>
                <w:rFonts w:ascii="宋体" w:hAnsi="宋体" w:cs="宋体"/>
              </w:rPr>
            </w:pPr>
            <w:r>
              <w:rPr>
                <w:rFonts w:hint="eastAsia" w:ascii="宋体" w:hAnsi="宋体" w:cs="宋体"/>
              </w:rPr>
              <w:t>Not Null</w:t>
            </w:r>
          </w:p>
        </w:tc>
        <w:tc>
          <w:tcPr>
            <w:tcW w:w="1779" w:type="dxa"/>
          </w:tcPr>
          <w:p>
            <w:pPr>
              <w:rPr>
                <w:rFonts w:ascii="宋体" w:hAnsi="宋体" w:cs="宋体"/>
              </w:rPr>
            </w:pPr>
            <w:r>
              <w:rPr>
                <w:rFonts w:hint="eastAsia" w:ascii="宋体" w:hAnsi="宋体" w:cs="宋体"/>
              </w:rPr>
              <w:t>权限名称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宋体" w:hAnsi="宋体" w:cs="宋体"/>
              </w:rPr>
            </w:pPr>
            <w:r>
              <w:rPr>
                <w:rFonts w:hint="eastAsia" w:ascii="宋体" w:hAnsi="宋体" w:cs="宋体"/>
              </w:rPr>
              <w:t>PType</w:t>
            </w:r>
          </w:p>
        </w:tc>
        <w:tc>
          <w:tcPr>
            <w:tcW w:w="1420" w:type="dxa"/>
          </w:tcPr>
          <w:p>
            <w:pPr>
              <w:rPr>
                <w:rFonts w:ascii="宋体" w:hAnsi="宋体" w:cs="宋体"/>
              </w:rPr>
            </w:pPr>
            <w:r>
              <w:rPr>
                <w:rFonts w:hint="eastAsia" w:ascii="宋体" w:hAnsi="宋体" w:cs="宋体"/>
              </w:rPr>
              <w:t>INTEGER</w:t>
            </w:r>
          </w:p>
        </w:tc>
        <w:tc>
          <w:tcPr>
            <w:tcW w:w="1420" w:type="dxa"/>
          </w:tcPr>
          <w:p>
            <w:pPr>
              <w:rPr>
                <w:rFonts w:ascii="宋体" w:hAnsi="宋体" w:cs="宋体"/>
              </w:rPr>
            </w:pPr>
          </w:p>
        </w:tc>
        <w:tc>
          <w:tcPr>
            <w:tcW w:w="1160" w:type="dxa"/>
          </w:tcPr>
          <w:p>
            <w:pPr>
              <w:rPr>
                <w:rFonts w:ascii="宋体" w:hAnsi="宋体" w:cs="宋体"/>
              </w:rPr>
            </w:pPr>
          </w:p>
        </w:tc>
        <w:tc>
          <w:tcPr>
            <w:tcW w:w="1323" w:type="dxa"/>
          </w:tcPr>
          <w:p>
            <w:pPr>
              <w:rPr>
                <w:rFonts w:ascii="宋体" w:hAnsi="宋体" w:cs="宋体"/>
              </w:rPr>
            </w:pPr>
            <w:r>
              <w:rPr>
                <w:rFonts w:hint="eastAsia" w:ascii="宋体" w:hAnsi="宋体" w:cs="宋体"/>
              </w:rPr>
              <w:t>Not Null</w:t>
            </w:r>
          </w:p>
        </w:tc>
        <w:tc>
          <w:tcPr>
            <w:tcW w:w="1779" w:type="dxa"/>
          </w:tcPr>
          <w:p>
            <w:pPr>
              <w:rPr>
                <w:rFonts w:ascii="宋体" w:hAnsi="宋体" w:cs="宋体"/>
              </w:rPr>
            </w:pPr>
            <w:r>
              <w:rPr>
                <w:rFonts w:hint="eastAsia" w:ascii="宋体" w:hAnsi="宋体" w:cs="宋体"/>
              </w:rPr>
              <w:t>类型</w:t>
            </w:r>
          </w:p>
        </w:tc>
      </w:tr>
    </w:tbl>
    <w:p/>
    <w:p>
      <w:pPr>
        <w:jc w:val="center"/>
        <w:rPr>
          <w:rFonts w:ascii="宋体" w:hAnsi="宋体" w:cs="宋体"/>
        </w:rPr>
      </w:pPr>
    </w:p>
    <w:p>
      <w:pPr>
        <w:jc w:val="center"/>
        <w:rPr>
          <w:rFonts w:ascii="宋体" w:hAnsi="宋体" w:cs="宋体"/>
        </w:rPr>
      </w:pPr>
    </w:p>
    <w:p>
      <w:pPr>
        <w:jc w:val="center"/>
        <w:rPr>
          <w:rFonts w:ascii="宋体" w:hAnsi="宋体" w:cs="宋体"/>
        </w:rPr>
      </w:pPr>
    </w:p>
    <w:p>
      <w:pPr>
        <w:jc w:val="center"/>
        <w:rPr>
          <w:rFonts w:ascii="宋体" w:hAnsi="宋体" w:cs="宋体"/>
        </w:rPr>
      </w:pPr>
    </w:p>
    <w:p>
      <w:pPr>
        <w:jc w:val="center"/>
        <w:rPr>
          <w:rFonts w:ascii="宋体" w:hAnsi="宋体" w:cs="宋体"/>
        </w:rPr>
      </w:pPr>
    </w:p>
    <w:p>
      <w:pPr>
        <w:jc w:val="center"/>
        <w:rPr>
          <w:rFonts w:ascii="宋体" w:hAnsi="宋体" w:cs="宋体"/>
        </w:rPr>
      </w:pPr>
    </w:p>
    <w:p>
      <w:pPr>
        <w:jc w:val="center"/>
        <w:rPr>
          <w:rFonts w:ascii="宋体" w:hAnsi="宋体" w:cs="宋体"/>
        </w:rPr>
      </w:pPr>
      <w:r>
        <w:rPr>
          <w:rFonts w:hint="eastAsia" w:ascii="宋体" w:hAnsi="宋体" w:cs="宋体"/>
        </w:rPr>
        <w:t>图4-9数据表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174"/>
        <w:gridCol w:w="1323"/>
        <w:gridCol w:w="1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pStyle w:val="12"/>
              <w:framePr w:wrap="auto" w:vAnchor="margin" w:hAnchor="text" w:yAlign="inline"/>
              <w:spacing w:before="20" w:after="20" w:line="0" w:lineRule="atLeast"/>
              <w:ind w:firstLine="482"/>
              <w:jc w:val="center"/>
              <w:rPr>
                <w:rFonts w:ascii="宋体" w:hAnsi="宋体"/>
                <w:lang w:val="en-US" w:eastAsia="zh-CN"/>
              </w:rPr>
            </w:pPr>
            <w:r>
              <w:rPr>
                <w:rFonts w:hint="eastAsia" w:ascii="宋体" w:hAnsi="宋体"/>
                <w:b/>
                <w:bCs/>
                <w:lang w:val="en-US" w:eastAsia="zh-CN"/>
              </w:rPr>
              <w:t>名称</w:t>
            </w:r>
          </w:p>
        </w:tc>
        <w:tc>
          <w:tcPr>
            <w:tcW w:w="1420" w:type="dxa"/>
          </w:tcPr>
          <w:p>
            <w:pPr>
              <w:pStyle w:val="12"/>
              <w:framePr w:wrap="auto" w:vAnchor="margin" w:hAnchor="text" w:yAlign="inline"/>
              <w:spacing w:before="20" w:after="20" w:line="0" w:lineRule="atLeast"/>
              <w:ind w:firstLine="482"/>
              <w:jc w:val="center"/>
              <w:rPr>
                <w:rFonts w:ascii="宋体" w:hAnsi="宋体"/>
                <w:lang w:val="en-US" w:eastAsia="zh-CN"/>
              </w:rPr>
            </w:pPr>
            <w:r>
              <w:rPr>
                <w:rFonts w:hint="eastAsia" w:ascii="宋体" w:hAnsi="宋体"/>
                <w:b/>
                <w:bCs/>
                <w:lang w:val="en-US" w:eastAsia="zh-CN"/>
              </w:rPr>
              <w:t>类型</w:t>
            </w:r>
          </w:p>
        </w:tc>
        <w:tc>
          <w:tcPr>
            <w:tcW w:w="1420" w:type="dxa"/>
          </w:tcPr>
          <w:p>
            <w:pPr>
              <w:pStyle w:val="12"/>
              <w:framePr w:wrap="auto" w:vAnchor="margin" w:hAnchor="text" w:yAlign="inline"/>
              <w:spacing w:before="20" w:after="20" w:line="0" w:lineRule="atLeast"/>
              <w:ind w:firstLine="0" w:firstLineChars="0"/>
              <w:jc w:val="center"/>
              <w:rPr>
                <w:rFonts w:ascii="宋体" w:hAnsi="宋体"/>
                <w:lang w:val="en-US" w:eastAsia="zh-CN"/>
              </w:rPr>
            </w:pPr>
            <w:r>
              <w:rPr>
                <w:rFonts w:hint="eastAsia" w:ascii="宋体" w:hAnsi="宋体"/>
                <w:b/>
                <w:bCs/>
                <w:lang w:val="en-US" w:eastAsia="zh-CN"/>
              </w:rPr>
              <w:t>字段长度</w:t>
            </w:r>
          </w:p>
        </w:tc>
        <w:tc>
          <w:tcPr>
            <w:tcW w:w="1174" w:type="dxa"/>
          </w:tcPr>
          <w:p>
            <w:pPr>
              <w:pStyle w:val="12"/>
              <w:framePr w:wrap="auto" w:vAnchor="margin" w:hAnchor="text" w:yAlign="inline"/>
              <w:spacing w:before="20" w:after="20" w:line="0" w:lineRule="atLeast"/>
              <w:ind w:firstLine="0" w:firstLineChars="0"/>
              <w:rPr>
                <w:rFonts w:ascii="宋体" w:hAnsi="宋体"/>
                <w:lang w:val="en-US" w:eastAsia="zh-CN"/>
              </w:rPr>
            </w:pPr>
            <w:r>
              <w:rPr>
                <w:rFonts w:hint="eastAsia" w:ascii="宋体" w:hAnsi="宋体"/>
                <w:b/>
                <w:bCs/>
                <w:lang w:val="en-US" w:eastAsia="zh-CN"/>
              </w:rPr>
              <w:t>主外键</w:t>
            </w:r>
          </w:p>
        </w:tc>
        <w:tc>
          <w:tcPr>
            <w:tcW w:w="1323" w:type="dxa"/>
          </w:tcPr>
          <w:p>
            <w:pPr>
              <w:pStyle w:val="12"/>
              <w:framePr w:wrap="auto" w:vAnchor="margin" w:hAnchor="text" w:yAlign="inline"/>
              <w:spacing w:before="20" w:after="20" w:line="0" w:lineRule="atLeast"/>
              <w:ind w:firstLine="0" w:firstLineChars="0"/>
              <w:jc w:val="center"/>
              <w:rPr>
                <w:rFonts w:ascii="宋体" w:hAnsi="宋体"/>
                <w:lang w:val="en-US" w:eastAsia="zh-CN"/>
              </w:rPr>
            </w:pPr>
            <w:r>
              <w:rPr>
                <w:rFonts w:hint="eastAsia" w:ascii="宋体" w:hAnsi="宋体"/>
                <w:b/>
                <w:bCs/>
                <w:lang w:val="en-US" w:eastAsia="zh-CN"/>
              </w:rPr>
              <w:t>是否为空</w:t>
            </w:r>
          </w:p>
        </w:tc>
        <w:tc>
          <w:tcPr>
            <w:tcW w:w="1765" w:type="dxa"/>
          </w:tcPr>
          <w:p>
            <w:pPr>
              <w:pStyle w:val="12"/>
              <w:framePr w:wrap="auto" w:vAnchor="margin" w:hAnchor="text" w:yAlign="inline"/>
              <w:spacing w:before="20" w:after="20" w:line="0" w:lineRule="atLeast"/>
              <w:ind w:firstLine="482"/>
              <w:jc w:val="center"/>
              <w:rPr>
                <w:rFonts w:ascii="宋体" w:hAnsi="宋体"/>
                <w:lang w:val="en-US" w:eastAsia="zh-CN"/>
              </w:rPr>
            </w:pPr>
            <w:r>
              <w:rPr>
                <w:rFonts w:hint="eastAsia" w:ascii="宋体" w:hAnsi="宋体"/>
                <w:b/>
                <w:bCs/>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宋体" w:hAnsi="宋体" w:cs="宋体"/>
              </w:rPr>
            </w:pPr>
            <w:r>
              <w:rPr>
                <w:rFonts w:hint="eastAsia" w:ascii="宋体" w:hAnsi="宋体" w:cs="宋体"/>
              </w:rPr>
              <w:t>BId</w:t>
            </w:r>
          </w:p>
        </w:tc>
        <w:tc>
          <w:tcPr>
            <w:tcW w:w="1420" w:type="dxa"/>
          </w:tcPr>
          <w:p>
            <w:pPr>
              <w:rPr>
                <w:rFonts w:ascii="宋体" w:hAnsi="宋体" w:cs="宋体"/>
              </w:rPr>
            </w:pPr>
            <w:r>
              <w:rPr>
                <w:rFonts w:hint="eastAsia" w:ascii="宋体" w:hAnsi="宋体" w:cs="宋体"/>
              </w:rPr>
              <w:t xml:space="preserve"> CHAR</w:t>
            </w:r>
          </w:p>
        </w:tc>
        <w:tc>
          <w:tcPr>
            <w:tcW w:w="1420" w:type="dxa"/>
          </w:tcPr>
          <w:p>
            <w:pPr>
              <w:rPr>
                <w:rFonts w:ascii="宋体" w:hAnsi="宋体" w:cs="宋体"/>
              </w:rPr>
            </w:pPr>
            <w:r>
              <w:rPr>
                <w:rFonts w:hint="eastAsia" w:ascii="宋体" w:hAnsi="宋体" w:cs="宋体"/>
              </w:rPr>
              <w:t>30</w:t>
            </w:r>
          </w:p>
        </w:tc>
        <w:tc>
          <w:tcPr>
            <w:tcW w:w="1174" w:type="dxa"/>
          </w:tcPr>
          <w:p>
            <w:pPr>
              <w:rPr>
                <w:rFonts w:ascii="宋体" w:hAnsi="宋体" w:cs="宋体"/>
              </w:rPr>
            </w:pPr>
            <w:r>
              <w:rPr>
                <w:rFonts w:hint="eastAsia" w:ascii="宋体" w:hAnsi="宋体" w:cs="宋体"/>
              </w:rPr>
              <w:t>PK</w:t>
            </w:r>
          </w:p>
        </w:tc>
        <w:tc>
          <w:tcPr>
            <w:tcW w:w="1323" w:type="dxa"/>
          </w:tcPr>
          <w:p>
            <w:pPr>
              <w:rPr>
                <w:rFonts w:ascii="宋体" w:hAnsi="宋体" w:cs="宋体"/>
              </w:rPr>
            </w:pPr>
            <w:r>
              <w:rPr>
                <w:rFonts w:hint="eastAsia" w:ascii="宋体" w:hAnsi="宋体" w:cs="宋体"/>
              </w:rPr>
              <w:t>Not Null</w:t>
            </w:r>
          </w:p>
        </w:tc>
        <w:tc>
          <w:tcPr>
            <w:tcW w:w="1765" w:type="dxa"/>
          </w:tcPr>
          <w:p>
            <w:pPr>
              <w:rPr>
                <w:rFonts w:ascii="宋体" w:hAnsi="宋体" w:cs="宋体"/>
              </w:rPr>
            </w:pPr>
            <w:r>
              <w:rPr>
                <w:rFonts w:hint="eastAsia" w:ascii="宋体" w:hAnsi="宋体" w:cs="宋体"/>
              </w:rPr>
              <w:t>主键，唯一标识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tabs>
                <w:tab w:val="center" w:pos="602"/>
              </w:tabs>
              <w:rPr>
                <w:rFonts w:ascii="宋体" w:hAnsi="宋体" w:cs="宋体"/>
              </w:rPr>
            </w:pPr>
            <w:r>
              <w:rPr>
                <w:rFonts w:hint="eastAsia" w:ascii="宋体" w:hAnsi="宋体" w:cs="宋体"/>
              </w:rPr>
              <w:t>BName</w:t>
            </w:r>
          </w:p>
        </w:tc>
        <w:tc>
          <w:tcPr>
            <w:tcW w:w="1420" w:type="dxa"/>
          </w:tcPr>
          <w:p>
            <w:pPr>
              <w:rPr>
                <w:rFonts w:ascii="宋体" w:hAnsi="宋体" w:cs="宋体"/>
              </w:rPr>
            </w:pPr>
            <w:r>
              <w:rPr>
                <w:rFonts w:hint="eastAsia" w:ascii="宋体" w:hAnsi="宋体" w:cs="宋体"/>
              </w:rPr>
              <w:t>VARCHAR</w:t>
            </w:r>
          </w:p>
        </w:tc>
        <w:tc>
          <w:tcPr>
            <w:tcW w:w="1420" w:type="dxa"/>
          </w:tcPr>
          <w:p>
            <w:pPr>
              <w:rPr>
                <w:rFonts w:ascii="宋体" w:hAnsi="宋体" w:cs="宋体"/>
              </w:rPr>
            </w:pPr>
            <w:r>
              <w:rPr>
                <w:rFonts w:hint="eastAsia" w:ascii="宋体" w:hAnsi="宋体" w:cs="宋体"/>
              </w:rPr>
              <w:t>20</w:t>
            </w:r>
          </w:p>
        </w:tc>
        <w:tc>
          <w:tcPr>
            <w:tcW w:w="1174" w:type="dxa"/>
          </w:tcPr>
          <w:p>
            <w:pPr>
              <w:rPr>
                <w:rFonts w:ascii="宋体" w:hAnsi="宋体" w:cs="宋体"/>
              </w:rPr>
            </w:pPr>
          </w:p>
        </w:tc>
        <w:tc>
          <w:tcPr>
            <w:tcW w:w="1323" w:type="dxa"/>
          </w:tcPr>
          <w:p>
            <w:pPr>
              <w:rPr>
                <w:rFonts w:ascii="宋体" w:hAnsi="宋体" w:cs="宋体"/>
              </w:rPr>
            </w:pPr>
            <w:r>
              <w:rPr>
                <w:rFonts w:hint="eastAsia" w:ascii="宋体" w:hAnsi="宋体" w:cs="宋体"/>
              </w:rPr>
              <w:t>Not Null</w:t>
            </w:r>
          </w:p>
        </w:tc>
        <w:tc>
          <w:tcPr>
            <w:tcW w:w="1765" w:type="dxa"/>
          </w:tcPr>
          <w:p>
            <w:pPr>
              <w:rPr>
                <w:rFonts w:ascii="宋体" w:hAnsi="宋体" w:cs="宋体"/>
              </w:rPr>
            </w:pPr>
            <w:r>
              <w:rPr>
                <w:rFonts w:hint="eastAsia" w:ascii="宋体" w:hAnsi="宋体" w:cs="宋体"/>
              </w:rPr>
              <w:t>项目名称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tabs>
                <w:tab w:val="center" w:pos="602"/>
              </w:tabs>
              <w:rPr>
                <w:rFonts w:ascii="宋体" w:hAnsi="宋体" w:cs="宋体"/>
              </w:rPr>
            </w:pPr>
            <w:r>
              <w:rPr>
                <w:rFonts w:hint="eastAsia" w:ascii="宋体" w:hAnsi="宋体" w:cs="宋体"/>
              </w:rPr>
              <w:t>BType</w:t>
            </w:r>
          </w:p>
        </w:tc>
        <w:tc>
          <w:tcPr>
            <w:tcW w:w="1420" w:type="dxa"/>
          </w:tcPr>
          <w:p>
            <w:pPr>
              <w:rPr>
                <w:rFonts w:ascii="宋体" w:hAnsi="宋体" w:cs="宋体"/>
              </w:rPr>
            </w:pPr>
            <w:r>
              <w:rPr>
                <w:rFonts w:hint="eastAsia" w:ascii="宋体" w:hAnsi="宋体" w:cs="宋体"/>
              </w:rPr>
              <w:t>VARCHAR</w:t>
            </w:r>
          </w:p>
        </w:tc>
        <w:tc>
          <w:tcPr>
            <w:tcW w:w="1420" w:type="dxa"/>
          </w:tcPr>
          <w:p>
            <w:pPr>
              <w:rPr>
                <w:rFonts w:ascii="宋体" w:hAnsi="宋体" w:cs="宋体"/>
              </w:rPr>
            </w:pPr>
            <w:r>
              <w:rPr>
                <w:rFonts w:hint="eastAsia" w:ascii="宋体" w:hAnsi="宋体" w:cs="宋体"/>
              </w:rPr>
              <w:t>10</w:t>
            </w:r>
          </w:p>
        </w:tc>
        <w:tc>
          <w:tcPr>
            <w:tcW w:w="1174" w:type="dxa"/>
          </w:tcPr>
          <w:p>
            <w:pPr>
              <w:rPr>
                <w:rFonts w:ascii="宋体" w:hAnsi="宋体" w:cs="宋体"/>
              </w:rPr>
            </w:pPr>
          </w:p>
        </w:tc>
        <w:tc>
          <w:tcPr>
            <w:tcW w:w="1323" w:type="dxa"/>
          </w:tcPr>
          <w:p>
            <w:pPr>
              <w:rPr>
                <w:rFonts w:ascii="宋体" w:hAnsi="宋体" w:cs="宋体"/>
              </w:rPr>
            </w:pPr>
            <w:r>
              <w:rPr>
                <w:rFonts w:hint="eastAsia" w:ascii="宋体" w:hAnsi="宋体" w:cs="宋体"/>
              </w:rPr>
              <w:t>Not Null</w:t>
            </w:r>
          </w:p>
        </w:tc>
        <w:tc>
          <w:tcPr>
            <w:tcW w:w="1765" w:type="dxa"/>
          </w:tcPr>
          <w:p>
            <w:pPr>
              <w:rPr>
                <w:rFonts w:ascii="宋体" w:hAnsi="宋体" w:cs="宋体"/>
              </w:rPr>
            </w:pPr>
            <w:r>
              <w:rPr>
                <w:rFonts w:hint="eastAsia" w:ascii="宋体" w:hAnsi="宋体" w:cs="宋体"/>
              </w:rPr>
              <w:t>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宋体" w:hAnsi="宋体" w:cs="宋体"/>
              </w:rPr>
            </w:pPr>
            <w:r>
              <w:rPr>
                <w:rFonts w:hint="eastAsia" w:ascii="宋体" w:hAnsi="宋体" w:cs="宋体"/>
              </w:rPr>
              <w:t>BNum</w:t>
            </w:r>
          </w:p>
        </w:tc>
        <w:tc>
          <w:tcPr>
            <w:tcW w:w="1420" w:type="dxa"/>
          </w:tcPr>
          <w:p>
            <w:pPr>
              <w:rPr>
                <w:rFonts w:ascii="宋体" w:hAnsi="宋体" w:cs="宋体"/>
              </w:rPr>
            </w:pPr>
            <w:r>
              <w:rPr>
                <w:rFonts w:hint="eastAsia" w:ascii="宋体" w:hAnsi="宋体" w:cs="宋体"/>
              </w:rPr>
              <w:t xml:space="preserve"> DATETIME</w:t>
            </w:r>
          </w:p>
        </w:tc>
        <w:tc>
          <w:tcPr>
            <w:tcW w:w="1420" w:type="dxa"/>
          </w:tcPr>
          <w:p>
            <w:pPr>
              <w:rPr>
                <w:rFonts w:ascii="宋体" w:hAnsi="宋体" w:cs="宋体"/>
              </w:rPr>
            </w:pPr>
          </w:p>
        </w:tc>
        <w:tc>
          <w:tcPr>
            <w:tcW w:w="1174" w:type="dxa"/>
          </w:tcPr>
          <w:p>
            <w:pPr>
              <w:rPr>
                <w:rFonts w:ascii="宋体" w:hAnsi="宋体" w:cs="宋体"/>
              </w:rPr>
            </w:pPr>
          </w:p>
        </w:tc>
        <w:tc>
          <w:tcPr>
            <w:tcW w:w="1323" w:type="dxa"/>
          </w:tcPr>
          <w:p>
            <w:pPr>
              <w:rPr>
                <w:rFonts w:ascii="宋体" w:hAnsi="宋体" w:cs="宋体"/>
              </w:rPr>
            </w:pPr>
          </w:p>
        </w:tc>
        <w:tc>
          <w:tcPr>
            <w:tcW w:w="1765" w:type="dxa"/>
          </w:tcPr>
          <w:p>
            <w:pPr>
              <w:rPr>
                <w:rFonts w:ascii="宋体" w:hAnsi="宋体" w:cs="宋体"/>
              </w:rPr>
            </w:pPr>
            <w:r>
              <w:rPr>
                <w:rFonts w:hint="eastAsia" w:ascii="宋体" w:hAnsi="宋体" w:cs="宋体"/>
              </w:rPr>
              <w:t>月份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宋体" w:hAnsi="宋体" w:cs="宋体"/>
              </w:rPr>
            </w:pPr>
            <w:r>
              <w:rPr>
                <w:rFonts w:hint="eastAsia" w:ascii="宋体" w:hAnsi="宋体" w:cs="宋体"/>
              </w:rPr>
              <w:t>BPrice</w:t>
            </w:r>
          </w:p>
        </w:tc>
        <w:tc>
          <w:tcPr>
            <w:tcW w:w="1420" w:type="dxa"/>
          </w:tcPr>
          <w:p>
            <w:pPr>
              <w:rPr>
                <w:rFonts w:ascii="宋体" w:hAnsi="宋体" w:cs="宋体"/>
              </w:rPr>
            </w:pPr>
            <w:r>
              <w:rPr>
                <w:rFonts w:hint="eastAsia" w:ascii="宋体" w:hAnsi="宋体" w:cs="宋体"/>
                <w:lang w:val="zh-CN"/>
              </w:rPr>
              <w:t>DOUBLE</w:t>
            </w:r>
          </w:p>
        </w:tc>
        <w:tc>
          <w:tcPr>
            <w:tcW w:w="1420" w:type="dxa"/>
          </w:tcPr>
          <w:p>
            <w:pPr>
              <w:rPr>
                <w:rFonts w:ascii="宋体" w:hAnsi="宋体" w:cs="宋体"/>
              </w:rPr>
            </w:pPr>
          </w:p>
        </w:tc>
        <w:tc>
          <w:tcPr>
            <w:tcW w:w="1174" w:type="dxa"/>
          </w:tcPr>
          <w:p>
            <w:pPr>
              <w:rPr>
                <w:rFonts w:ascii="宋体" w:hAnsi="宋体" w:cs="宋体"/>
              </w:rPr>
            </w:pPr>
          </w:p>
        </w:tc>
        <w:tc>
          <w:tcPr>
            <w:tcW w:w="1323" w:type="dxa"/>
          </w:tcPr>
          <w:p>
            <w:pPr>
              <w:rPr>
                <w:rFonts w:ascii="宋体" w:hAnsi="宋体" w:cs="宋体"/>
              </w:rPr>
            </w:pPr>
          </w:p>
        </w:tc>
        <w:tc>
          <w:tcPr>
            <w:tcW w:w="1765" w:type="dxa"/>
          </w:tcPr>
          <w:p>
            <w:pPr>
              <w:rPr>
                <w:rFonts w:ascii="宋体" w:hAnsi="宋体" w:cs="宋体"/>
              </w:rPr>
            </w:pPr>
            <w:r>
              <w:rPr>
                <w:rFonts w:hint="eastAsia" w:ascii="宋体" w:hAnsi="宋体" w:cs="宋体"/>
              </w:rPr>
              <w:t>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宋体" w:hAnsi="宋体" w:cs="宋体"/>
              </w:rPr>
            </w:pPr>
            <w:r>
              <w:rPr>
                <w:rFonts w:hint="eastAsia" w:ascii="宋体" w:hAnsi="宋体" w:cs="宋体"/>
              </w:rPr>
              <w:t>RMark</w:t>
            </w:r>
          </w:p>
        </w:tc>
        <w:tc>
          <w:tcPr>
            <w:tcW w:w="1420" w:type="dxa"/>
          </w:tcPr>
          <w:p>
            <w:pPr>
              <w:rPr>
                <w:rFonts w:ascii="宋体" w:hAnsi="宋体" w:cs="宋体"/>
              </w:rPr>
            </w:pPr>
            <w:r>
              <w:rPr>
                <w:rFonts w:hint="eastAsia" w:ascii="宋体" w:hAnsi="宋体" w:cs="宋体"/>
              </w:rPr>
              <w:t>SMALLINT</w:t>
            </w:r>
          </w:p>
        </w:tc>
        <w:tc>
          <w:tcPr>
            <w:tcW w:w="1420" w:type="dxa"/>
          </w:tcPr>
          <w:p>
            <w:pPr>
              <w:rPr>
                <w:rFonts w:ascii="宋体" w:hAnsi="宋体" w:cs="宋体"/>
              </w:rPr>
            </w:pPr>
          </w:p>
        </w:tc>
        <w:tc>
          <w:tcPr>
            <w:tcW w:w="1174" w:type="dxa"/>
          </w:tcPr>
          <w:p>
            <w:pPr>
              <w:rPr>
                <w:rFonts w:ascii="宋体" w:hAnsi="宋体" w:cs="宋体"/>
              </w:rPr>
            </w:pPr>
          </w:p>
        </w:tc>
        <w:tc>
          <w:tcPr>
            <w:tcW w:w="1323" w:type="dxa"/>
          </w:tcPr>
          <w:p>
            <w:pPr>
              <w:rPr>
                <w:rFonts w:ascii="宋体" w:hAnsi="宋体" w:cs="宋体"/>
              </w:rPr>
            </w:pPr>
          </w:p>
        </w:tc>
        <w:tc>
          <w:tcPr>
            <w:tcW w:w="1765" w:type="dxa"/>
          </w:tcPr>
          <w:p>
            <w:pPr>
              <w:rPr>
                <w:rFonts w:ascii="宋体" w:hAnsi="宋体" w:cs="宋体"/>
              </w:rPr>
            </w:pPr>
            <w:r>
              <w:rPr>
                <w:rFonts w:hint="eastAsia" w:ascii="宋体" w:hAnsi="宋体" w:cs="宋体"/>
              </w:rPr>
              <w:t>标记字段</w:t>
            </w:r>
          </w:p>
        </w:tc>
      </w:tr>
    </w:tbl>
    <w:p/>
    <w:p>
      <w:pPr>
        <w:jc w:val="center"/>
        <w:rPr>
          <w:rFonts w:ascii="宋体" w:hAnsi="宋体" w:cs="宋体"/>
        </w:rPr>
      </w:pPr>
      <w:r>
        <w:rPr>
          <w:rFonts w:hint="eastAsia" w:ascii="宋体" w:hAnsi="宋体" w:cs="宋体"/>
        </w:rPr>
        <w:t>图4-10日志表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079"/>
        <w:gridCol w:w="1295"/>
        <w:gridCol w:w="18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pStyle w:val="12"/>
              <w:framePr w:wrap="auto" w:vAnchor="margin" w:hAnchor="text" w:yAlign="inline"/>
              <w:spacing w:before="20" w:after="20" w:line="0" w:lineRule="atLeast"/>
              <w:ind w:firstLine="482"/>
              <w:jc w:val="center"/>
              <w:rPr>
                <w:rFonts w:ascii="宋体" w:hAnsi="宋体"/>
                <w:lang w:val="en-US" w:eastAsia="zh-CN"/>
              </w:rPr>
            </w:pPr>
            <w:r>
              <w:rPr>
                <w:rFonts w:hint="eastAsia" w:ascii="宋体" w:hAnsi="宋体"/>
                <w:b/>
                <w:bCs/>
                <w:lang w:val="en-US" w:eastAsia="zh-CN"/>
              </w:rPr>
              <w:t>名称</w:t>
            </w:r>
          </w:p>
        </w:tc>
        <w:tc>
          <w:tcPr>
            <w:tcW w:w="1420" w:type="dxa"/>
          </w:tcPr>
          <w:p>
            <w:pPr>
              <w:pStyle w:val="12"/>
              <w:framePr w:wrap="auto" w:vAnchor="margin" w:hAnchor="text" w:yAlign="inline"/>
              <w:spacing w:before="20" w:after="20" w:line="0" w:lineRule="atLeast"/>
              <w:ind w:firstLine="482"/>
              <w:jc w:val="center"/>
              <w:rPr>
                <w:rFonts w:ascii="宋体" w:hAnsi="宋体"/>
                <w:lang w:val="en-US" w:eastAsia="zh-CN"/>
              </w:rPr>
            </w:pPr>
            <w:r>
              <w:rPr>
                <w:rFonts w:hint="eastAsia" w:ascii="宋体" w:hAnsi="宋体"/>
                <w:b/>
                <w:bCs/>
                <w:lang w:val="en-US" w:eastAsia="zh-CN"/>
              </w:rPr>
              <w:t>类型</w:t>
            </w:r>
          </w:p>
        </w:tc>
        <w:tc>
          <w:tcPr>
            <w:tcW w:w="1420" w:type="dxa"/>
          </w:tcPr>
          <w:p>
            <w:pPr>
              <w:pStyle w:val="12"/>
              <w:framePr w:wrap="auto" w:vAnchor="margin" w:hAnchor="text" w:yAlign="inline"/>
              <w:spacing w:before="20" w:after="20" w:line="0" w:lineRule="atLeast"/>
              <w:ind w:firstLine="0" w:firstLineChars="0"/>
              <w:jc w:val="center"/>
              <w:rPr>
                <w:rFonts w:ascii="宋体" w:hAnsi="宋体"/>
                <w:lang w:val="en-US" w:eastAsia="zh-CN"/>
              </w:rPr>
            </w:pPr>
            <w:r>
              <w:rPr>
                <w:rFonts w:hint="eastAsia" w:ascii="宋体" w:hAnsi="宋体"/>
                <w:b/>
                <w:bCs/>
                <w:lang w:val="en-US" w:eastAsia="zh-CN"/>
              </w:rPr>
              <w:t>字段长度</w:t>
            </w:r>
          </w:p>
        </w:tc>
        <w:tc>
          <w:tcPr>
            <w:tcW w:w="1079" w:type="dxa"/>
          </w:tcPr>
          <w:p>
            <w:pPr>
              <w:pStyle w:val="12"/>
              <w:framePr w:wrap="auto" w:vAnchor="margin" w:hAnchor="text" w:yAlign="inline"/>
              <w:spacing w:before="20" w:after="20" w:line="0" w:lineRule="atLeast"/>
              <w:ind w:firstLine="0" w:firstLineChars="0"/>
              <w:rPr>
                <w:rFonts w:ascii="宋体" w:hAnsi="宋体"/>
                <w:lang w:val="en-US" w:eastAsia="zh-CN"/>
              </w:rPr>
            </w:pPr>
            <w:r>
              <w:rPr>
                <w:rFonts w:hint="eastAsia" w:ascii="宋体" w:hAnsi="宋体"/>
                <w:b/>
                <w:bCs/>
                <w:lang w:val="en-US" w:eastAsia="zh-CN"/>
              </w:rPr>
              <w:t>主外键</w:t>
            </w:r>
          </w:p>
        </w:tc>
        <w:tc>
          <w:tcPr>
            <w:tcW w:w="1295" w:type="dxa"/>
          </w:tcPr>
          <w:p>
            <w:pPr>
              <w:pStyle w:val="12"/>
              <w:framePr w:wrap="auto" w:vAnchor="margin" w:hAnchor="text" w:yAlign="inline"/>
              <w:spacing w:before="20" w:after="20" w:line="0" w:lineRule="atLeast"/>
              <w:ind w:firstLine="0" w:firstLineChars="0"/>
              <w:jc w:val="center"/>
              <w:rPr>
                <w:rFonts w:ascii="宋体" w:hAnsi="宋体"/>
                <w:lang w:val="en-US" w:eastAsia="zh-CN"/>
              </w:rPr>
            </w:pPr>
            <w:r>
              <w:rPr>
                <w:rFonts w:hint="eastAsia" w:ascii="宋体" w:hAnsi="宋体"/>
                <w:b/>
                <w:bCs/>
                <w:lang w:val="en-US" w:eastAsia="zh-CN"/>
              </w:rPr>
              <w:t>是否为空</w:t>
            </w:r>
          </w:p>
        </w:tc>
        <w:tc>
          <w:tcPr>
            <w:tcW w:w="1888" w:type="dxa"/>
          </w:tcPr>
          <w:p>
            <w:pPr>
              <w:pStyle w:val="12"/>
              <w:framePr w:wrap="auto" w:vAnchor="margin" w:hAnchor="text" w:yAlign="inline"/>
              <w:spacing w:before="20" w:after="20" w:line="0" w:lineRule="atLeast"/>
              <w:ind w:firstLine="482"/>
              <w:jc w:val="center"/>
              <w:rPr>
                <w:rFonts w:ascii="宋体" w:hAnsi="宋体"/>
                <w:lang w:val="en-US" w:eastAsia="zh-CN"/>
              </w:rPr>
            </w:pPr>
            <w:r>
              <w:rPr>
                <w:rFonts w:hint="eastAsia" w:ascii="宋体" w:hAnsi="宋体"/>
                <w:b/>
                <w:bCs/>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5" w:hRule="atLeast"/>
        </w:trPr>
        <w:tc>
          <w:tcPr>
            <w:tcW w:w="1420" w:type="dxa"/>
          </w:tcPr>
          <w:p>
            <w:pPr>
              <w:rPr>
                <w:rFonts w:ascii="宋体" w:hAnsi="宋体" w:cs="宋体"/>
              </w:rPr>
            </w:pPr>
            <w:r>
              <w:rPr>
                <w:rFonts w:hint="eastAsia" w:ascii="宋体" w:hAnsi="宋体" w:cs="宋体"/>
              </w:rPr>
              <w:t>LId</w:t>
            </w:r>
          </w:p>
        </w:tc>
        <w:tc>
          <w:tcPr>
            <w:tcW w:w="1420" w:type="dxa"/>
          </w:tcPr>
          <w:p>
            <w:pPr>
              <w:rPr>
                <w:rFonts w:ascii="宋体" w:hAnsi="宋体" w:cs="宋体"/>
              </w:rPr>
            </w:pPr>
            <w:r>
              <w:rPr>
                <w:rFonts w:hint="eastAsia" w:ascii="宋体" w:hAnsi="宋体" w:cs="宋体"/>
              </w:rPr>
              <w:t xml:space="preserve"> CHAR</w:t>
            </w:r>
          </w:p>
        </w:tc>
        <w:tc>
          <w:tcPr>
            <w:tcW w:w="1420" w:type="dxa"/>
          </w:tcPr>
          <w:p>
            <w:pPr>
              <w:rPr>
                <w:rFonts w:ascii="宋体" w:hAnsi="宋体" w:cs="宋体"/>
              </w:rPr>
            </w:pPr>
            <w:r>
              <w:rPr>
                <w:rFonts w:hint="eastAsia" w:ascii="宋体" w:hAnsi="宋体" w:cs="宋体"/>
              </w:rPr>
              <w:t>20</w:t>
            </w:r>
          </w:p>
        </w:tc>
        <w:tc>
          <w:tcPr>
            <w:tcW w:w="1079" w:type="dxa"/>
          </w:tcPr>
          <w:p>
            <w:pPr>
              <w:rPr>
                <w:rFonts w:ascii="宋体" w:hAnsi="宋体" w:cs="宋体"/>
              </w:rPr>
            </w:pPr>
            <w:r>
              <w:rPr>
                <w:rFonts w:hint="eastAsia" w:ascii="宋体" w:hAnsi="宋体" w:cs="宋体"/>
              </w:rPr>
              <w:t>PK</w:t>
            </w:r>
          </w:p>
        </w:tc>
        <w:tc>
          <w:tcPr>
            <w:tcW w:w="1295" w:type="dxa"/>
          </w:tcPr>
          <w:p>
            <w:pPr>
              <w:rPr>
                <w:rFonts w:ascii="宋体" w:hAnsi="宋体" w:cs="宋体"/>
              </w:rPr>
            </w:pPr>
            <w:r>
              <w:rPr>
                <w:rFonts w:hint="eastAsia" w:ascii="宋体" w:hAnsi="宋体" w:cs="宋体"/>
              </w:rPr>
              <w:t>Not Null</w:t>
            </w:r>
          </w:p>
        </w:tc>
        <w:tc>
          <w:tcPr>
            <w:tcW w:w="1888" w:type="dxa"/>
          </w:tcPr>
          <w:p>
            <w:pPr>
              <w:rPr>
                <w:rFonts w:ascii="宋体" w:hAnsi="宋体" w:cs="宋体"/>
              </w:rPr>
            </w:pPr>
            <w:r>
              <w:rPr>
                <w:rFonts w:hint="eastAsia" w:ascii="宋体" w:hAnsi="宋体" w:cs="宋体"/>
              </w:rPr>
              <w:t>主键，唯一标识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宋体" w:hAnsi="宋体" w:cs="宋体"/>
              </w:rPr>
            </w:pPr>
            <w:r>
              <w:rPr>
                <w:rFonts w:hint="eastAsia" w:ascii="宋体" w:hAnsi="宋体" w:cs="宋体"/>
              </w:rPr>
              <w:t>LTime</w:t>
            </w:r>
          </w:p>
        </w:tc>
        <w:tc>
          <w:tcPr>
            <w:tcW w:w="1420" w:type="dxa"/>
          </w:tcPr>
          <w:p>
            <w:pPr>
              <w:rPr>
                <w:rFonts w:ascii="宋体" w:hAnsi="宋体" w:cs="宋体"/>
              </w:rPr>
            </w:pPr>
            <w:r>
              <w:rPr>
                <w:rFonts w:hint="eastAsia" w:ascii="宋体" w:hAnsi="宋体" w:cs="宋体"/>
              </w:rPr>
              <w:t>DATETIME</w:t>
            </w:r>
          </w:p>
        </w:tc>
        <w:tc>
          <w:tcPr>
            <w:tcW w:w="1420" w:type="dxa"/>
          </w:tcPr>
          <w:p>
            <w:pPr>
              <w:rPr>
                <w:rFonts w:ascii="宋体" w:hAnsi="宋体" w:cs="宋体"/>
              </w:rPr>
            </w:pPr>
          </w:p>
        </w:tc>
        <w:tc>
          <w:tcPr>
            <w:tcW w:w="1079" w:type="dxa"/>
          </w:tcPr>
          <w:p>
            <w:pPr>
              <w:rPr>
                <w:rFonts w:ascii="宋体" w:hAnsi="宋体" w:cs="宋体"/>
              </w:rPr>
            </w:pPr>
          </w:p>
        </w:tc>
        <w:tc>
          <w:tcPr>
            <w:tcW w:w="1295" w:type="dxa"/>
          </w:tcPr>
          <w:p>
            <w:pPr>
              <w:rPr>
                <w:rFonts w:ascii="宋体" w:hAnsi="宋体" w:cs="宋体"/>
              </w:rPr>
            </w:pPr>
          </w:p>
        </w:tc>
        <w:tc>
          <w:tcPr>
            <w:tcW w:w="1888" w:type="dxa"/>
          </w:tcPr>
          <w:p>
            <w:pPr>
              <w:rPr>
                <w:rFonts w:ascii="宋体" w:hAnsi="宋体" w:cs="宋体"/>
              </w:rPr>
            </w:pPr>
            <w:r>
              <w:rPr>
                <w:rFonts w:hint="eastAsia" w:ascii="宋体" w:hAnsi="宋体" w:cs="宋体"/>
              </w:rPr>
              <w:t>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宋体" w:hAnsi="宋体" w:cs="宋体"/>
              </w:rPr>
            </w:pPr>
            <w:r>
              <w:rPr>
                <w:rFonts w:hint="eastAsia" w:ascii="宋体" w:hAnsi="宋体" w:cs="宋体"/>
              </w:rPr>
              <w:t>LMessage</w:t>
            </w:r>
          </w:p>
        </w:tc>
        <w:tc>
          <w:tcPr>
            <w:tcW w:w="1420" w:type="dxa"/>
          </w:tcPr>
          <w:p>
            <w:pPr>
              <w:rPr>
                <w:rFonts w:ascii="宋体" w:hAnsi="宋体" w:cs="宋体"/>
              </w:rPr>
            </w:pPr>
            <w:r>
              <w:rPr>
                <w:rFonts w:hint="eastAsia" w:ascii="宋体" w:hAnsi="宋体" w:cs="宋体"/>
              </w:rPr>
              <w:t>VARCHAR</w:t>
            </w:r>
          </w:p>
        </w:tc>
        <w:tc>
          <w:tcPr>
            <w:tcW w:w="1420" w:type="dxa"/>
          </w:tcPr>
          <w:p>
            <w:pPr>
              <w:rPr>
                <w:rFonts w:ascii="宋体" w:hAnsi="宋体" w:cs="宋体"/>
              </w:rPr>
            </w:pPr>
            <w:r>
              <w:rPr>
                <w:rFonts w:hint="eastAsia" w:ascii="宋体" w:hAnsi="宋体" w:cs="宋体"/>
              </w:rPr>
              <w:t>255</w:t>
            </w:r>
          </w:p>
        </w:tc>
        <w:tc>
          <w:tcPr>
            <w:tcW w:w="1079" w:type="dxa"/>
          </w:tcPr>
          <w:p>
            <w:pPr>
              <w:rPr>
                <w:rFonts w:ascii="宋体" w:hAnsi="宋体" w:cs="宋体"/>
              </w:rPr>
            </w:pPr>
          </w:p>
        </w:tc>
        <w:tc>
          <w:tcPr>
            <w:tcW w:w="1295" w:type="dxa"/>
          </w:tcPr>
          <w:p>
            <w:pPr>
              <w:rPr>
                <w:rFonts w:ascii="宋体" w:hAnsi="宋体" w:cs="宋体"/>
              </w:rPr>
            </w:pPr>
          </w:p>
        </w:tc>
        <w:tc>
          <w:tcPr>
            <w:tcW w:w="1888" w:type="dxa"/>
          </w:tcPr>
          <w:p>
            <w:pPr>
              <w:rPr>
                <w:rFonts w:ascii="宋体" w:hAnsi="宋体" w:cs="宋体"/>
              </w:rPr>
            </w:pPr>
            <w:r>
              <w:rPr>
                <w:rFonts w:hint="eastAsia" w:ascii="宋体" w:hAnsi="宋体" w:cs="宋体"/>
              </w:rPr>
              <w:t>消息描述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宋体" w:hAnsi="宋体" w:cs="宋体"/>
              </w:rPr>
            </w:pPr>
            <w:r>
              <w:rPr>
                <w:rFonts w:hint="eastAsia" w:ascii="宋体" w:hAnsi="宋体" w:cs="宋体"/>
              </w:rPr>
              <w:t>RMark</w:t>
            </w:r>
          </w:p>
        </w:tc>
        <w:tc>
          <w:tcPr>
            <w:tcW w:w="1420" w:type="dxa"/>
          </w:tcPr>
          <w:p>
            <w:pPr>
              <w:rPr>
                <w:rFonts w:ascii="宋体" w:hAnsi="宋体" w:cs="宋体"/>
              </w:rPr>
            </w:pPr>
            <w:r>
              <w:rPr>
                <w:rFonts w:hint="eastAsia" w:ascii="宋体" w:hAnsi="宋体" w:cs="宋体"/>
              </w:rPr>
              <w:t>SMALLINT</w:t>
            </w:r>
          </w:p>
        </w:tc>
        <w:tc>
          <w:tcPr>
            <w:tcW w:w="1420" w:type="dxa"/>
          </w:tcPr>
          <w:p>
            <w:pPr>
              <w:rPr>
                <w:rFonts w:ascii="宋体" w:hAnsi="宋体" w:cs="宋体"/>
              </w:rPr>
            </w:pPr>
          </w:p>
        </w:tc>
        <w:tc>
          <w:tcPr>
            <w:tcW w:w="1079" w:type="dxa"/>
          </w:tcPr>
          <w:p>
            <w:pPr>
              <w:rPr>
                <w:rFonts w:ascii="宋体" w:hAnsi="宋体" w:cs="宋体"/>
              </w:rPr>
            </w:pPr>
          </w:p>
        </w:tc>
        <w:tc>
          <w:tcPr>
            <w:tcW w:w="1295" w:type="dxa"/>
          </w:tcPr>
          <w:p>
            <w:pPr>
              <w:rPr>
                <w:rFonts w:ascii="宋体" w:hAnsi="宋体" w:cs="宋体"/>
              </w:rPr>
            </w:pPr>
          </w:p>
        </w:tc>
        <w:tc>
          <w:tcPr>
            <w:tcW w:w="1888" w:type="dxa"/>
          </w:tcPr>
          <w:p>
            <w:pPr>
              <w:rPr>
                <w:rFonts w:ascii="宋体" w:hAnsi="宋体" w:cs="宋体"/>
              </w:rPr>
            </w:pPr>
            <w:r>
              <w:rPr>
                <w:rFonts w:hint="eastAsia" w:ascii="宋体" w:hAnsi="宋体" w:cs="宋体"/>
              </w:rPr>
              <w:t>标记字段</w:t>
            </w:r>
          </w:p>
        </w:tc>
      </w:tr>
    </w:tbl>
    <w:p/>
    <w:bookmarkEnd w:id="176"/>
    <w:p>
      <w:pPr>
        <w:jc w:val="center"/>
        <w:rPr>
          <w:rFonts w:ascii="宋体" w:hAnsi="宋体" w:cs="宋体"/>
        </w:rPr>
      </w:pPr>
      <w:r>
        <w:rPr>
          <w:rFonts w:hint="eastAsia" w:ascii="宋体" w:hAnsi="宋体" w:cs="宋体"/>
        </w:rPr>
        <w:t>图4-11消息表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133"/>
        <w:gridCol w:w="1255"/>
        <w:gridCol w:w="18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pStyle w:val="12"/>
              <w:framePr w:wrap="auto" w:vAnchor="margin" w:hAnchor="text" w:yAlign="inline"/>
              <w:spacing w:before="20" w:after="20" w:line="0" w:lineRule="atLeast"/>
              <w:ind w:firstLine="482"/>
              <w:jc w:val="center"/>
              <w:rPr>
                <w:rFonts w:ascii="宋体" w:hAnsi="宋体"/>
                <w:lang w:val="en-US" w:eastAsia="zh-CN"/>
              </w:rPr>
            </w:pPr>
            <w:r>
              <w:rPr>
                <w:rFonts w:hint="eastAsia" w:ascii="宋体" w:hAnsi="宋体"/>
                <w:b/>
                <w:bCs/>
                <w:lang w:val="en-US" w:eastAsia="zh-CN"/>
              </w:rPr>
              <w:t>名称</w:t>
            </w:r>
          </w:p>
        </w:tc>
        <w:tc>
          <w:tcPr>
            <w:tcW w:w="1420" w:type="dxa"/>
          </w:tcPr>
          <w:p>
            <w:pPr>
              <w:pStyle w:val="12"/>
              <w:framePr w:wrap="auto" w:vAnchor="margin" w:hAnchor="text" w:yAlign="inline"/>
              <w:spacing w:before="20" w:after="20" w:line="0" w:lineRule="atLeast"/>
              <w:ind w:firstLine="482"/>
              <w:jc w:val="center"/>
              <w:rPr>
                <w:rFonts w:ascii="宋体" w:hAnsi="宋体"/>
                <w:lang w:val="en-US" w:eastAsia="zh-CN"/>
              </w:rPr>
            </w:pPr>
            <w:r>
              <w:rPr>
                <w:rFonts w:hint="eastAsia" w:ascii="宋体" w:hAnsi="宋体"/>
                <w:b/>
                <w:bCs/>
                <w:lang w:val="en-US" w:eastAsia="zh-CN"/>
              </w:rPr>
              <w:t>类型</w:t>
            </w:r>
          </w:p>
        </w:tc>
        <w:tc>
          <w:tcPr>
            <w:tcW w:w="1420" w:type="dxa"/>
          </w:tcPr>
          <w:p>
            <w:pPr>
              <w:pStyle w:val="12"/>
              <w:framePr w:wrap="auto" w:vAnchor="margin" w:hAnchor="text" w:yAlign="inline"/>
              <w:spacing w:before="20" w:after="20" w:line="0" w:lineRule="atLeast"/>
              <w:ind w:firstLine="0" w:firstLineChars="0"/>
              <w:jc w:val="center"/>
              <w:rPr>
                <w:rFonts w:ascii="宋体" w:hAnsi="宋体"/>
                <w:lang w:val="en-US" w:eastAsia="zh-CN"/>
              </w:rPr>
            </w:pPr>
            <w:r>
              <w:rPr>
                <w:rFonts w:hint="eastAsia" w:ascii="宋体" w:hAnsi="宋体"/>
                <w:b/>
                <w:bCs/>
                <w:lang w:val="en-US" w:eastAsia="zh-CN"/>
              </w:rPr>
              <w:t>字段长度</w:t>
            </w:r>
          </w:p>
        </w:tc>
        <w:tc>
          <w:tcPr>
            <w:tcW w:w="1133" w:type="dxa"/>
          </w:tcPr>
          <w:p>
            <w:pPr>
              <w:pStyle w:val="12"/>
              <w:framePr w:wrap="auto" w:vAnchor="margin" w:hAnchor="text" w:yAlign="inline"/>
              <w:spacing w:before="20" w:after="20" w:line="0" w:lineRule="atLeast"/>
              <w:ind w:firstLine="0" w:firstLineChars="0"/>
              <w:rPr>
                <w:rFonts w:ascii="宋体" w:hAnsi="宋体"/>
                <w:lang w:val="en-US" w:eastAsia="zh-CN"/>
              </w:rPr>
            </w:pPr>
            <w:r>
              <w:rPr>
                <w:rFonts w:hint="eastAsia" w:ascii="宋体" w:hAnsi="宋体"/>
                <w:b/>
                <w:bCs/>
                <w:lang w:val="en-US" w:eastAsia="zh-CN"/>
              </w:rPr>
              <w:t>主外键</w:t>
            </w:r>
          </w:p>
        </w:tc>
        <w:tc>
          <w:tcPr>
            <w:tcW w:w="1255" w:type="dxa"/>
          </w:tcPr>
          <w:p>
            <w:pPr>
              <w:pStyle w:val="12"/>
              <w:framePr w:wrap="auto" w:vAnchor="margin" w:hAnchor="text" w:yAlign="inline"/>
              <w:spacing w:before="20" w:after="20" w:line="0" w:lineRule="atLeast"/>
              <w:ind w:firstLine="0" w:firstLineChars="0"/>
              <w:jc w:val="center"/>
              <w:rPr>
                <w:rFonts w:ascii="宋体" w:hAnsi="宋体"/>
                <w:lang w:val="en-US" w:eastAsia="zh-CN"/>
              </w:rPr>
            </w:pPr>
            <w:r>
              <w:rPr>
                <w:rFonts w:hint="eastAsia" w:ascii="宋体" w:hAnsi="宋体"/>
                <w:b/>
                <w:bCs/>
                <w:lang w:val="en-US" w:eastAsia="zh-CN"/>
              </w:rPr>
              <w:t>是否为空</w:t>
            </w:r>
          </w:p>
        </w:tc>
        <w:tc>
          <w:tcPr>
            <w:tcW w:w="1874" w:type="dxa"/>
          </w:tcPr>
          <w:p>
            <w:pPr>
              <w:pStyle w:val="12"/>
              <w:framePr w:wrap="auto" w:vAnchor="margin" w:hAnchor="text" w:yAlign="inline"/>
              <w:spacing w:before="20" w:after="20" w:line="0" w:lineRule="atLeast"/>
              <w:ind w:firstLine="482"/>
              <w:jc w:val="center"/>
              <w:rPr>
                <w:rFonts w:ascii="宋体" w:hAnsi="宋体"/>
                <w:lang w:val="en-US" w:eastAsia="zh-CN"/>
              </w:rPr>
            </w:pPr>
            <w:r>
              <w:rPr>
                <w:rFonts w:hint="eastAsia" w:ascii="宋体" w:hAnsi="宋体"/>
                <w:b/>
                <w:bCs/>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8" w:hRule="atLeast"/>
        </w:trPr>
        <w:tc>
          <w:tcPr>
            <w:tcW w:w="1420" w:type="dxa"/>
          </w:tcPr>
          <w:p>
            <w:pPr>
              <w:rPr>
                <w:rFonts w:ascii="宋体" w:hAnsi="宋体" w:cs="宋体"/>
              </w:rPr>
            </w:pPr>
            <w:r>
              <w:rPr>
                <w:rFonts w:hint="eastAsia" w:ascii="宋体" w:hAnsi="宋体" w:cs="宋体"/>
              </w:rPr>
              <w:t>MId</w:t>
            </w:r>
          </w:p>
        </w:tc>
        <w:tc>
          <w:tcPr>
            <w:tcW w:w="1420" w:type="dxa"/>
          </w:tcPr>
          <w:p>
            <w:pPr>
              <w:rPr>
                <w:rFonts w:ascii="宋体" w:hAnsi="宋体" w:cs="宋体"/>
              </w:rPr>
            </w:pPr>
            <w:r>
              <w:rPr>
                <w:rFonts w:hint="eastAsia" w:ascii="宋体" w:hAnsi="宋体" w:cs="宋体"/>
              </w:rPr>
              <w:t xml:space="preserve"> CHAR</w:t>
            </w:r>
          </w:p>
        </w:tc>
        <w:tc>
          <w:tcPr>
            <w:tcW w:w="1420" w:type="dxa"/>
          </w:tcPr>
          <w:p>
            <w:pPr>
              <w:rPr>
                <w:rFonts w:ascii="宋体" w:hAnsi="宋体" w:cs="宋体"/>
              </w:rPr>
            </w:pPr>
            <w:r>
              <w:rPr>
                <w:rFonts w:hint="eastAsia" w:ascii="宋体" w:hAnsi="宋体" w:cs="宋体"/>
              </w:rPr>
              <w:t>20</w:t>
            </w:r>
          </w:p>
        </w:tc>
        <w:tc>
          <w:tcPr>
            <w:tcW w:w="1133" w:type="dxa"/>
          </w:tcPr>
          <w:p>
            <w:pPr>
              <w:rPr>
                <w:rFonts w:ascii="宋体" w:hAnsi="宋体" w:cs="宋体"/>
              </w:rPr>
            </w:pPr>
            <w:r>
              <w:rPr>
                <w:rFonts w:hint="eastAsia" w:ascii="宋体" w:hAnsi="宋体" w:cs="宋体"/>
              </w:rPr>
              <w:t>PK</w:t>
            </w:r>
          </w:p>
        </w:tc>
        <w:tc>
          <w:tcPr>
            <w:tcW w:w="1255" w:type="dxa"/>
          </w:tcPr>
          <w:p>
            <w:pPr>
              <w:rPr>
                <w:rFonts w:ascii="宋体" w:hAnsi="宋体" w:cs="宋体"/>
              </w:rPr>
            </w:pPr>
            <w:r>
              <w:rPr>
                <w:rFonts w:hint="eastAsia" w:ascii="宋体" w:hAnsi="宋体" w:cs="宋体"/>
              </w:rPr>
              <w:t>Not Null</w:t>
            </w:r>
          </w:p>
        </w:tc>
        <w:tc>
          <w:tcPr>
            <w:tcW w:w="1874" w:type="dxa"/>
          </w:tcPr>
          <w:p>
            <w:pPr>
              <w:rPr>
                <w:rFonts w:ascii="宋体" w:hAnsi="宋体" w:cs="宋体"/>
              </w:rPr>
            </w:pPr>
            <w:r>
              <w:rPr>
                <w:rFonts w:hint="eastAsia" w:ascii="宋体" w:hAnsi="宋体" w:cs="宋体"/>
              </w:rPr>
              <w:t>主键，唯一标识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宋体" w:hAnsi="宋体" w:cs="宋体"/>
              </w:rPr>
            </w:pPr>
            <w:r>
              <w:rPr>
                <w:rFonts w:hint="eastAsia" w:ascii="宋体" w:hAnsi="宋体" w:cs="宋体"/>
              </w:rPr>
              <w:t>toSId</w:t>
            </w:r>
          </w:p>
        </w:tc>
        <w:tc>
          <w:tcPr>
            <w:tcW w:w="1420" w:type="dxa"/>
          </w:tcPr>
          <w:p>
            <w:pPr>
              <w:rPr>
                <w:rFonts w:ascii="宋体" w:hAnsi="宋体" w:cs="宋体"/>
              </w:rPr>
            </w:pPr>
            <w:r>
              <w:rPr>
                <w:rFonts w:hint="eastAsia" w:ascii="宋体" w:hAnsi="宋体" w:cs="宋体"/>
              </w:rPr>
              <w:t>CHAR</w:t>
            </w:r>
          </w:p>
        </w:tc>
        <w:tc>
          <w:tcPr>
            <w:tcW w:w="1420" w:type="dxa"/>
          </w:tcPr>
          <w:p>
            <w:pPr>
              <w:rPr>
                <w:rFonts w:ascii="宋体" w:hAnsi="宋体" w:cs="宋体"/>
              </w:rPr>
            </w:pPr>
            <w:r>
              <w:rPr>
                <w:rFonts w:hint="eastAsia" w:ascii="宋体" w:hAnsi="宋体" w:cs="宋体"/>
              </w:rPr>
              <w:t>8</w:t>
            </w:r>
          </w:p>
        </w:tc>
        <w:tc>
          <w:tcPr>
            <w:tcW w:w="1133" w:type="dxa"/>
          </w:tcPr>
          <w:p>
            <w:pPr>
              <w:rPr>
                <w:rFonts w:ascii="宋体" w:hAnsi="宋体" w:cs="宋体"/>
              </w:rPr>
            </w:pPr>
            <w:r>
              <w:rPr>
                <w:rFonts w:hint="eastAsia" w:ascii="宋体" w:hAnsi="宋体" w:cs="宋体"/>
              </w:rPr>
              <w:t>FK</w:t>
            </w:r>
          </w:p>
        </w:tc>
        <w:tc>
          <w:tcPr>
            <w:tcW w:w="1255" w:type="dxa"/>
          </w:tcPr>
          <w:p>
            <w:pPr>
              <w:rPr>
                <w:rFonts w:ascii="宋体" w:hAnsi="宋体" w:cs="宋体"/>
              </w:rPr>
            </w:pPr>
            <w:r>
              <w:rPr>
                <w:rFonts w:hint="eastAsia" w:ascii="宋体" w:hAnsi="宋体" w:cs="宋体"/>
              </w:rPr>
              <w:t>Not Null</w:t>
            </w:r>
          </w:p>
        </w:tc>
        <w:tc>
          <w:tcPr>
            <w:tcW w:w="1874" w:type="dxa"/>
          </w:tcPr>
          <w:p>
            <w:pPr>
              <w:rPr>
                <w:rFonts w:ascii="宋体" w:hAnsi="宋体" w:cs="宋体"/>
              </w:rPr>
            </w:pPr>
            <w:r>
              <w:rPr>
                <w:rFonts w:hint="eastAsia" w:ascii="宋体" w:hAnsi="宋体" w:cs="宋体"/>
              </w:rPr>
              <w:t>外键，发送者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宋体" w:hAnsi="宋体" w:cs="宋体"/>
              </w:rPr>
            </w:pPr>
            <w:r>
              <w:rPr>
                <w:rFonts w:hint="eastAsia" w:ascii="宋体" w:hAnsi="宋体" w:cs="宋体"/>
              </w:rPr>
              <w:t>formSId</w:t>
            </w:r>
          </w:p>
        </w:tc>
        <w:tc>
          <w:tcPr>
            <w:tcW w:w="1420" w:type="dxa"/>
          </w:tcPr>
          <w:p>
            <w:pPr>
              <w:rPr>
                <w:rFonts w:ascii="宋体" w:hAnsi="宋体" w:cs="宋体"/>
              </w:rPr>
            </w:pPr>
            <w:r>
              <w:rPr>
                <w:rFonts w:hint="eastAsia" w:ascii="宋体" w:hAnsi="宋体" w:cs="宋体"/>
              </w:rPr>
              <w:t>CHAR</w:t>
            </w:r>
          </w:p>
        </w:tc>
        <w:tc>
          <w:tcPr>
            <w:tcW w:w="1420" w:type="dxa"/>
          </w:tcPr>
          <w:p>
            <w:pPr>
              <w:rPr>
                <w:rFonts w:ascii="宋体" w:hAnsi="宋体" w:cs="宋体"/>
              </w:rPr>
            </w:pPr>
            <w:r>
              <w:rPr>
                <w:rFonts w:hint="eastAsia" w:ascii="宋体" w:hAnsi="宋体" w:cs="宋体"/>
              </w:rPr>
              <w:t>8</w:t>
            </w:r>
          </w:p>
        </w:tc>
        <w:tc>
          <w:tcPr>
            <w:tcW w:w="1133" w:type="dxa"/>
          </w:tcPr>
          <w:p>
            <w:pPr>
              <w:rPr>
                <w:rFonts w:ascii="宋体" w:hAnsi="宋体" w:cs="宋体"/>
              </w:rPr>
            </w:pPr>
            <w:r>
              <w:rPr>
                <w:rFonts w:hint="eastAsia" w:ascii="宋体" w:hAnsi="宋体" w:cs="宋体"/>
              </w:rPr>
              <w:t>FK</w:t>
            </w:r>
          </w:p>
        </w:tc>
        <w:tc>
          <w:tcPr>
            <w:tcW w:w="1255" w:type="dxa"/>
          </w:tcPr>
          <w:p>
            <w:pPr>
              <w:rPr>
                <w:rFonts w:ascii="宋体" w:hAnsi="宋体" w:cs="宋体"/>
              </w:rPr>
            </w:pPr>
            <w:r>
              <w:rPr>
                <w:rFonts w:hint="eastAsia" w:ascii="宋体" w:hAnsi="宋体" w:cs="宋体"/>
              </w:rPr>
              <w:t>Not Null</w:t>
            </w:r>
          </w:p>
        </w:tc>
        <w:tc>
          <w:tcPr>
            <w:tcW w:w="1874" w:type="dxa"/>
          </w:tcPr>
          <w:p>
            <w:pPr>
              <w:rPr>
                <w:rFonts w:ascii="宋体" w:hAnsi="宋体" w:cs="宋体"/>
              </w:rPr>
            </w:pPr>
            <w:r>
              <w:rPr>
                <w:rFonts w:hint="eastAsia" w:ascii="宋体" w:hAnsi="宋体" w:cs="宋体"/>
              </w:rPr>
              <w:t>外键，接收者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宋体" w:hAnsi="宋体" w:cs="宋体"/>
              </w:rPr>
            </w:pPr>
            <w:r>
              <w:rPr>
                <w:rFonts w:hint="eastAsia" w:ascii="宋体" w:hAnsi="宋体" w:cs="宋体"/>
              </w:rPr>
              <w:t>MRead</w:t>
            </w:r>
          </w:p>
        </w:tc>
        <w:tc>
          <w:tcPr>
            <w:tcW w:w="1420" w:type="dxa"/>
          </w:tcPr>
          <w:p>
            <w:pPr>
              <w:rPr>
                <w:rFonts w:ascii="宋体" w:hAnsi="宋体" w:cs="宋体"/>
              </w:rPr>
            </w:pPr>
            <w:r>
              <w:rPr>
                <w:rFonts w:hint="eastAsia" w:ascii="宋体" w:hAnsi="宋体" w:cs="宋体"/>
              </w:rPr>
              <w:t>INTEGER</w:t>
            </w:r>
          </w:p>
        </w:tc>
        <w:tc>
          <w:tcPr>
            <w:tcW w:w="1420" w:type="dxa"/>
          </w:tcPr>
          <w:p>
            <w:pPr>
              <w:rPr>
                <w:rFonts w:ascii="宋体" w:hAnsi="宋体" w:cs="宋体"/>
              </w:rPr>
            </w:pPr>
          </w:p>
        </w:tc>
        <w:tc>
          <w:tcPr>
            <w:tcW w:w="1133" w:type="dxa"/>
          </w:tcPr>
          <w:p>
            <w:pPr>
              <w:rPr>
                <w:rFonts w:ascii="宋体" w:hAnsi="宋体" w:cs="宋体"/>
              </w:rPr>
            </w:pPr>
          </w:p>
        </w:tc>
        <w:tc>
          <w:tcPr>
            <w:tcW w:w="1255" w:type="dxa"/>
          </w:tcPr>
          <w:p>
            <w:pPr>
              <w:rPr>
                <w:rFonts w:ascii="宋体" w:hAnsi="宋体" w:cs="宋体"/>
              </w:rPr>
            </w:pPr>
          </w:p>
        </w:tc>
        <w:tc>
          <w:tcPr>
            <w:tcW w:w="1874" w:type="dxa"/>
          </w:tcPr>
          <w:p>
            <w:pPr>
              <w:rPr>
                <w:rFonts w:ascii="宋体" w:hAnsi="宋体" w:cs="宋体"/>
              </w:rPr>
            </w:pPr>
            <w:r>
              <w:rPr>
                <w:rFonts w:hint="eastAsia" w:ascii="宋体" w:hAnsi="宋体" w:cs="宋体"/>
              </w:rPr>
              <w:t>标记是否已读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宋体" w:hAnsi="宋体" w:cs="宋体"/>
              </w:rPr>
            </w:pPr>
            <w:r>
              <w:rPr>
                <w:rFonts w:hint="eastAsia" w:ascii="宋体" w:hAnsi="宋体" w:cs="宋体"/>
              </w:rPr>
              <w:t>MContent</w:t>
            </w:r>
          </w:p>
        </w:tc>
        <w:tc>
          <w:tcPr>
            <w:tcW w:w="1420" w:type="dxa"/>
          </w:tcPr>
          <w:p>
            <w:pPr>
              <w:rPr>
                <w:rFonts w:ascii="宋体" w:hAnsi="宋体" w:cs="宋体"/>
              </w:rPr>
            </w:pPr>
            <w:r>
              <w:rPr>
                <w:rFonts w:hint="eastAsia" w:ascii="宋体" w:hAnsi="宋体" w:cs="宋体"/>
              </w:rPr>
              <w:t>VARCHAR</w:t>
            </w:r>
          </w:p>
        </w:tc>
        <w:tc>
          <w:tcPr>
            <w:tcW w:w="1420" w:type="dxa"/>
          </w:tcPr>
          <w:p>
            <w:pPr>
              <w:rPr>
                <w:rFonts w:ascii="宋体" w:hAnsi="宋体" w:cs="宋体"/>
              </w:rPr>
            </w:pPr>
            <w:r>
              <w:rPr>
                <w:rFonts w:hint="eastAsia" w:ascii="宋体" w:hAnsi="宋体" w:cs="宋体"/>
              </w:rPr>
              <w:t>255</w:t>
            </w:r>
          </w:p>
        </w:tc>
        <w:tc>
          <w:tcPr>
            <w:tcW w:w="1133" w:type="dxa"/>
          </w:tcPr>
          <w:p>
            <w:pPr>
              <w:rPr>
                <w:rFonts w:ascii="宋体" w:hAnsi="宋体" w:cs="宋体"/>
              </w:rPr>
            </w:pPr>
          </w:p>
        </w:tc>
        <w:tc>
          <w:tcPr>
            <w:tcW w:w="1255" w:type="dxa"/>
          </w:tcPr>
          <w:p>
            <w:pPr>
              <w:rPr>
                <w:rFonts w:ascii="宋体" w:hAnsi="宋体" w:cs="宋体"/>
              </w:rPr>
            </w:pPr>
          </w:p>
        </w:tc>
        <w:tc>
          <w:tcPr>
            <w:tcW w:w="1874" w:type="dxa"/>
          </w:tcPr>
          <w:p>
            <w:pPr>
              <w:rPr>
                <w:rFonts w:ascii="宋体" w:hAnsi="宋体" w:cs="宋体"/>
              </w:rPr>
            </w:pPr>
            <w:r>
              <w:rPr>
                <w:rFonts w:hint="eastAsia" w:ascii="宋体" w:hAnsi="宋体" w:cs="宋体"/>
              </w:rPr>
              <w:t>消息内容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rPr>
                <w:rFonts w:ascii="宋体" w:hAnsi="宋体" w:cs="宋体"/>
              </w:rPr>
            </w:pPr>
            <w:r>
              <w:rPr>
                <w:rFonts w:hint="eastAsia" w:ascii="宋体" w:hAnsi="宋体" w:cs="宋体"/>
              </w:rPr>
              <w:t>MDtate</w:t>
            </w:r>
          </w:p>
        </w:tc>
        <w:tc>
          <w:tcPr>
            <w:tcW w:w="1420" w:type="dxa"/>
          </w:tcPr>
          <w:p>
            <w:pPr>
              <w:rPr>
                <w:rFonts w:ascii="宋体" w:hAnsi="宋体" w:cs="宋体"/>
              </w:rPr>
            </w:pPr>
            <w:r>
              <w:rPr>
                <w:rFonts w:hint="eastAsia" w:ascii="宋体" w:hAnsi="宋体" w:cs="宋体"/>
              </w:rPr>
              <w:t>DATETIME</w:t>
            </w:r>
          </w:p>
        </w:tc>
        <w:tc>
          <w:tcPr>
            <w:tcW w:w="1420" w:type="dxa"/>
          </w:tcPr>
          <w:p>
            <w:pPr>
              <w:rPr>
                <w:rFonts w:ascii="宋体" w:hAnsi="宋体" w:cs="宋体"/>
              </w:rPr>
            </w:pPr>
          </w:p>
        </w:tc>
        <w:tc>
          <w:tcPr>
            <w:tcW w:w="1133" w:type="dxa"/>
          </w:tcPr>
          <w:p>
            <w:pPr>
              <w:rPr>
                <w:rFonts w:ascii="宋体" w:hAnsi="宋体" w:cs="宋体"/>
              </w:rPr>
            </w:pPr>
          </w:p>
        </w:tc>
        <w:tc>
          <w:tcPr>
            <w:tcW w:w="1255" w:type="dxa"/>
          </w:tcPr>
          <w:p>
            <w:pPr>
              <w:rPr>
                <w:rFonts w:ascii="宋体" w:hAnsi="宋体" w:cs="宋体"/>
              </w:rPr>
            </w:pPr>
          </w:p>
        </w:tc>
        <w:tc>
          <w:tcPr>
            <w:tcW w:w="1874" w:type="dxa"/>
          </w:tcPr>
          <w:p>
            <w:pPr>
              <w:rPr>
                <w:rFonts w:ascii="宋体" w:hAnsi="宋体" w:cs="宋体"/>
              </w:rPr>
            </w:pPr>
            <w:r>
              <w:rPr>
                <w:rFonts w:hint="eastAsia" w:ascii="宋体" w:hAnsi="宋体" w:cs="宋体"/>
              </w:rPr>
              <w:t>发送时间</w:t>
            </w:r>
          </w:p>
        </w:tc>
      </w:tr>
      <w:tr>
        <w:tblPrEx>
          <w:tblLayout w:type="fixed"/>
          <w:tblCellMar>
            <w:top w:w="0" w:type="dxa"/>
            <w:left w:w="108" w:type="dxa"/>
            <w:bottom w:w="0" w:type="dxa"/>
            <w:right w:w="108" w:type="dxa"/>
          </w:tblCellMar>
        </w:tblPrEx>
        <w:tc>
          <w:tcPr>
            <w:tcW w:w="1420" w:type="dxa"/>
          </w:tcPr>
          <w:p>
            <w:pPr>
              <w:rPr>
                <w:rFonts w:ascii="宋体" w:hAnsi="宋体" w:cs="宋体"/>
              </w:rPr>
            </w:pPr>
            <w:r>
              <w:rPr>
                <w:rFonts w:hint="eastAsia" w:ascii="宋体" w:hAnsi="宋体" w:cs="宋体"/>
              </w:rPr>
              <w:t>RMark</w:t>
            </w:r>
          </w:p>
        </w:tc>
        <w:tc>
          <w:tcPr>
            <w:tcW w:w="1420" w:type="dxa"/>
          </w:tcPr>
          <w:p>
            <w:pPr>
              <w:rPr>
                <w:rFonts w:ascii="宋体" w:hAnsi="宋体" w:cs="宋体"/>
              </w:rPr>
            </w:pPr>
            <w:r>
              <w:rPr>
                <w:rFonts w:hint="eastAsia" w:ascii="宋体" w:hAnsi="宋体" w:cs="宋体"/>
              </w:rPr>
              <w:t>SMALLINT</w:t>
            </w:r>
          </w:p>
        </w:tc>
        <w:tc>
          <w:tcPr>
            <w:tcW w:w="1420" w:type="dxa"/>
          </w:tcPr>
          <w:p>
            <w:pPr>
              <w:rPr>
                <w:rFonts w:ascii="宋体" w:hAnsi="宋体" w:cs="宋体"/>
              </w:rPr>
            </w:pPr>
          </w:p>
        </w:tc>
        <w:tc>
          <w:tcPr>
            <w:tcW w:w="1133" w:type="dxa"/>
          </w:tcPr>
          <w:p>
            <w:pPr>
              <w:rPr>
                <w:rFonts w:ascii="宋体" w:hAnsi="宋体" w:cs="宋体"/>
              </w:rPr>
            </w:pPr>
          </w:p>
        </w:tc>
        <w:tc>
          <w:tcPr>
            <w:tcW w:w="1255" w:type="dxa"/>
          </w:tcPr>
          <w:p>
            <w:pPr>
              <w:rPr>
                <w:rFonts w:ascii="宋体" w:hAnsi="宋体" w:cs="宋体"/>
              </w:rPr>
            </w:pPr>
          </w:p>
        </w:tc>
        <w:tc>
          <w:tcPr>
            <w:tcW w:w="1874" w:type="dxa"/>
          </w:tcPr>
          <w:p>
            <w:pPr>
              <w:rPr>
                <w:rFonts w:ascii="宋体" w:hAnsi="宋体" w:cs="宋体"/>
              </w:rPr>
            </w:pPr>
            <w:r>
              <w:rPr>
                <w:rFonts w:hint="eastAsia" w:ascii="宋体" w:hAnsi="宋体" w:cs="宋体"/>
              </w:rPr>
              <w:t>标记字段</w:t>
            </w:r>
          </w:p>
        </w:tc>
      </w:tr>
    </w:tbl>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rPr>
          <w:rFonts w:asciiTheme="minorEastAsia" w:hAnsiTheme="minorEastAsia" w:eastAsiaTheme="minorEastAsia" w:cstheme="minorEastAsia"/>
        </w:rPr>
      </w:pPr>
    </w:p>
    <w:p>
      <w:pPr>
        <w:pStyle w:val="2"/>
      </w:pPr>
      <w:bookmarkStart w:id="225" w:name="_Toc18129"/>
      <w:bookmarkStart w:id="226" w:name="_Toc4626"/>
      <w:bookmarkStart w:id="227" w:name="_Toc19558"/>
      <w:bookmarkStart w:id="228" w:name="_Toc4258"/>
      <w:bookmarkStart w:id="229" w:name="_Toc10688"/>
      <w:bookmarkStart w:id="230" w:name="_Toc24570"/>
      <w:bookmarkStart w:id="231" w:name="_Toc31440"/>
      <w:bookmarkStart w:id="232" w:name="_Toc5251"/>
      <w:bookmarkStart w:id="233" w:name="_Toc1794"/>
      <w:r>
        <w:rPr>
          <w:rFonts w:hint="eastAsia"/>
          <w:lang w:val="en-US" w:eastAsia="zh-CN"/>
        </w:rPr>
        <w:t>5</w:t>
      </w:r>
      <w:r>
        <w:rPr>
          <w:rFonts w:hint="eastAsia"/>
        </w:rPr>
        <w:t>.  详细设计及实现</w:t>
      </w:r>
      <w:bookmarkEnd w:id="225"/>
      <w:bookmarkEnd w:id="226"/>
      <w:bookmarkEnd w:id="227"/>
      <w:bookmarkEnd w:id="228"/>
      <w:bookmarkEnd w:id="229"/>
      <w:bookmarkEnd w:id="230"/>
      <w:bookmarkEnd w:id="231"/>
      <w:bookmarkEnd w:id="232"/>
      <w:bookmarkEnd w:id="233"/>
    </w:p>
    <w:p>
      <w:pPr>
        <w:rPr>
          <w:rFonts w:asciiTheme="minorEastAsia" w:hAnsiTheme="minorEastAsia" w:eastAsiaTheme="minorEastAsia" w:cstheme="minorEastAsia"/>
        </w:rPr>
      </w:pPr>
    </w:p>
    <w:p>
      <w:pPr>
        <w:pStyle w:val="3"/>
        <w:rPr>
          <w:rFonts w:asciiTheme="minorHAnsi" w:hAnsiTheme="minorHAnsi"/>
          <w:sz w:val="24"/>
        </w:rPr>
      </w:pPr>
      <w:bookmarkStart w:id="234" w:name="_Toc24973"/>
      <w:bookmarkStart w:id="235" w:name="_Toc350"/>
      <w:bookmarkStart w:id="236" w:name="_Toc32716"/>
      <w:bookmarkStart w:id="237" w:name="_Toc29587"/>
      <w:bookmarkStart w:id="238" w:name="_Toc19949"/>
      <w:bookmarkStart w:id="239" w:name="_Toc31140"/>
      <w:bookmarkStart w:id="240" w:name="_Toc27269"/>
      <w:bookmarkStart w:id="241" w:name="_Toc8913"/>
      <w:r>
        <w:rPr>
          <w:rFonts w:hint="eastAsia"/>
        </w:rPr>
        <w:t>5.1  数据管理模块</w:t>
      </w:r>
      <w:bookmarkEnd w:id="234"/>
      <w:bookmarkEnd w:id="235"/>
      <w:bookmarkEnd w:id="236"/>
      <w:bookmarkEnd w:id="237"/>
      <w:bookmarkEnd w:id="238"/>
      <w:bookmarkEnd w:id="239"/>
      <w:bookmarkEnd w:id="240"/>
      <w:bookmarkEnd w:id="241"/>
    </w:p>
    <w:p>
      <w:pPr>
        <w:pStyle w:val="4"/>
      </w:pPr>
      <w:bookmarkStart w:id="242" w:name="_Toc28976"/>
      <w:bookmarkStart w:id="243" w:name="_Toc7884"/>
      <w:bookmarkStart w:id="244" w:name="_Toc1259"/>
      <w:bookmarkStart w:id="245" w:name="_Toc4464"/>
      <w:bookmarkStart w:id="246" w:name="_Toc25430"/>
      <w:bookmarkStart w:id="247" w:name="_Toc28923"/>
      <w:bookmarkStart w:id="248" w:name="_Toc30186"/>
      <w:bookmarkStart w:id="249" w:name="_Toc6042"/>
      <w:r>
        <w:rPr>
          <w:rFonts w:hint="eastAsia"/>
        </w:rPr>
        <w:t>5.1.1  数据导入功能</w:t>
      </w:r>
      <w:bookmarkEnd w:id="242"/>
      <w:bookmarkEnd w:id="243"/>
      <w:bookmarkEnd w:id="244"/>
      <w:bookmarkEnd w:id="245"/>
      <w:bookmarkEnd w:id="246"/>
      <w:bookmarkEnd w:id="247"/>
      <w:bookmarkEnd w:id="248"/>
      <w:bookmarkEnd w:id="249"/>
    </w:p>
    <w:p>
      <w:r>
        <w:rPr>
          <w:rStyle w:val="15"/>
          <w:rFonts w:hint="eastAsia"/>
        </w:rPr>
        <w:t xml:space="preserve">  </w:t>
      </w:r>
      <w:r>
        <w:rPr>
          <w:rFonts w:hint="eastAsia"/>
        </w:rPr>
        <w:t xml:space="preserve"> 由于数据导入是通过excel模板形式，模板可以在本系统的首页下载，数据必须按模板的模拟数据的格式填写，导入数据分为两种，一种为销项数据，另一种为进项数据，上传的类型用户可以根据自己的需求选择销项或进项或则两个都选，上传数据选存入redis缓存中，用户可以预览上传的数据，如果觉得上传的数据没有问题，就可以点确认上传，确认上传是数据存入数据库里，并返回上传的结果。</w:t>
      </w:r>
    </w:p>
    <w:p>
      <w:pPr>
        <w:spacing w:line="240" w:lineRule="auto"/>
      </w:pPr>
      <w:r>
        <w:rPr>
          <w:rFonts w:hint="eastAsia"/>
        </w:rPr>
        <w:drawing>
          <wp:inline distT="0" distB="0" distL="114300" distR="114300">
            <wp:extent cx="5263515" cy="2563495"/>
            <wp:effectExtent l="0" t="0" r="13335" b="8255"/>
            <wp:docPr id="40" name="图片 40" descr="QQ截图2017062607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QQ截图20170626075352"/>
                    <pic:cNvPicPr>
                      <a:picLocks noChangeAspect="1"/>
                    </pic:cNvPicPr>
                  </pic:nvPicPr>
                  <pic:blipFill>
                    <a:blip r:embed="rId24" cstate="print"/>
                    <a:stretch>
                      <a:fillRect/>
                    </a:stretch>
                  </pic:blipFill>
                  <pic:spPr>
                    <a:xfrm>
                      <a:off x="0" y="0"/>
                      <a:ext cx="5263515" cy="2563495"/>
                    </a:xfrm>
                    <a:prstGeom prst="rect">
                      <a:avLst/>
                    </a:prstGeom>
                  </pic:spPr>
                </pic:pic>
              </a:graphicData>
            </a:graphic>
          </wp:inline>
        </w:drawing>
      </w:r>
    </w:p>
    <w:p>
      <w:pPr>
        <w:jc w:val="center"/>
      </w:pPr>
      <w:r>
        <w:rPr>
          <w:rFonts w:hint="eastAsia"/>
        </w:rPr>
        <w:t>图5-1数据导入图</w:t>
      </w:r>
    </w:p>
    <w:p>
      <w:r>
        <w:t>伪代码实现</w:t>
      </w:r>
    </w:p>
    <w:p>
      <w:r>
        <w:t>//读数据</w:t>
      </w:r>
    </w:p>
    <w:p>
      <w:r>
        <w:rPr>
          <w:rFonts w:hint="eastAsia"/>
        </w:rPr>
        <w:t xml:space="preserve"> public List&lt;Bill&gt; readExcelFromInputStream(int bMark, int sheetAt, InputStream is, String extName) throws Exception {</w:t>
      </w:r>
    </w:p>
    <w:p>
      <w:r>
        <w:rPr>
          <w:rFonts w:hint="eastAsia"/>
        </w:rPr>
        <w:t xml:space="preserve">        //判断excel的类型（xls、xlsx、或者其他）</w:t>
      </w:r>
    </w:p>
    <w:p>
      <w:r>
        <w:rPr>
          <w:rFonts w:hint="eastAsia"/>
        </w:rPr>
        <w:t xml:space="preserve">        if (ConstantStr.EXCELTYPEXLS.equals(extName))</w:t>
      </w:r>
    </w:p>
    <w:p>
      <w:r>
        <w:rPr>
          <w:rFonts w:hint="eastAsia"/>
        </w:rPr>
        <w:t xml:space="preserve">            wb = new HSSFWorkbook(is);</w:t>
      </w:r>
    </w:p>
    <w:p>
      <w:r>
        <w:rPr>
          <w:rFonts w:hint="eastAsia"/>
        </w:rPr>
        <w:t xml:space="preserve">        Sheet sheet = wb.getSheetAt(sheetAt);</w:t>
      </w:r>
    </w:p>
    <w:p>
      <w:r>
        <w:rPr>
          <w:rFonts w:hint="eastAsia"/>
        </w:rPr>
        <w:t xml:space="preserve">       //将数据放入list集合里</w:t>
      </w:r>
    </w:p>
    <w:p>
      <w:r>
        <w:rPr>
          <w:rFonts w:hint="eastAsia"/>
        </w:rPr>
        <w:t xml:space="preserve">       //遍历sheet将单元格的数据存入Bill的属性值里</w:t>
      </w:r>
    </w:p>
    <w:p>
      <w:r>
        <w:rPr>
          <w:rFonts w:hint="eastAsia"/>
        </w:rPr>
        <w:t xml:space="preserve">        for (int i = 1; i &lt;= numRows; i++) </w:t>
      </w:r>
    </w:p>
    <w:p>
      <w:r>
        <w:rPr>
          <w:rFonts w:hint="eastAsia"/>
        </w:rPr>
        <w:t xml:space="preserve">            //当前行的集合</w:t>
      </w:r>
    </w:p>
    <w:p>
      <w:r>
        <w:rPr>
          <w:rFonts w:hint="eastAsia"/>
        </w:rPr>
        <w:t xml:space="preserve">            List rowList = new ArrayList();</w:t>
      </w:r>
    </w:p>
    <w:p>
      <w:r>
        <w:rPr>
          <w:rFonts w:hint="eastAsia"/>
        </w:rPr>
        <w:t xml:space="preserve">            //获取当前行</w:t>
      </w:r>
    </w:p>
    <w:p>
      <w:r>
        <w:rPr>
          <w:rFonts w:hint="eastAsia"/>
        </w:rPr>
        <w:t xml:space="preserve">            Row row = sheet.getRow(i);</w:t>
      </w:r>
    </w:p>
    <w:p>
      <w:r>
        <w:rPr>
          <w:rFonts w:hint="eastAsia"/>
        </w:rPr>
        <w:t xml:space="preserve">            //获取当前行的单元格数量</w:t>
      </w:r>
    </w:p>
    <w:p>
      <w:r>
        <w:rPr>
          <w:rFonts w:hint="eastAsia"/>
        </w:rPr>
        <w:t xml:space="preserve">            int cellCount = row.getLastCellNum();</w:t>
      </w:r>
    </w:p>
    <w:p>
      <w:r>
        <w:rPr>
          <w:rFonts w:hint="eastAsia"/>
        </w:rPr>
        <w:t xml:space="preserve">                //获取元素</w:t>
      </w:r>
    </w:p>
    <w:p>
      <w:r>
        <w:rPr>
          <w:rFonts w:hint="eastAsia"/>
        </w:rPr>
        <w:t xml:space="preserve">                Cell cell = row.getCell(j);</w:t>
      </w:r>
    </w:p>
    <w:p>
      <w:r>
        <w:rPr>
          <w:rFonts w:hint="eastAsia"/>
        </w:rPr>
        <w:t xml:space="preserve">            //填值</w:t>
      </w:r>
    </w:p>
    <w:p>
      <w:r>
        <w:rPr>
          <w:rFonts w:hint="eastAsia"/>
        </w:rPr>
        <w:t xml:space="preserve">            bill.setBType(bMark == 1 ? TAX_OUT : TAX_IN);</w:t>
      </w:r>
    </w:p>
    <w:p>
      <w:r>
        <w:rPr>
          <w:rFonts w:hint="eastAsia"/>
        </w:rPr>
        <w:t xml:space="preserve">            //为了模拟数据，折算月份成年份</w:t>
      </w:r>
    </w:p>
    <w:p>
      <w:r>
        <w:rPr>
          <w:rFonts w:hint="eastAsia"/>
        </w:rPr>
        <w:t xml:space="preserve">            ToolDates.fixDateBaseMonth(bill);</w:t>
      </w:r>
    </w:p>
    <w:p>
      <w:r>
        <w:rPr>
          <w:rFonts w:hint="eastAsia"/>
        </w:rPr>
        <w:t xml:space="preserve">    }</w:t>
      </w:r>
    </w:p>
    <w:p>
      <w:r>
        <w:t>//redis生成key值</w:t>
      </w:r>
    </w:p>
    <w:p>
      <w:r>
        <w:rPr>
          <w:rFonts w:hint="eastAsia"/>
        </w:rPr>
        <w:t>public long pushExcelToCache(String key, List&lt;Bill&gt; bills) {</w:t>
      </w:r>
    </w:p>
    <w:p>
      <w:r>
        <w:rPr>
          <w:rFonts w:hint="eastAsia"/>
        </w:rPr>
        <w:t xml:space="preserve">        return listOps.leftPush(key, bills);</w:t>
      </w:r>
    </w:p>
    <w:p>
      <w:pPr>
        <w:ind w:firstLine="480"/>
      </w:pPr>
      <w:r>
        <w:rPr>
          <w:rFonts w:hint="eastAsia"/>
        </w:rPr>
        <w:t>}</w:t>
      </w:r>
    </w:p>
    <w:p>
      <w:r>
        <w:t>//移除redis的key值</w:t>
      </w:r>
    </w:p>
    <w:p>
      <w:r>
        <w:rPr>
          <w:rFonts w:hint="eastAsia"/>
        </w:rPr>
        <w:t>public List&lt;Bill&gt; readExcelFromRedis(String key) {</w:t>
      </w:r>
    </w:p>
    <w:p>
      <w:pPr>
        <w:ind w:firstLine="480"/>
      </w:pPr>
      <w:r>
        <w:rPr>
          <w:rFonts w:hint="eastAsia"/>
        </w:rPr>
        <w:t xml:space="preserve">        return listOps.rightPopAndLeftPush(key, key);</w:t>
      </w:r>
    </w:p>
    <w:p>
      <w:pPr>
        <w:ind w:firstLine="480"/>
      </w:pPr>
      <w:r>
        <w:rPr>
          <w:rFonts w:hint="eastAsia"/>
        </w:rPr>
        <w:t xml:space="preserve">    }</w:t>
      </w:r>
    </w:p>
    <w:p>
      <w:r>
        <w:t>//存入数据库</w:t>
      </w:r>
    </w:p>
    <w:p>
      <w:r>
        <w:rPr>
          <w:rFonts w:hint="eastAsia"/>
        </w:rPr>
        <w:t>public int moveCacheToDataBase(String key ,Session session) {</w:t>
      </w:r>
    </w:p>
    <w:p>
      <w:pPr>
        <w:ind w:firstLine="480"/>
      </w:pPr>
      <w:r>
        <w:rPr>
          <w:rFonts w:hint="eastAsia"/>
        </w:rPr>
        <w:t xml:space="preserve">        //先从缓存取出</w:t>
      </w:r>
    </w:p>
    <w:p>
      <w:pPr>
        <w:ind w:firstLine="480"/>
      </w:pPr>
      <w:r>
        <w:rPr>
          <w:rFonts w:hint="eastAsia"/>
        </w:rPr>
        <w:t xml:space="preserve">        List&lt;Bill&gt; bills = listOps.leftPop(key);</w:t>
      </w:r>
    </w:p>
    <w:p>
      <w:pPr>
        <w:ind w:firstLine="480"/>
      </w:pPr>
      <w:r>
        <w:rPr>
          <w:rFonts w:hint="eastAsia"/>
        </w:rPr>
        <w:t xml:space="preserve">        //生成系统日志</w:t>
      </w:r>
    </w:p>
    <w:p>
      <w:r>
        <w:rPr>
          <w:rFonts w:hint="eastAsia"/>
        </w:rPr>
        <w:t>logMapper.insert(CommonLog.createLogMessage(message,session);</w:t>
      </w:r>
    </w:p>
    <w:p>
      <w:pPr>
        <w:ind w:firstLine="480"/>
      </w:pPr>
      <w:r>
        <w:rPr>
          <w:rFonts w:hint="eastAsia"/>
        </w:rPr>
        <w:t xml:space="preserve">        //把记录值置空</w:t>
      </w:r>
    </w:p>
    <w:p>
      <w:pPr>
        <w:ind w:firstLine="480"/>
      </w:pPr>
      <w:r>
        <w:rPr>
          <w:rFonts w:hint="eastAsia"/>
        </w:rPr>
        <w:t xml:space="preserve">        //存入MySql数据库</w:t>
      </w:r>
    </w:p>
    <w:p>
      <w:r>
        <w:rPr>
          <w:rFonts w:hint="eastAsia"/>
        </w:rPr>
        <w:t xml:space="preserve">    }</w:t>
      </w:r>
    </w:p>
    <w:p>
      <w:pPr>
        <w:rPr>
          <w:rStyle w:val="15"/>
        </w:rPr>
      </w:pPr>
    </w:p>
    <w:p>
      <w:pPr>
        <w:pStyle w:val="4"/>
      </w:pPr>
      <w:bookmarkStart w:id="250" w:name="_Toc10588"/>
      <w:bookmarkStart w:id="251" w:name="_Toc5701"/>
      <w:bookmarkStart w:id="252" w:name="_Toc31594"/>
      <w:bookmarkStart w:id="253" w:name="_Toc29773"/>
      <w:bookmarkStart w:id="254" w:name="_Toc18343"/>
      <w:bookmarkStart w:id="255" w:name="_Toc20671"/>
      <w:bookmarkStart w:id="256" w:name="_Toc20618"/>
      <w:bookmarkStart w:id="257" w:name="_Toc25630"/>
      <w:r>
        <w:rPr>
          <w:rFonts w:hint="eastAsia"/>
        </w:rPr>
        <w:t>5.1.2  数据操作功能</w:t>
      </w:r>
      <w:bookmarkEnd w:id="250"/>
      <w:bookmarkEnd w:id="251"/>
      <w:bookmarkEnd w:id="252"/>
      <w:bookmarkEnd w:id="253"/>
      <w:bookmarkEnd w:id="254"/>
      <w:bookmarkEnd w:id="255"/>
      <w:bookmarkEnd w:id="256"/>
      <w:bookmarkEnd w:id="257"/>
    </w:p>
    <w:p>
      <w:r>
        <w:rPr>
          <w:rStyle w:val="15"/>
          <w:rFonts w:hint="eastAsia"/>
        </w:rPr>
        <w:t xml:space="preserve">   </w:t>
      </w:r>
      <w:r>
        <w:rPr>
          <w:rFonts w:hint="eastAsia"/>
        </w:rPr>
        <w:t>数据操作功能主要有两个操作，对数据的修改和删除，由于数据的项目的编号为唯一主键，是允许修改的，对数据的项目名称、项目类型、金额以及月份是可以修改的，但权限仅限于管理员，删除是根据项目编号进行删除，并且这些操作完成之后在安全模块可以查看系统日志，系统日志里记录了数据的变更记录。</w:t>
      </w:r>
    </w:p>
    <w:p>
      <w:pPr>
        <w:spacing w:line="240" w:lineRule="auto"/>
      </w:pPr>
      <w:r>
        <w:rPr>
          <w:rFonts w:hint="eastAsia"/>
        </w:rPr>
        <w:drawing>
          <wp:inline distT="0" distB="0" distL="114300" distR="114300">
            <wp:extent cx="5264785" cy="2566035"/>
            <wp:effectExtent l="0" t="0" r="12065" b="5715"/>
            <wp:docPr id="46" name="图片 46" descr="QQ截图20170626080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QQ截图20170626080541"/>
                    <pic:cNvPicPr>
                      <a:picLocks noChangeAspect="1"/>
                    </pic:cNvPicPr>
                  </pic:nvPicPr>
                  <pic:blipFill>
                    <a:blip r:embed="rId25" cstate="print"/>
                    <a:stretch>
                      <a:fillRect/>
                    </a:stretch>
                  </pic:blipFill>
                  <pic:spPr>
                    <a:xfrm>
                      <a:off x="0" y="0"/>
                      <a:ext cx="5264785" cy="2566035"/>
                    </a:xfrm>
                    <a:prstGeom prst="rect">
                      <a:avLst/>
                    </a:prstGeom>
                  </pic:spPr>
                </pic:pic>
              </a:graphicData>
            </a:graphic>
          </wp:inline>
        </w:drawing>
      </w:r>
    </w:p>
    <w:p>
      <w:pPr>
        <w:spacing w:line="240" w:lineRule="auto"/>
      </w:pPr>
    </w:p>
    <w:p>
      <w:pPr>
        <w:jc w:val="center"/>
      </w:pPr>
      <w:r>
        <w:rPr>
          <w:rFonts w:hint="eastAsia"/>
        </w:rPr>
        <w:t>图5-2数据操作图</w:t>
      </w:r>
    </w:p>
    <w:p>
      <w:pPr>
        <w:spacing w:line="240" w:lineRule="auto"/>
        <w:rPr>
          <w:rStyle w:val="15"/>
        </w:rPr>
      </w:pPr>
    </w:p>
    <w:p>
      <w:r>
        <w:t>伪代码实现</w:t>
      </w:r>
    </w:p>
    <w:p>
      <w:r>
        <w:t>//修改数据</w:t>
      </w:r>
    </w:p>
    <w:p>
      <w:r>
        <w:t xml:space="preserve"> public int updateBill(Bill bill,Session session) {</w:t>
      </w:r>
    </w:p>
    <w:p>
      <w:r>
        <w:t xml:space="preserve">        Bill preBill= billMapper.selectByPrimaryKey(bill.getBId());</w:t>
      </w:r>
    </w:p>
    <w:p>
      <w:r>
        <w:t xml:space="preserve">        String message=":将项目编号为"+bill.getBId()+"的";</w:t>
      </w:r>
    </w:p>
    <w:p>
      <w:r>
        <w:t xml:space="preserve">        //对比数据库里的数据的和传入进来的那些不一样</w:t>
      </w:r>
    </w:p>
    <w:p>
      <w:r>
        <w:t xml:space="preserve">        //把不一样的记录在消息里</w:t>
      </w:r>
    </w:p>
    <w:p>
      <w:r>
        <w:t xml:space="preserve">        //生成系统日志</w:t>
      </w:r>
    </w:p>
    <w:p>
      <w:r>
        <w:t xml:space="preserve">   logMapper.insert(CommonLog.createLogMessage(message,session);</w:t>
      </w:r>
    </w:p>
    <w:p>
      <w:r>
        <w:t xml:space="preserve">        bill.setBMark(0);</w:t>
      </w:r>
    </w:p>
    <w:p>
      <w:r>
        <w:t xml:space="preserve">        return billMapper.updateByPrimaryKey(bill);</w:t>
      </w:r>
    </w:p>
    <w:p>
      <w:pPr>
        <w:ind w:firstLine="480"/>
      </w:pPr>
      <w:r>
        <w:t>}</w:t>
      </w:r>
    </w:p>
    <w:p>
      <w:r>
        <w:t>//删除数据</w:t>
      </w:r>
    </w:p>
    <w:p>
      <w:r>
        <w:t xml:space="preserve"> public int deleteBillById(String bId,Session session) {</w:t>
      </w:r>
    </w:p>
    <w:p>
      <w:pPr>
        <w:ind w:firstLine="480"/>
      </w:pPr>
      <w:r>
        <w:t xml:space="preserve">        Bill bill = billMapper.selectByPrimaryKey(bId);</w:t>
      </w:r>
    </w:p>
    <w:p>
      <w:pPr>
        <w:ind w:firstLine="480"/>
      </w:pPr>
      <w:r>
        <w:t xml:space="preserve">        //假删除，将Mark置为-1</w:t>
      </w:r>
    </w:p>
    <w:p>
      <w:pPr>
        <w:ind w:firstLine="480"/>
      </w:pPr>
      <w:r>
        <w:t xml:space="preserve">        bill.setBMark(-1);</w:t>
      </w:r>
    </w:p>
    <w:p>
      <w:pPr>
        <w:ind w:firstLine="480"/>
      </w:pPr>
      <w:r>
        <w:t xml:space="preserve">        //生成系统日志</w:t>
      </w:r>
    </w:p>
    <w:p>
      <w:pPr>
        <w:ind w:firstLine="480"/>
      </w:pPr>
      <w:r>
        <w:t>String message=":将项目编号为"+bId+"的数据删除";</w:t>
      </w:r>
    </w:p>
    <w:p>
      <w:pPr>
        <w:ind w:firstLine="480"/>
      </w:pPr>
      <w:r>
        <w:t xml:space="preserve">        logMapper.insert(CommonLog.createLogMessage(message, session));</w:t>
      </w:r>
    </w:p>
    <w:p>
      <w:pPr>
        <w:ind w:firstLine="480"/>
      </w:pPr>
      <w:r>
        <w:t xml:space="preserve">        return billMapper.updateByPrimaryKey(bill);</w:t>
      </w:r>
    </w:p>
    <w:p>
      <w:pPr>
        <w:ind w:firstLine="480"/>
      </w:pPr>
      <w:r>
        <w:t xml:space="preserve">    }</w:t>
      </w:r>
    </w:p>
    <w:p>
      <w:pPr>
        <w:spacing w:line="240" w:lineRule="auto"/>
        <w:rPr>
          <w:rStyle w:val="15"/>
        </w:rPr>
      </w:pPr>
    </w:p>
    <w:p>
      <w:pPr>
        <w:pStyle w:val="3"/>
      </w:pPr>
      <w:bookmarkStart w:id="258" w:name="_Toc4004"/>
      <w:bookmarkStart w:id="259" w:name="_Toc19632"/>
      <w:bookmarkStart w:id="260" w:name="_Toc16759"/>
      <w:bookmarkStart w:id="261" w:name="_Toc21894"/>
      <w:bookmarkStart w:id="262" w:name="_Toc22922"/>
      <w:bookmarkStart w:id="263" w:name="_Toc230"/>
      <w:bookmarkStart w:id="264" w:name="_Toc1353"/>
      <w:bookmarkStart w:id="265" w:name="_Toc12075"/>
      <w:r>
        <w:rPr>
          <w:rFonts w:hint="eastAsia"/>
        </w:rPr>
        <w:t>5.2  数据分析模块</w:t>
      </w:r>
      <w:bookmarkEnd w:id="258"/>
      <w:bookmarkEnd w:id="259"/>
      <w:bookmarkEnd w:id="260"/>
      <w:bookmarkEnd w:id="261"/>
      <w:bookmarkEnd w:id="262"/>
      <w:bookmarkEnd w:id="263"/>
      <w:bookmarkEnd w:id="264"/>
      <w:bookmarkEnd w:id="265"/>
    </w:p>
    <w:p>
      <w:pPr>
        <w:pStyle w:val="4"/>
      </w:pPr>
      <w:bookmarkStart w:id="266" w:name="_Toc11760"/>
      <w:bookmarkStart w:id="267" w:name="_Toc23835"/>
      <w:bookmarkStart w:id="268" w:name="_Toc14112"/>
      <w:bookmarkStart w:id="269" w:name="_Toc30047"/>
      <w:bookmarkStart w:id="270" w:name="_Toc2613"/>
      <w:bookmarkStart w:id="271" w:name="_Toc21813"/>
      <w:bookmarkStart w:id="272" w:name="_Toc231"/>
      <w:bookmarkStart w:id="273" w:name="_Toc6974"/>
      <w:r>
        <w:rPr>
          <w:rFonts w:hint="eastAsia"/>
        </w:rPr>
        <w:t>5.2.1  月度统计功能</w:t>
      </w:r>
      <w:bookmarkEnd w:id="266"/>
      <w:bookmarkEnd w:id="267"/>
      <w:bookmarkEnd w:id="268"/>
      <w:bookmarkEnd w:id="269"/>
      <w:bookmarkEnd w:id="270"/>
      <w:bookmarkEnd w:id="271"/>
      <w:bookmarkEnd w:id="272"/>
      <w:bookmarkEnd w:id="273"/>
    </w:p>
    <w:p>
      <w:pPr>
        <w:ind w:firstLine="480" w:firstLineChars="200"/>
      </w:pPr>
      <w:r>
        <w:rPr>
          <w:rFonts w:hint="eastAsia"/>
        </w:rPr>
        <w:t>月度统计默认为当前时间的年份，也可根据用户自己的需求选择年份，月度统计里主要由每一个月总体的进项数据和销项数据组成，是一个总体上的宏观描述的展示，主要用于决策层的整体上的掌控。</w:t>
      </w:r>
    </w:p>
    <w:p>
      <w:pPr>
        <w:spacing w:line="240" w:lineRule="auto"/>
      </w:pPr>
      <w:r>
        <w:rPr>
          <w:rFonts w:hint="eastAsia"/>
        </w:rPr>
        <w:drawing>
          <wp:inline distT="0" distB="0" distL="114300" distR="114300">
            <wp:extent cx="5264785" cy="2515235"/>
            <wp:effectExtent l="0" t="0" r="12065" b="18415"/>
            <wp:docPr id="11" name="图片 11" descr="QQ截图2017062608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170626081135"/>
                    <pic:cNvPicPr>
                      <a:picLocks noChangeAspect="1"/>
                    </pic:cNvPicPr>
                  </pic:nvPicPr>
                  <pic:blipFill>
                    <a:blip r:embed="rId26" cstate="print"/>
                    <a:stretch>
                      <a:fillRect/>
                    </a:stretch>
                  </pic:blipFill>
                  <pic:spPr>
                    <a:xfrm>
                      <a:off x="0" y="0"/>
                      <a:ext cx="5264785" cy="2515235"/>
                    </a:xfrm>
                    <a:prstGeom prst="rect">
                      <a:avLst/>
                    </a:prstGeom>
                  </pic:spPr>
                </pic:pic>
              </a:graphicData>
            </a:graphic>
          </wp:inline>
        </w:drawing>
      </w:r>
    </w:p>
    <w:p>
      <w:pPr>
        <w:spacing w:line="240" w:lineRule="auto"/>
        <w:jc w:val="center"/>
      </w:pPr>
      <w:r>
        <w:rPr>
          <w:rFonts w:hint="eastAsia"/>
        </w:rPr>
        <w:t>图5-3月度统计图</w:t>
      </w:r>
    </w:p>
    <w:p>
      <w:r>
        <w:t>伪代码实现</w:t>
      </w:r>
    </w:p>
    <w:p>
      <w:r>
        <w:rPr>
          <w:rFonts w:hint="eastAsia"/>
        </w:rPr>
        <w:t xml:space="preserve">    public Map showMonthBill(String year) {</w:t>
      </w:r>
    </w:p>
    <w:p>
      <w:r>
        <w:rPr>
          <w:rFonts w:hint="eastAsia"/>
        </w:rPr>
        <w:t xml:space="preserve">        List&lt;BillInfo&gt; billInfos = billMapper.selectMonthBill(year);</w:t>
      </w:r>
    </w:p>
    <w:p>
      <w:r>
        <w:rPr>
          <w:rFonts w:hint="eastAsia"/>
        </w:rPr>
        <w:t xml:space="preserve">        for (BillInfo billInfo : billInfos) {</w:t>
      </w:r>
    </w:p>
    <w:p>
      <w:r>
        <w:rPr>
          <w:rFonts w:hint="eastAsia"/>
        </w:rPr>
        <w:t xml:space="preserve">            //将查出的进销项数据分开</w:t>
      </w:r>
    </w:p>
    <w:p>
      <w:r>
        <w:rPr>
          <w:rFonts w:hint="eastAsia"/>
        </w:rPr>
        <w:t xml:space="preserve">        if (billInfo.getbType().equals(ConstantStr.INPUTDATA)) </w:t>
      </w:r>
    </w:p>
    <w:p>
      <w:r>
        <w:rPr>
          <w:rFonts w:hint="eastAsia"/>
        </w:rPr>
        <w:t xml:space="preserve">        List inputList = dataConver(inputMap);</w:t>
      </w:r>
    </w:p>
    <w:p>
      <w:r>
        <w:rPr>
          <w:rFonts w:hint="eastAsia"/>
        </w:rPr>
        <w:t xml:space="preserve">        map.put(OUTPUTDATA, outputList);</w:t>
      </w:r>
    </w:p>
    <w:p>
      <w:r>
        <w:rPr>
          <w:rFonts w:hint="eastAsia"/>
        </w:rPr>
        <w:t xml:space="preserve">        return map;</w:t>
      </w:r>
    </w:p>
    <w:p>
      <w:r>
        <w:rPr>
          <w:rFonts w:hint="eastAsia"/>
        </w:rPr>
        <w:t xml:space="preserve">    }</w:t>
      </w:r>
    </w:p>
    <w:p>
      <w:r>
        <w:rPr>
          <w:rFonts w:hint="eastAsia"/>
        </w:rPr>
        <w:t xml:space="preserve">    </w:t>
      </w:r>
      <w:r>
        <w:t>//</w:t>
      </w:r>
      <w:r>
        <w:rPr>
          <w:rFonts w:hint="eastAsia"/>
        </w:rPr>
        <w:t>转换成页面需要的格式数据————monthcountbill</w:t>
      </w:r>
    </w:p>
    <w:p>
      <w:r>
        <w:rPr>
          <w:rFonts w:hint="eastAsia"/>
        </w:rPr>
        <w:t xml:space="preserve">    private List dataConver(Map&lt;Integer, Double&gt; map) {</w:t>
      </w:r>
    </w:p>
    <w:p>
      <w:r>
        <w:rPr>
          <w:rFonts w:hint="eastAsia"/>
        </w:rPr>
        <w:t xml:space="preserve">        //将进项list填充月份的金额值，没有月份的填充0</w:t>
      </w:r>
    </w:p>
    <w:p>
      <w:r>
        <w:rPr>
          <w:rFonts w:hint="eastAsia"/>
        </w:rPr>
        <w:t xml:space="preserve">        for (Integer key : map.keySet()) </w:t>
      </w:r>
    </w:p>
    <w:p>
      <w:r>
        <w:rPr>
          <w:rFonts w:hint="eastAsia"/>
        </w:rPr>
        <w:t xml:space="preserve">            if (key == index) </w:t>
      </w:r>
    </w:p>
    <w:p>
      <w:r>
        <w:rPr>
          <w:rFonts w:hint="eastAsia"/>
        </w:rPr>
        <w:t xml:space="preserve">                //保留小数点两位</w:t>
      </w:r>
    </w:p>
    <w:p>
      <w:r>
        <w:rPr>
          <w:rFonts w:hint="eastAsia"/>
        </w:rPr>
        <w:t xml:space="preserve">            arrayList.add(map.get(key));</w:t>
      </w:r>
    </w:p>
    <w:p>
      <w:r>
        <w:rPr>
          <w:rFonts w:hint="eastAsia"/>
        </w:rPr>
        <w:t xml:space="preserve">        //将进项数据遍历完的其他月份填充0</w:t>
      </w:r>
    </w:p>
    <w:p>
      <w:r>
        <w:rPr>
          <w:rFonts w:hint="eastAsia"/>
        </w:rPr>
        <w:t xml:space="preserve">        for (; index &lt;= 12; index++) </w:t>
      </w:r>
    </w:p>
    <w:p>
      <w:r>
        <w:rPr>
          <w:rFonts w:hint="eastAsia"/>
        </w:rPr>
        <w:t xml:space="preserve">            arrayList.add(0);</w:t>
      </w:r>
    </w:p>
    <w:p>
      <w:r>
        <w:rPr>
          <w:rFonts w:hint="eastAsia"/>
        </w:rPr>
        <w:t xml:space="preserve">        return arrayList;</w:t>
      </w:r>
    </w:p>
    <w:p>
      <w:r>
        <w:rPr>
          <w:rFonts w:hint="eastAsia"/>
        </w:rPr>
        <w:t xml:space="preserve">    }</w:t>
      </w:r>
    </w:p>
    <w:p>
      <w:pPr>
        <w:pStyle w:val="4"/>
      </w:pPr>
      <w:bookmarkStart w:id="274" w:name="_Toc11097"/>
      <w:bookmarkStart w:id="275" w:name="_Toc19218"/>
      <w:bookmarkStart w:id="276" w:name="_Toc7621"/>
      <w:bookmarkStart w:id="277" w:name="_Toc17607"/>
      <w:bookmarkStart w:id="278" w:name="_Toc2799"/>
      <w:bookmarkStart w:id="279" w:name="_Toc22507"/>
      <w:bookmarkStart w:id="280" w:name="_Toc29735"/>
      <w:bookmarkStart w:id="281" w:name="_Toc8272"/>
      <w:r>
        <w:rPr>
          <w:rFonts w:hint="eastAsia"/>
        </w:rPr>
        <w:t>5.2.2  年度统计功能</w:t>
      </w:r>
      <w:bookmarkEnd w:id="274"/>
      <w:bookmarkEnd w:id="275"/>
      <w:bookmarkEnd w:id="276"/>
      <w:bookmarkEnd w:id="277"/>
      <w:bookmarkEnd w:id="278"/>
      <w:bookmarkEnd w:id="279"/>
      <w:bookmarkEnd w:id="280"/>
      <w:bookmarkEnd w:id="281"/>
    </w:p>
    <w:p>
      <w:r>
        <w:rPr>
          <w:rFonts w:hint="eastAsia"/>
        </w:rPr>
        <w:t xml:space="preserve">  年度统计为展示数据库里每一年的总体上的数据统计，数据也是为销项数据和进项数据组成，数据为数据库里已有的年份数据。</w:t>
      </w:r>
    </w:p>
    <w:p>
      <w:pPr>
        <w:spacing w:line="240" w:lineRule="auto"/>
      </w:pPr>
      <w:r>
        <w:rPr>
          <w:rFonts w:hint="eastAsia"/>
        </w:rPr>
        <w:drawing>
          <wp:inline distT="0" distB="0" distL="114300" distR="114300">
            <wp:extent cx="5259705" cy="2558415"/>
            <wp:effectExtent l="0" t="0" r="17145" b="13335"/>
            <wp:docPr id="12" name="图片 12" descr="QQ截图2017062608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截图20170626081153"/>
                    <pic:cNvPicPr>
                      <a:picLocks noChangeAspect="1"/>
                    </pic:cNvPicPr>
                  </pic:nvPicPr>
                  <pic:blipFill>
                    <a:blip r:embed="rId27" cstate="print"/>
                    <a:stretch>
                      <a:fillRect/>
                    </a:stretch>
                  </pic:blipFill>
                  <pic:spPr>
                    <a:xfrm>
                      <a:off x="0" y="0"/>
                      <a:ext cx="5259705" cy="2558415"/>
                    </a:xfrm>
                    <a:prstGeom prst="rect">
                      <a:avLst/>
                    </a:prstGeom>
                  </pic:spPr>
                </pic:pic>
              </a:graphicData>
            </a:graphic>
          </wp:inline>
        </w:drawing>
      </w:r>
    </w:p>
    <w:p>
      <w:pPr>
        <w:spacing w:line="240" w:lineRule="auto"/>
        <w:jc w:val="center"/>
      </w:pPr>
      <w:r>
        <w:rPr>
          <w:rFonts w:hint="eastAsia"/>
        </w:rPr>
        <w:t>图5-4年度统计图</w:t>
      </w:r>
    </w:p>
    <w:p>
      <w:pPr>
        <w:ind w:firstLine="480"/>
      </w:pPr>
      <w:r>
        <w:t>伪代码实现</w:t>
      </w:r>
    </w:p>
    <w:p>
      <w:pPr>
        <w:ind w:firstLine="480"/>
      </w:pPr>
      <w:r>
        <w:rPr>
          <w:rFonts w:hint="eastAsia"/>
        </w:rPr>
        <w:t>public Map showYearBill() {</w:t>
      </w:r>
    </w:p>
    <w:p>
      <w:pPr>
        <w:ind w:firstLine="480"/>
      </w:pPr>
      <w:r>
        <w:rPr>
          <w:rFonts w:hint="eastAsia"/>
        </w:rPr>
        <w:t xml:space="preserve">        List&lt;BillInfo&gt; billInfos = billMapper.selectYearBill();</w:t>
      </w:r>
    </w:p>
    <w:p>
      <w:pPr>
        <w:ind w:firstLine="480"/>
      </w:pPr>
      <w:r>
        <w:rPr>
          <w:rFonts w:hint="eastAsia"/>
        </w:rPr>
        <w:t xml:space="preserve">        for (BillInfo billInfo : billInfos) {</w:t>
      </w:r>
    </w:p>
    <w:p>
      <w:pPr>
        <w:ind w:firstLine="480"/>
      </w:pPr>
      <w:r>
        <w:rPr>
          <w:rFonts w:hint="eastAsia"/>
        </w:rPr>
        <w:t xml:space="preserve">        //通过月份填充数据</w:t>
      </w:r>
    </w:p>
    <w:p>
      <w:pPr>
        <w:ind w:firstLine="480"/>
      </w:pPr>
      <w:r>
        <w:rPr>
          <w:rFonts w:hint="eastAsia"/>
        </w:rPr>
        <w:t xml:space="preserve">        //把查出来的进销项数据分开</w:t>
      </w:r>
    </w:p>
    <w:p>
      <w:pPr>
        <w:ind w:firstLine="480"/>
      </w:pPr>
      <w:r>
        <w:rPr>
          <w:rFonts w:hint="eastAsia"/>
        </w:rPr>
        <w:t xml:space="preserve"> if (billInfo.getbType().equals(ConstantStr.INPUTDATA)) {</w:t>
      </w:r>
    </w:p>
    <w:p>
      <w:pPr>
        <w:ind w:firstLine="480"/>
      </w:pPr>
      <w:r>
        <w:rPr>
          <w:rFonts w:hint="eastAsia"/>
        </w:rPr>
        <w:t xml:space="preserve">                inputList.add(billInfo.getTotalPrice());</w:t>
      </w:r>
    </w:p>
    <w:p>
      <w:pPr>
        <w:ind w:firstLine="480"/>
      </w:pPr>
      <w:r>
        <w:rPr>
          <w:rFonts w:hint="eastAsia"/>
        </w:rPr>
        <w:t xml:space="preserve">                year.add(billInfo.getbYear());</w:t>
      </w:r>
    </w:p>
    <w:p>
      <w:pPr>
        <w:ind w:firstLine="480"/>
      </w:pPr>
      <w:r>
        <w:rPr>
          <w:rFonts w:hint="eastAsia"/>
        </w:rPr>
        <w:t xml:space="preserve">                outputList.add(billInfo.getTotalPrice());</w:t>
      </w:r>
    </w:p>
    <w:p>
      <w:pPr>
        <w:ind w:firstLine="480"/>
      </w:pPr>
      <w:r>
        <w:rPr>
          <w:rFonts w:hint="eastAsia"/>
        </w:rPr>
        <w:t xml:space="preserve">        return map;</w:t>
      </w:r>
    </w:p>
    <w:p>
      <w:pPr>
        <w:ind w:firstLine="480"/>
      </w:pPr>
      <w:r>
        <w:rPr>
          <w:rFonts w:hint="eastAsia"/>
        </w:rPr>
        <w:t xml:space="preserve">    }</w:t>
      </w:r>
    </w:p>
    <w:p>
      <w:pPr>
        <w:ind w:firstLine="480"/>
      </w:pPr>
    </w:p>
    <w:p>
      <w:pPr>
        <w:ind w:firstLine="480"/>
      </w:pPr>
    </w:p>
    <w:p>
      <w:pPr>
        <w:pStyle w:val="4"/>
      </w:pPr>
      <w:bookmarkStart w:id="282" w:name="_Toc24109"/>
      <w:bookmarkStart w:id="283" w:name="_Toc17360"/>
      <w:bookmarkStart w:id="284" w:name="_Toc30717"/>
      <w:bookmarkStart w:id="285" w:name="_Toc31592"/>
      <w:bookmarkStart w:id="286" w:name="_Toc5230"/>
      <w:bookmarkStart w:id="287" w:name="_Toc3053"/>
      <w:bookmarkStart w:id="288" w:name="_Toc23462"/>
      <w:bookmarkStart w:id="289" w:name="_Toc28416"/>
      <w:r>
        <w:rPr>
          <w:rFonts w:hint="eastAsia"/>
        </w:rPr>
        <w:t>5.2.3  分类统计功能</w:t>
      </w:r>
      <w:bookmarkEnd w:id="282"/>
      <w:bookmarkEnd w:id="283"/>
      <w:bookmarkEnd w:id="284"/>
      <w:bookmarkEnd w:id="285"/>
      <w:bookmarkEnd w:id="286"/>
      <w:bookmarkEnd w:id="287"/>
      <w:bookmarkEnd w:id="288"/>
      <w:bookmarkEnd w:id="289"/>
    </w:p>
    <w:p>
      <w:r>
        <w:rPr>
          <w:rFonts w:hint="eastAsia"/>
        </w:rPr>
        <w:t xml:space="preserve">  由于年度统计和月度统计只是大体上对总数据的展示，没有区分到具体的哪一类，由于题目是对某生产加工型企业使用，所以用户想要看效果应该选择进项数据项目名称和销项数据项目名称的搭配，去观察它们每一个月的数据变从而得出数据变化上的一些信息，当然，进销项数据名称为数据库已经存在数据的项目名称，用户还可以查看上其他年份的相关数据变化形式。</w:t>
      </w:r>
    </w:p>
    <w:p>
      <w:pPr>
        <w:spacing w:line="240" w:lineRule="auto"/>
      </w:pPr>
      <w:r>
        <w:rPr>
          <w:rFonts w:hint="eastAsia"/>
        </w:rPr>
        <w:drawing>
          <wp:inline distT="0" distB="0" distL="114300" distR="114300">
            <wp:extent cx="5267960" cy="2569210"/>
            <wp:effectExtent l="0" t="0" r="8890" b="2540"/>
            <wp:docPr id="13" name="图片 13" descr="QQ截图2017062608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Q截图20170626081211"/>
                    <pic:cNvPicPr>
                      <a:picLocks noChangeAspect="1"/>
                    </pic:cNvPicPr>
                  </pic:nvPicPr>
                  <pic:blipFill>
                    <a:blip r:embed="rId28" cstate="print"/>
                    <a:stretch>
                      <a:fillRect/>
                    </a:stretch>
                  </pic:blipFill>
                  <pic:spPr>
                    <a:xfrm>
                      <a:off x="0" y="0"/>
                      <a:ext cx="5267960" cy="2569210"/>
                    </a:xfrm>
                    <a:prstGeom prst="rect">
                      <a:avLst/>
                    </a:prstGeom>
                  </pic:spPr>
                </pic:pic>
              </a:graphicData>
            </a:graphic>
          </wp:inline>
        </w:drawing>
      </w:r>
    </w:p>
    <w:p>
      <w:pPr>
        <w:spacing w:line="240" w:lineRule="auto"/>
        <w:jc w:val="center"/>
      </w:pPr>
      <w:r>
        <w:rPr>
          <w:rFonts w:hint="eastAsia"/>
        </w:rPr>
        <w:t>5-5分类统计图</w:t>
      </w:r>
    </w:p>
    <w:p>
      <w:r>
        <w:t>伪代码实现</w:t>
      </w:r>
    </w:p>
    <w:p>
      <w:r>
        <w:rPr>
          <w:rFonts w:hint="eastAsia"/>
        </w:rPr>
        <w:t xml:space="preserve"> public Map showCategoryName() {</w:t>
      </w:r>
    </w:p>
    <w:p>
      <w:r>
        <w:rPr>
          <w:rFonts w:hint="eastAsia"/>
        </w:rPr>
        <w:t xml:space="preserve">   //拿到进销项数据的说有项目名称</w:t>
      </w:r>
    </w:p>
    <w:p>
      <w:r>
        <w:rPr>
          <w:rFonts w:hint="eastAsia"/>
        </w:rPr>
        <w:t xml:space="preserve">    List inputlist = billMapper.selectAllbName(ConstantStr.INPUTDATA);</w:t>
      </w:r>
    </w:p>
    <w:p>
      <w:r>
        <w:rPr>
          <w:rFonts w:hint="eastAsia"/>
        </w:rPr>
        <w:t xml:space="preserve">    List outputlist = billMapper.selectAllbName(ConstantStr.OUTPUTDATA);</w:t>
      </w:r>
    </w:p>
    <w:p>
      <w:r>
        <w:rPr>
          <w:rFonts w:hint="eastAsia"/>
        </w:rPr>
        <w:t xml:space="preserve">   return map;</w:t>
      </w:r>
    </w:p>
    <w:p>
      <w:pPr>
        <w:ind w:firstLine="480"/>
      </w:pPr>
      <w:r>
        <w:rPr>
          <w:rFonts w:hint="eastAsia"/>
        </w:rPr>
        <w:t>}</w:t>
      </w:r>
    </w:p>
    <w:p>
      <w:r>
        <w:rPr>
          <w:rFonts w:hint="eastAsia"/>
        </w:rPr>
        <w:t>public Map showCategoryBill(String year, String inputbName, String outputbName) {</w:t>
      </w:r>
    </w:p>
    <w:p>
      <w:pPr>
        <w:ind w:firstLine="480"/>
      </w:pPr>
      <w:r>
        <w:rPr>
          <w:rFonts w:hint="eastAsia"/>
        </w:rPr>
        <w:t xml:space="preserve">        //拿到进销项数据</w:t>
      </w:r>
    </w:p>
    <w:p>
      <w:pPr>
        <w:ind w:firstLine="480"/>
      </w:pPr>
      <w:r>
        <w:rPr>
          <w:rFonts w:hint="eastAsia"/>
        </w:rPr>
        <w:t xml:space="preserve">        //数据整理与转换</w:t>
      </w:r>
    </w:p>
    <w:p>
      <w:pPr>
        <w:ind w:firstLine="480"/>
      </w:pPr>
      <w:r>
        <w:rPr>
          <w:rFonts w:hint="eastAsia"/>
        </w:rPr>
        <w:t xml:space="preserve">        List transfInput = dataTransf(inputlist);</w:t>
      </w:r>
    </w:p>
    <w:p>
      <w:pPr>
        <w:ind w:firstLine="480"/>
      </w:pPr>
      <w:r>
        <w:rPr>
          <w:rFonts w:hint="eastAsia"/>
        </w:rPr>
        <w:t xml:space="preserve">        return map;</w:t>
      </w:r>
    </w:p>
    <w:p>
      <w:pPr>
        <w:ind w:firstLine="480"/>
      </w:pPr>
      <w:r>
        <w:rPr>
          <w:rFonts w:hint="eastAsia"/>
        </w:rPr>
        <w:t xml:space="preserve">    }</w:t>
      </w:r>
    </w:p>
    <w:p>
      <w:pPr>
        <w:ind w:firstLine="480"/>
      </w:pPr>
      <w:r>
        <w:rPr>
          <w:rFonts w:hint="eastAsia"/>
        </w:rPr>
        <w:t xml:space="preserve"> //转换成页面需要格式的数据————categorycountbill</w:t>
      </w:r>
    </w:p>
    <w:p>
      <w:r>
        <w:rPr>
          <w:rFonts w:hint="eastAsia"/>
        </w:rPr>
        <w:t>private List dataTransf(List&lt;BillInfo&gt; list) {</w:t>
      </w:r>
    </w:p>
    <w:p>
      <w:pPr>
        <w:ind w:firstLine="480"/>
      </w:pPr>
      <w:r>
        <w:rPr>
          <w:rFonts w:hint="eastAsia"/>
        </w:rPr>
        <w:t xml:space="preserve">        for (BillInfo billInfo : list) </w:t>
      </w:r>
    </w:p>
    <w:p>
      <w:pPr>
        <w:ind w:firstLine="480"/>
      </w:pPr>
      <w:r>
        <w:rPr>
          <w:rFonts w:hint="eastAsia"/>
        </w:rPr>
        <w:t xml:space="preserve">            //保留小数点2位</w:t>
      </w:r>
    </w:p>
    <w:p>
      <w:pPr>
        <w:ind w:firstLine="480"/>
      </w:pPr>
      <w:r>
        <w:rPr>
          <w:rFonts w:hint="eastAsia"/>
        </w:rPr>
        <w:t xml:space="preserve">            //将月份的金额数据填充到list集合里</w:t>
      </w:r>
    </w:p>
    <w:p>
      <w:pPr>
        <w:ind w:firstLine="480"/>
      </w:pPr>
      <w:r>
        <w:rPr>
          <w:rFonts w:hint="eastAsia"/>
        </w:rPr>
        <w:t xml:space="preserve">            if (billInfo.getbMonth() == index) </w:t>
      </w:r>
    </w:p>
    <w:p>
      <w:pPr>
        <w:ind w:firstLine="480"/>
      </w:pPr>
      <w:r>
        <w:rPr>
          <w:rFonts w:hint="eastAsia"/>
        </w:rPr>
        <w:t xml:space="preserve">                //没有月份的数据填充0</w:t>
      </w:r>
    </w:p>
    <w:p>
      <w:pPr>
        <w:ind w:firstLine="480"/>
      </w:pPr>
      <w:r>
        <w:rPr>
          <w:rFonts w:hint="eastAsia"/>
        </w:rPr>
        <w:t xml:space="preserve">               arrayList.add(0);</w:t>
      </w:r>
    </w:p>
    <w:p>
      <w:pPr>
        <w:ind w:firstLine="480"/>
      </w:pPr>
      <w:r>
        <w:rPr>
          <w:rFonts w:hint="eastAsia"/>
        </w:rPr>
        <w:t xml:space="preserve">        //其它月份的用0填充</w:t>
      </w:r>
    </w:p>
    <w:p>
      <w:pPr>
        <w:ind w:firstLine="480"/>
      </w:pPr>
      <w:r>
        <w:rPr>
          <w:rFonts w:hint="eastAsia"/>
        </w:rPr>
        <w:t xml:space="preserve">         arrayList.add(0);</w:t>
      </w:r>
    </w:p>
    <w:p>
      <w:pPr>
        <w:ind w:firstLine="480"/>
      </w:pPr>
      <w:r>
        <w:rPr>
          <w:rFonts w:hint="eastAsia"/>
        </w:rPr>
        <w:t xml:space="preserve">        return arrayList;</w:t>
      </w:r>
    </w:p>
    <w:p>
      <w:pPr>
        <w:ind w:firstLine="480"/>
      </w:pPr>
      <w:r>
        <w:rPr>
          <w:rFonts w:hint="eastAsia"/>
        </w:rPr>
        <w:t xml:space="preserve">    }</w:t>
      </w:r>
    </w:p>
    <w:p>
      <w:pPr>
        <w:pStyle w:val="4"/>
      </w:pPr>
      <w:bookmarkStart w:id="290" w:name="_Toc25602"/>
      <w:bookmarkStart w:id="291" w:name="_Toc22197"/>
      <w:bookmarkStart w:id="292" w:name="_Toc12665"/>
      <w:bookmarkStart w:id="293" w:name="_Toc28993"/>
      <w:bookmarkStart w:id="294" w:name="_Toc28741"/>
      <w:bookmarkStart w:id="295" w:name="_Toc13283"/>
      <w:bookmarkStart w:id="296" w:name="_Toc7039"/>
      <w:bookmarkStart w:id="297" w:name="_Toc30275"/>
      <w:r>
        <w:rPr>
          <w:rFonts w:hint="eastAsia"/>
        </w:rPr>
        <w:t>5.2.4  比率统计功能</w:t>
      </w:r>
      <w:bookmarkEnd w:id="290"/>
      <w:bookmarkEnd w:id="291"/>
      <w:bookmarkEnd w:id="292"/>
      <w:bookmarkEnd w:id="293"/>
      <w:bookmarkEnd w:id="294"/>
      <w:bookmarkEnd w:id="295"/>
      <w:bookmarkEnd w:id="296"/>
      <w:bookmarkEnd w:id="297"/>
    </w:p>
    <w:p>
      <w:pPr>
        <w:ind w:firstLine="480" w:firstLineChars="200"/>
      </w:pPr>
      <w:r>
        <w:rPr>
          <w:rFonts w:hint="eastAsia"/>
        </w:rPr>
        <w:t>比率统计默认展示的是这一年我们有什么样的项目和每一个项目在整体上占的百分比，也可以通过选择年份查看其他年份项目的整体分布情况。</w:t>
      </w:r>
    </w:p>
    <w:p>
      <w:pPr>
        <w:spacing w:line="240" w:lineRule="auto"/>
      </w:pPr>
      <w:r>
        <w:rPr>
          <w:rFonts w:hint="eastAsia"/>
        </w:rPr>
        <w:drawing>
          <wp:inline distT="0" distB="0" distL="114300" distR="114300">
            <wp:extent cx="5273040" cy="2576830"/>
            <wp:effectExtent l="0" t="0" r="3810" b="13970"/>
            <wp:docPr id="14" name="图片 14" descr="QQ截图2017062608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Q截图20170626081240"/>
                    <pic:cNvPicPr>
                      <a:picLocks noChangeAspect="1"/>
                    </pic:cNvPicPr>
                  </pic:nvPicPr>
                  <pic:blipFill>
                    <a:blip r:embed="rId29" cstate="print"/>
                    <a:stretch>
                      <a:fillRect/>
                    </a:stretch>
                  </pic:blipFill>
                  <pic:spPr>
                    <a:xfrm>
                      <a:off x="0" y="0"/>
                      <a:ext cx="5273040" cy="2576830"/>
                    </a:xfrm>
                    <a:prstGeom prst="rect">
                      <a:avLst/>
                    </a:prstGeom>
                  </pic:spPr>
                </pic:pic>
              </a:graphicData>
            </a:graphic>
          </wp:inline>
        </w:drawing>
      </w:r>
    </w:p>
    <w:p>
      <w:pPr>
        <w:spacing w:line="240" w:lineRule="auto"/>
        <w:jc w:val="center"/>
      </w:pPr>
      <w:r>
        <w:rPr>
          <w:rFonts w:hint="eastAsia"/>
        </w:rPr>
        <w:t>5-6比率统计图</w:t>
      </w:r>
    </w:p>
    <w:p>
      <w:r>
        <w:t>伪代码实现</w:t>
      </w:r>
    </w:p>
    <w:p>
      <w:r>
        <w:rPr>
          <w:rFonts w:hint="eastAsia"/>
        </w:rPr>
        <w:t>public Map showRateCountBill(String year) {</w:t>
      </w:r>
    </w:p>
    <w:p>
      <w:r>
        <w:rPr>
          <w:rFonts w:hint="eastAsia"/>
        </w:rPr>
        <w:t xml:space="preserve">        //从数据库里拿到数据</w:t>
      </w:r>
    </w:p>
    <w:p>
      <w:r>
        <w:rPr>
          <w:rFonts w:hint="eastAsia"/>
        </w:rPr>
        <w:t xml:space="preserve">     billMapper.selectRateCountBill(year, ConstantStr.INPUTDATA);</w:t>
      </w:r>
    </w:p>
    <w:p>
      <w:r>
        <w:rPr>
          <w:rFonts w:hint="eastAsia"/>
        </w:rPr>
        <w:t xml:space="preserve">     billMapper.selectRateCountBill(year, ConstantStr.OUTPUTDATA);</w:t>
      </w:r>
    </w:p>
    <w:p>
      <w:r>
        <w:rPr>
          <w:rFonts w:hint="eastAsia"/>
        </w:rPr>
        <w:t xml:space="preserve">        map.put(INPUTDATA, dataToList(inputlist));</w:t>
      </w:r>
    </w:p>
    <w:p>
      <w:r>
        <w:rPr>
          <w:rFonts w:hint="eastAsia"/>
        </w:rPr>
        <w:t xml:space="preserve">        return map;</w:t>
      </w:r>
    </w:p>
    <w:p>
      <w:r>
        <w:rPr>
          <w:rFonts w:hint="eastAsia"/>
        </w:rPr>
        <w:t xml:space="preserve">    }</w:t>
      </w:r>
    </w:p>
    <w:p/>
    <w:p/>
    <w:p>
      <w:pPr>
        <w:pStyle w:val="3"/>
      </w:pPr>
      <w:bookmarkStart w:id="298" w:name="_Toc27767"/>
      <w:bookmarkStart w:id="299" w:name="_Toc4028"/>
      <w:bookmarkStart w:id="300" w:name="_Toc23719"/>
      <w:bookmarkStart w:id="301" w:name="_Toc14573"/>
      <w:bookmarkStart w:id="302" w:name="_Toc21021"/>
      <w:bookmarkStart w:id="303" w:name="_Toc3271"/>
      <w:bookmarkStart w:id="304" w:name="_Toc4763"/>
      <w:bookmarkStart w:id="305" w:name="_Toc16033"/>
      <w:r>
        <w:rPr>
          <w:rFonts w:hint="eastAsia"/>
        </w:rPr>
        <w:t>5.3  趋势预测模块</w:t>
      </w:r>
      <w:bookmarkEnd w:id="298"/>
      <w:bookmarkEnd w:id="299"/>
      <w:bookmarkEnd w:id="300"/>
      <w:bookmarkEnd w:id="301"/>
      <w:bookmarkEnd w:id="302"/>
      <w:bookmarkEnd w:id="303"/>
      <w:bookmarkEnd w:id="304"/>
      <w:bookmarkEnd w:id="305"/>
    </w:p>
    <w:p>
      <w:pPr>
        <w:pStyle w:val="4"/>
      </w:pPr>
      <w:bookmarkStart w:id="306" w:name="_Toc2050"/>
      <w:bookmarkStart w:id="307" w:name="_Toc7055"/>
      <w:bookmarkStart w:id="308" w:name="_Toc2396"/>
      <w:bookmarkStart w:id="309" w:name="_Toc14576"/>
      <w:bookmarkStart w:id="310" w:name="_Toc9435"/>
      <w:bookmarkStart w:id="311" w:name="_Toc25450"/>
      <w:bookmarkStart w:id="312" w:name="_Toc13580"/>
      <w:bookmarkStart w:id="313" w:name="_Toc26869"/>
      <w:r>
        <w:rPr>
          <w:rFonts w:hint="eastAsia"/>
        </w:rPr>
        <w:t>5.3.1  线性预测功能</w:t>
      </w:r>
      <w:bookmarkEnd w:id="306"/>
      <w:bookmarkEnd w:id="307"/>
      <w:bookmarkEnd w:id="308"/>
      <w:bookmarkEnd w:id="309"/>
      <w:bookmarkEnd w:id="310"/>
      <w:bookmarkEnd w:id="311"/>
      <w:bookmarkEnd w:id="312"/>
      <w:bookmarkEnd w:id="313"/>
    </w:p>
    <w:p>
      <w:pPr>
        <w:ind w:firstLine="480" w:firstLineChars="200"/>
      </w:pPr>
      <w:r>
        <w:rPr>
          <w:rFonts w:hint="eastAsia"/>
        </w:rPr>
        <w:t>对于数据的趋势预测，我们采用的是线性回归的算法，通过分类分月份的预测方法，由于数据的多少对预测月份数据有误差影响，所以我们给出可以按前2、3、4、5、6个月的销项数据来预测下一个月的销项数据，用户从而可以根据预测的销项数据来调整下一个月的进项数据，对于每一类项目都可以进行这样的预测。</w:t>
      </w:r>
    </w:p>
    <w:p>
      <w:pPr>
        <w:spacing w:line="240" w:lineRule="auto"/>
      </w:pPr>
      <w:r>
        <w:rPr>
          <w:rFonts w:hint="eastAsia"/>
        </w:rPr>
        <w:drawing>
          <wp:inline distT="0" distB="0" distL="114300" distR="114300">
            <wp:extent cx="5263515" cy="2569845"/>
            <wp:effectExtent l="0" t="0" r="13335" b="1905"/>
            <wp:docPr id="17" name="图片 17" descr="QQ截图20170626083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Q截图20170626083309"/>
                    <pic:cNvPicPr>
                      <a:picLocks noChangeAspect="1"/>
                    </pic:cNvPicPr>
                  </pic:nvPicPr>
                  <pic:blipFill>
                    <a:blip r:embed="rId30" cstate="print"/>
                    <a:stretch>
                      <a:fillRect/>
                    </a:stretch>
                  </pic:blipFill>
                  <pic:spPr>
                    <a:xfrm>
                      <a:off x="0" y="0"/>
                      <a:ext cx="5263515" cy="2569845"/>
                    </a:xfrm>
                    <a:prstGeom prst="rect">
                      <a:avLst/>
                    </a:prstGeom>
                  </pic:spPr>
                </pic:pic>
              </a:graphicData>
            </a:graphic>
          </wp:inline>
        </w:drawing>
      </w:r>
    </w:p>
    <w:p>
      <w:pPr>
        <w:spacing w:line="240" w:lineRule="auto"/>
        <w:jc w:val="center"/>
      </w:pPr>
      <w:r>
        <w:rPr>
          <w:rFonts w:hint="eastAsia"/>
        </w:rPr>
        <w:t>图5-7趋势预测图</w:t>
      </w:r>
    </w:p>
    <w:p>
      <w:r>
        <w:t>伪代码实现</w:t>
      </w:r>
    </w:p>
    <w:p>
      <w:r>
        <w:rPr>
          <w:rFonts w:hint="eastAsia"/>
        </w:rPr>
        <w:t xml:space="preserve"> public Map getLinearLine(double[][] series) </w:t>
      </w:r>
    </w:p>
    <w:p>
      <w:r>
        <w:rPr>
          <w:rFonts w:hint="eastAsia"/>
        </w:rPr>
        <w:t xml:space="preserve">        //先准备两个矩阵</w:t>
      </w:r>
    </w:p>
    <w:p>
      <w:r>
        <w:rPr>
          <w:rFonts w:hint="eastAsia"/>
        </w:rPr>
        <w:t xml:space="preserve">        Matrix X = DenseMatrix.Factory.ones(series.length, 2);</w:t>
      </w:r>
    </w:p>
    <w:p>
      <w:r>
        <w:rPr>
          <w:rFonts w:hint="eastAsia"/>
        </w:rPr>
        <w:t xml:space="preserve">        Matrix Y = DenseMatrix.Factory.zeros(series.length, 1);</w:t>
      </w:r>
    </w:p>
    <w:p>
      <w:r>
        <w:rPr>
          <w:rFonts w:hint="eastAsia"/>
        </w:rPr>
        <w:t xml:space="preserve">        //赋值</w:t>
      </w:r>
    </w:p>
    <w:p>
      <w:r>
        <w:rPr>
          <w:rFonts w:hint="eastAsia"/>
        </w:rPr>
        <w:t xml:space="preserve">            Y.setAsDouble(series[i][1], i, 0);</w:t>
      </w:r>
    </w:p>
    <w:p>
      <w:r>
        <w:rPr>
          <w:rFonts w:hint="eastAsia"/>
        </w:rPr>
        <w:t xml:space="preserve">        //转置矩阵</w:t>
      </w:r>
    </w:p>
    <w:p>
      <w:r>
        <w:rPr>
          <w:rFonts w:hint="eastAsia"/>
        </w:rPr>
        <w:t xml:space="preserve">        Matrix transX = X.transpose();</w:t>
      </w:r>
    </w:p>
    <w:p>
      <w:r>
        <w:rPr>
          <w:rFonts w:hint="eastAsia"/>
        </w:rPr>
        <w:t xml:space="preserve">        //矩阵相乘</w:t>
      </w:r>
    </w:p>
    <w:p>
      <w:r>
        <w:rPr>
          <w:rFonts w:hint="eastAsia"/>
        </w:rPr>
        <w:t xml:space="preserve">        Matrix mtimesX = transX.mtimes(X);</w:t>
      </w:r>
    </w:p>
    <w:p>
      <w:r>
        <w:rPr>
          <w:rFonts w:hint="eastAsia"/>
        </w:rPr>
        <w:t xml:space="preserve">        //逆矩阵</w:t>
      </w:r>
    </w:p>
    <w:p>
      <w:r>
        <w:rPr>
          <w:rFonts w:hint="eastAsia"/>
        </w:rPr>
        <w:t xml:space="preserve">        Matrix invX = mtimesX.inv();</w:t>
      </w:r>
    </w:p>
    <w:p>
      <w:r>
        <w:rPr>
          <w:rFonts w:hint="eastAsia"/>
        </w:rPr>
        <w:t xml:space="preserve">        //再运算</w:t>
      </w:r>
    </w:p>
    <w:p>
      <w:r>
        <w:rPr>
          <w:rFonts w:hint="eastAsia"/>
        </w:rPr>
        <w:t xml:space="preserve">        Matrix theta = invX.mtimes(transX).mtimes(Y);</w:t>
      </w:r>
    </w:p>
    <w:p>
      <w:r>
        <w:rPr>
          <w:rFonts w:hint="eastAsia"/>
        </w:rPr>
        <w:t xml:space="preserve">        //预测数据   核心代码</w:t>
      </w:r>
    </w:p>
    <w:p>
      <w:r>
        <w:rPr>
          <w:rFonts w:hint="eastAsia"/>
        </w:rPr>
        <w:t xml:space="preserve">        double[][] point = new double[1][2];</w:t>
      </w:r>
    </w:p>
    <w:p>
      <w:r>
        <w:rPr>
          <w:rFonts w:hint="eastAsia"/>
        </w:rPr>
        <w:t xml:space="preserve">        point[0][0] = 6;</w:t>
      </w:r>
    </w:p>
    <w:p>
      <w:r>
        <w:rPr>
          <w:rFonts w:hint="eastAsia"/>
        </w:rPr>
        <w:t xml:space="preserve">        point[0][1] = theta.getAsDouble(1, 0) * 6 + theta.getAsDouble(0, 0);</w:t>
      </w:r>
    </w:p>
    <w:p>
      <w:r>
        <w:rPr>
          <w:rFonts w:hint="eastAsia"/>
        </w:rPr>
        <w:t xml:space="preserve">        double[][] line = new double[2][2];</w:t>
      </w:r>
    </w:p>
    <w:p>
      <w:r>
        <w:rPr>
          <w:rFonts w:hint="eastAsia"/>
        </w:rPr>
        <w:t xml:space="preserve">        line[1][0] = 0;</w:t>
      </w:r>
    </w:p>
    <w:p>
      <w:r>
        <w:rPr>
          <w:rFonts w:hint="eastAsia"/>
        </w:rPr>
        <w:t xml:space="preserve">        line[1][1] = theta.getAsDouble(1, 0) * 0 + theta.getAsDouble(0, 0);</w:t>
      </w:r>
    </w:p>
    <w:p>
      <w:r>
        <w:rPr>
          <w:rFonts w:hint="eastAsia"/>
        </w:rPr>
        <w:t xml:space="preserve">        line[0][0] = 6;</w:t>
      </w:r>
    </w:p>
    <w:p>
      <w:r>
        <w:rPr>
          <w:rFonts w:hint="eastAsia"/>
        </w:rPr>
        <w:t xml:space="preserve">        line[0][1] = theta.getAsDouble(1, 0) * 6 + theta.getAsDouble(0, 0);</w:t>
      </w:r>
    </w:p>
    <w:p>
      <w:pPr>
        <w:pStyle w:val="3"/>
      </w:pPr>
      <w:bookmarkStart w:id="314" w:name="_Toc22673"/>
      <w:bookmarkStart w:id="315" w:name="_Toc3146"/>
      <w:bookmarkStart w:id="316" w:name="_Toc2762"/>
      <w:bookmarkStart w:id="317" w:name="_Toc9917"/>
      <w:bookmarkStart w:id="318" w:name="_Toc9607"/>
      <w:bookmarkStart w:id="319" w:name="_Toc21274"/>
      <w:bookmarkStart w:id="320" w:name="_Toc31674"/>
      <w:bookmarkStart w:id="321" w:name="_Toc31835"/>
      <w:r>
        <w:rPr>
          <w:rFonts w:hint="eastAsia"/>
        </w:rPr>
        <w:t>5.4  员工管理模块</w:t>
      </w:r>
      <w:bookmarkEnd w:id="314"/>
      <w:bookmarkEnd w:id="315"/>
      <w:bookmarkEnd w:id="316"/>
      <w:bookmarkEnd w:id="317"/>
      <w:bookmarkEnd w:id="318"/>
      <w:bookmarkEnd w:id="319"/>
      <w:bookmarkEnd w:id="320"/>
      <w:bookmarkEnd w:id="321"/>
    </w:p>
    <w:p>
      <w:pPr>
        <w:pStyle w:val="4"/>
      </w:pPr>
      <w:bookmarkStart w:id="322" w:name="_Toc24076"/>
      <w:bookmarkStart w:id="323" w:name="_Toc31231"/>
      <w:bookmarkStart w:id="324" w:name="_Toc21172"/>
      <w:bookmarkStart w:id="325" w:name="_Toc27606"/>
      <w:bookmarkStart w:id="326" w:name="_Toc26260"/>
      <w:bookmarkStart w:id="327" w:name="_Toc6137"/>
      <w:bookmarkStart w:id="328" w:name="_Toc2203"/>
      <w:bookmarkStart w:id="329" w:name="_Toc22980"/>
      <w:r>
        <w:rPr>
          <w:rFonts w:hint="eastAsia"/>
        </w:rPr>
        <w:t>5.4.1  查看员工功能</w:t>
      </w:r>
      <w:bookmarkEnd w:id="322"/>
      <w:bookmarkEnd w:id="323"/>
      <w:bookmarkEnd w:id="324"/>
      <w:bookmarkEnd w:id="325"/>
      <w:bookmarkEnd w:id="326"/>
      <w:bookmarkEnd w:id="327"/>
      <w:bookmarkEnd w:id="328"/>
      <w:bookmarkEnd w:id="329"/>
    </w:p>
    <w:p>
      <w:pPr>
        <w:ind w:firstLine="480" w:firstLineChars="200"/>
      </w:pPr>
      <w:r>
        <w:rPr>
          <w:rFonts w:hint="eastAsia"/>
        </w:rPr>
        <w:t>只能看到用户的头像、员工号、用户名称、手机号、邮箱和角色等消息，这个主要用于操作员和决策员使用，没有修改和删除的权限。</w:t>
      </w:r>
    </w:p>
    <w:p>
      <w:pPr>
        <w:spacing w:line="240" w:lineRule="auto"/>
      </w:pPr>
      <w:r>
        <w:rPr>
          <w:rFonts w:hint="eastAsia"/>
        </w:rPr>
        <w:drawing>
          <wp:inline distT="0" distB="0" distL="114300" distR="114300">
            <wp:extent cx="5271770" cy="2555875"/>
            <wp:effectExtent l="0" t="0" r="5080" b="15875"/>
            <wp:docPr id="44" name="图片 44" descr="QQ截图20170628064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QQ截图20170628064544"/>
                    <pic:cNvPicPr>
                      <a:picLocks noChangeAspect="1"/>
                    </pic:cNvPicPr>
                  </pic:nvPicPr>
                  <pic:blipFill>
                    <a:blip r:embed="rId31" cstate="print"/>
                    <a:stretch>
                      <a:fillRect/>
                    </a:stretch>
                  </pic:blipFill>
                  <pic:spPr>
                    <a:xfrm>
                      <a:off x="0" y="0"/>
                      <a:ext cx="5271770" cy="2555875"/>
                    </a:xfrm>
                    <a:prstGeom prst="rect">
                      <a:avLst/>
                    </a:prstGeom>
                  </pic:spPr>
                </pic:pic>
              </a:graphicData>
            </a:graphic>
          </wp:inline>
        </w:drawing>
      </w:r>
    </w:p>
    <w:p>
      <w:pPr>
        <w:jc w:val="center"/>
      </w:pPr>
      <w:r>
        <w:rPr>
          <w:rFonts w:hint="eastAsia"/>
        </w:rPr>
        <w:t>图5-8查看员工图</w:t>
      </w:r>
    </w:p>
    <w:p/>
    <w:p/>
    <w:p>
      <w:pPr>
        <w:pStyle w:val="4"/>
      </w:pPr>
      <w:bookmarkStart w:id="330" w:name="_Toc28065"/>
      <w:bookmarkStart w:id="331" w:name="_Toc24197"/>
      <w:bookmarkStart w:id="332" w:name="_Toc9226"/>
      <w:bookmarkStart w:id="333" w:name="_Toc15838"/>
      <w:bookmarkStart w:id="334" w:name="_Toc22322"/>
      <w:bookmarkStart w:id="335" w:name="_Toc131"/>
      <w:bookmarkStart w:id="336" w:name="_Toc7948"/>
      <w:bookmarkStart w:id="337" w:name="_Toc4822"/>
      <w:r>
        <w:rPr>
          <w:rFonts w:hint="eastAsia"/>
        </w:rPr>
        <w:t>5.4.2  员工管理功能</w:t>
      </w:r>
      <w:bookmarkEnd w:id="330"/>
      <w:bookmarkEnd w:id="331"/>
      <w:bookmarkEnd w:id="332"/>
      <w:bookmarkEnd w:id="333"/>
      <w:bookmarkEnd w:id="334"/>
      <w:bookmarkEnd w:id="335"/>
      <w:bookmarkEnd w:id="336"/>
      <w:bookmarkEnd w:id="337"/>
    </w:p>
    <w:p>
      <w:pPr>
        <w:ind w:firstLine="480" w:firstLineChars="200"/>
      </w:pPr>
      <w:r>
        <w:rPr>
          <w:rFonts w:hint="eastAsia"/>
        </w:rPr>
        <w:t>员工管理模块分为员工的分配，员工角色的更改和员工的删除，当然这些操作都只有管理员才有的权限，员工的分配，管理员只会给用户分配一个角色和电话号码，电话号码在数据库为唯一存在，不可重复。管理员只能修改员工的角色，不能修改员工的个人信息，员管理也可以通过员工号删除用户，这一切的操作在安全模块的日志系统里都有记录。</w:t>
      </w:r>
    </w:p>
    <w:p>
      <w:pPr>
        <w:spacing w:line="240" w:lineRule="auto"/>
      </w:pPr>
      <w:r>
        <w:rPr>
          <w:rFonts w:hint="eastAsia"/>
        </w:rPr>
        <w:drawing>
          <wp:inline distT="0" distB="0" distL="114300" distR="114300">
            <wp:extent cx="5267960" cy="2555875"/>
            <wp:effectExtent l="0" t="0" r="8890" b="15875"/>
            <wp:docPr id="18" name="图片 18" descr="QQ截图2017062608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QQ截图20170626084121"/>
                    <pic:cNvPicPr>
                      <a:picLocks noChangeAspect="1"/>
                    </pic:cNvPicPr>
                  </pic:nvPicPr>
                  <pic:blipFill>
                    <a:blip r:embed="rId32" cstate="print"/>
                    <a:stretch>
                      <a:fillRect/>
                    </a:stretch>
                  </pic:blipFill>
                  <pic:spPr>
                    <a:xfrm>
                      <a:off x="0" y="0"/>
                      <a:ext cx="5267960" cy="2555875"/>
                    </a:xfrm>
                    <a:prstGeom prst="rect">
                      <a:avLst/>
                    </a:prstGeom>
                  </pic:spPr>
                </pic:pic>
              </a:graphicData>
            </a:graphic>
          </wp:inline>
        </w:drawing>
      </w:r>
    </w:p>
    <w:p>
      <w:pPr>
        <w:spacing w:line="240" w:lineRule="auto"/>
        <w:jc w:val="center"/>
      </w:pPr>
      <w:r>
        <w:rPr>
          <w:rFonts w:hint="eastAsia"/>
        </w:rPr>
        <w:t>图5-9员工管理图</w:t>
      </w:r>
    </w:p>
    <w:p>
      <w:r>
        <w:t>伪代码实现</w:t>
      </w:r>
    </w:p>
    <w:p>
      <w:r>
        <w:t>//添加员工</w:t>
      </w:r>
    </w:p>
    <w:p>
      <w:r>
        <w:rPr>
          <w:rFonts w:hint="eastAsia"/>
        </w:rPr>
        <w:t>public int addStaff(String sPhone, String role,Session session) {</w:t>
      </w:r>
    </w:p>
    <w:p>
      <w:r>
        <w:rPr>
          <w:rFonts w:hint="eastAsia"/>
        </w:rPr>
        <w:t xml:space="preserve">        //添加员工</w:t>
      </w:r>
    </w:p>
    <w:p>
      <w:r>
        <w:rPr>
          <w:rFonts w:hint="eastAsia"/>
        </w:rPr>
        <w:t xml:space="preserve">        Staff staff = new Staff();</w:t>
      </w:r>
    </w:p>
    <w:p>
      <w:r>
        <w:rPr>
          <w:rFonts w:hint="eastAsia"/>
        </w:rPr>
        <w:t xml:space="preserve">        //拿到加密后的密码和摘要</w:t>
      </w:r>
    </w:p>
    <w:p>
      <w:r>
        <w:rPr>
          <w:rFonts w:hint="eastAsia"/>
        </w:rPr>
        <w:t xml:space="preserve"> String sPassword = (String) map.get(SecurityService.ENCODE_RESULT_KEY_PASSWORD);</w:t>
      </w:r>
    </w:p>
    <w:p>
      <w:r>
        <w:rPr>
          <w:rFonts w:hint="eastAsia"/>
        </w:rPr>
        <w:t xml:space="preserve"> String Ssalt = (String) map.get(SecurityService.ENCODE_RESULT_KEY_SALT);</w:t>
      </w:r>
    </w:p>
    <w:p>
      <w:r>
        <w:rPr>
          <w:rFonts w:hint="eastAsia"/>
        </w:rPr>
        <w:t xml:space="preserve">     //电话号码为为唯一键，捕捉异常</w:t>
      </w:r>
    </w:p>
    <w:p>
      <w:r>
        <w:rPr>
          <w:rFonts w:hint="eastAsia"/>
        </w:rPr>
        <w:t xml:space="preserve">     //初始化一个员工</w:t>
      </w:r>
    </w:p>
    <w:p>
      <w:r>
        <w:rPr>
          <w:rFonts w:hint="eastAsia"/>
        </w:rPr>
        <w:t xml:space="preserve">      result = staffMapper.insert(staff);</w:t>
      </w:r>
    </w:p>
    <w:p>
      <w:r>
        <w:rPr>
          <w:rFonts w:hint="eastAsia"/>
        </w:rPr>
        <w:t xml:space="preserve">       //添加角色 </w:t>
      </w:r>
    </w:p>
    <w:p>
      <w:r>
        <w:rPr>
          <w:rFonts w:hint="eastAsia"/>
        </w:rPr>
        <w:t xml:space="preserve">      result = roleMapper.insert(role1);   </w:t>
      </w:r>
    </w:p>
    <w:p>
      <w:r>
        <w:rPr>
          <w:rFonts w:hint="eastAsia"/>
        </w:rPr>
        <w:t xml:space="preserve">       //添加员工与角之间的关系</w:t>
      </w:r>
    </w:p>
    <w:p>
      <w:r>
        <w:rPr>
          <w:rFonts w:hint="eastAsia"/>
        </w:rPr>
        <w:t xml:space="preserve">       result = staffMapper.insertStaffAndRoleRelation(sId, rId);</w:t>
      </w:r>
    </w:p>
    <w:p>
      <w:r>
        <w:rPr>
          <w:rFonts w:hint="eastAsia"/>
        </w:rPr>
        <w:t xml:space="preserve">       //生成系统日志</w:t>
      </w:r>
    </w:p>
    <w:p>
      <w:r>
        <w:rPr>
          <w:rFonts w:hint="eastAsia"/>
        </w:rPr>
        <w:t xml:space="preserve">   logMapper.insert(CommonLog.createLogMessage(message,session);</w:t>
      </w:r>
    </w:p>
    <w:p>
      <w:r>
        <w:rPr>
          <w:rFonts w:hint="eastAsia"/>
        </w:rPr>
        <w:t xml:space="preserve">    }</w:t>
      </w:r>
    </w:p>
    <w:p>
      <w:r>
        <w:rPr>
          <w:rFonts w:hint="eastAsia"/>
        </w:rPr>
        <w:t xml:space="preserve">     //随机声生成后半 摘要</w:t>
      </w:r>
    </w:p>
    <w:p>
      <w:r>
        <w:rPr>
          <w:rFonts w:hint="eastAsia"/>
        </w:rPr>
        <w:t>public Map&lt;String, String&gt; encodePassword(String password, String preSalt) {</w:t>
      </w:r>
    </w:p>
    <w:p>
      <w:r>
        <w:rPr>
          <w:rFonts w:hint="eastAsia"/>
        </w:rPr>
        <w:t xml:space="preserve">        //后半 摘要</w:t>
      </w:r>
    </w:p>
    <w:p>
      <w:r>
        <w:rPr>
          <w:rFonts w:hint="eastAsia"/>
        </w:rPr>
        <w:t>String subSalt = randomNumberGenerator.nextBytes().toHex();</w:t>
      </w:r>
    </w:p>
    <w:p>
      <w:r>
        <w:rPr>
          <w:rFonts w:hint="eastAsia"/>
        </w:rPr>
        <w:t xml:space="preserve">        //生成</w:t>
      </w:r>
    </w:p>
    <w:p>
      <w:r>
        <w:rPr>
          <w:rFonts w:hint="eastAsia"/>
        </w:rPr>
        <w:t>SimpleHash</w:t>
      </w:r>
      <w:r>
        <w:t xml:space="preserve"> </w:t>
      </w:r>
      <w:r>
        <w:rPr>
          <w:rFonts w:hint="eastAsia"/>
        </w:rPr>
        <w:t>simpleHash = new SimpleHash(ENCODE_ALGORITHM_NAME,</w:t>
      </w:r>
    </w:p>
    <w:p>
      <w:r>
        <w:rPr>
          <w:rFonts w:hint="eastAsia"/>
        </w:rPr>
        <w:t xml:space="preserve">                password, salt, ENCODE_HASH_ITERATION);</w:t>
      </w:r>
    </w:p>
    <w:p>
      <w:r>
        <w:rPr>
          <w:rFonts w:hint="eastAsia"/>
        </w:rPr>
        <w:t xml:space="preserve">      String encodePassword = simpleHash.toHex();</w:t>
      </w:r>
    </w:p>
    <w:p>
      <w:r>
        <w:rPr>
          <w:rFonts w:hint="eastAsia"/>
        </w:rPr>
        <w:t xml:space="preserve">        //返回 生成的   和 摘要</w:t>
      </w:r>
    </w:p>
    <w:p>
      <w:r>
        <w:rPr>
          <w:rFonts w:hint="eastAsia"/>
        </w:rPr>
        <w:t xml:space="preserve">    map.put(ENCODE_RESULT_KEY_PASSWORD, encodePassword);</w:t>
      </w:r>
    </w:p>
    <w:p>
      <w:r>
        <w:rPr>
          <w:rFonts w:hint="eastAsia"/>
        </w:rPr>
        <w:t xml:space="preserve">    }</w:t>
      </w:r>
    </w:p>
    <w:p/>
    <w:p/>
    <w:p>
      <w:pPr>
        <w:pStyle w:val="3"/>
      </w:pPr>
      <w:bookmarkStart w:id="338" w:name="_Toc20198"/>
      <w:bookmarkStart w:id="339" w:name="_Toc5677"/>
      <w:bookmarkStart w:id="340" w:name="_Toc19626"/>
      <w:bookmarkStart w:id="341" w:name="_Toc12385"/>
      <w:bookmarkStart w:id="342" w:name="_Toc1041"/>
      <w:bookmarkStart w:id="343" w:name="_Toc14361"/>
      <w:bookmarkStart w:id="344" w:name="_Toc30554"/>
      <w:bookmarkStart w:id="345" w:name="_Toc3527"/>
      <w:r>
        <w:rPr>
          <w:rFonts w:hint="eastAsia"/>
        </w:rPr>
        <w:t>5.5   个人中心模块</w:t>
      </w:r>
      <w:bookmarkEnd w:id="338"/>
      <w:bookmarkEnd w:id="339"/>
      <w:bookmarkEnd w:id="340"/>
      <w:bookmarkEnd w:id="341"/>
      <w:bookmarkEnd w:id="342"/>
      <w:bookmarkEnd w:id="343"/>
      <w:bookmarkEnd w:id="344"/>
      <w:bookmarkEnd w:id="345"/>
    </w:p>
    <w:p>
      <w:pPr>
        <w:pStyle w:val="4"/>
      </w:pPr>
      <w:bookmarkStart w:id="346" w:name="_Toc28576"/>
      <w:bookmarkStart w:id="347" w:name="_Toc31697"/>
      <w:bookmarkStart w:id="348" w:name="_Toc2952"/>
      <w:bookmarkStart w:id="349" w:name="_Toc28466"/>
      <w:bookmarkStart w:id="350" w:name="_Toc10642"/>
      <w:bookmarkStart w:id="351" w:name="_Toc817"/>
      <w:bookmarkStart w:id="352" w:name="_Toc25957"/>
      <w:bookmarkStart w:id="353" w:name="_Toc17018"/>
      <w:r>
        <w:rPr>
          <w:rFonts w:hint="eastAsia"/>
        </w:rPr>
        <w:t>5.5.1  个人资料功能</w:t>
      </w:r>
      <w:bookmarkEnd w:id="346"/>
      <w:bookmarkEnd w:id="347"/>
      <w:bookmarkEnd w:id="348"/>
      <w:bookmarkEnd w:id="349"/>
      <w:bookmarkEnd w:id="350"/>
      <w:bookmarkEnd w:id="351"/>
      <w:bookmarkEnd w:id="352"/>
      <w:bookmarkEnd w:id="353"/>
    </w:p>
    <w:p>
      <w:r>
        <w:rPr>
          <w:rFonts w:hint="eastAsia"/>
        </w:rPr>
        <w:t xml:space="preserve">  用户拿着管理员角色登录系统是用户是没有激活的，用户可以通过登录后修改自己的个人信息，包括验证邮箱或者电话号码修改密码，用户可以查看自己的个人信息，对自己的个人信息可以在修改个人信息页面修改。</w:t>
      </w:r>
    </w:p>
    <w:p>
      <w:pPr>
        <w:spacing w:line="240" w:lineRule="auto"/>
      </w:pPr>
      <w:r>
        <w:rPr>
          <w:rFonts w:hint="eastAsia"/>
        </w:rPr>
        <w:drawing>
          <wp:inline distT="0" distB="0" distL="114300" distR="114300">
            <wp:extent cx="5263515" cy="2506980"/>
            <wp:effectExtent l="0" t="0" r="13335" b="7620"/>
            <wp:docPr id="19" name="图片 19" descr="QQ截图2017062616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QQ截图20170626164620"/>
                    <pic:cNvPicPr>
                      <a:picLocks noChangeAspect="1"/>
                    </pic:cNvPicPr>
                  </pic:nvPicPr>
                  <pic:blipFill>
                    <a:blip r:embed="rId33" cstate="print"/>
                    <a:stretch>
                      <a:fillRect/>
                    </a:stretch>
                  </pic:blipFill>
                  <pic:spPr>
                    <a:xfrm>
                      <a:off x="0" y="0"/>
                      <a:ext cx="5263515" cy="2506980"/>
                    </a:xfrm>
                    <a:prstGeom prst="rect">
                      <a:avLst/>
                    </a:prstGeom>
                  </pic:spPr>
                </pic:pic>
              </a:graphicData>
            </a:graphic>
          </wp:inline>
        </w:drawing>
      </w:r>
    </w:p>
    <w:p>
      <w:pPr>
        <w:spacing w:line="240" w:lineRule="auto"/>
        <w:jc w:val="center"/>
      </w:pPr>
      <w:r>
        <w:rPr>
          <w:rFonts w:hint="eastAsia"/>
        </w:rPr>
        <w:t>图5-10个人信息图</w:t>
      </w:r>
    </w:p>
    <w:p>
      <w:r>
        <w:t>伪代码实现</w:t>
      </w:r>
    </w:p>
    <w:p>
      <w:r>
        <w:t>public Staff selectByPrimaryKey(String sId) {</w:t>
      </w:r>
    </w:p>
    <w:p>
      <w:r>
        <w:t xml:space="preserve">        return staffMapper.selectByPrimaryKey(sId);</w:t>
      </w:r>
    </w:p>
    <w:p>
      <w:r>
        <w:t xml:space="preserve">    }</w:t>
      </w:r>
    </w:p>
    <w:p/>
    <w:p>
      <w:pPr>
        <w:pStyle w:val="4"/>
      </w:pPr>
      <w:bookmarkStart w:id="354" w:name="_Toc745"/>
      <w:bookmarkStart w:id="355" w:name="_Toc8060"/>
      <w:bookmarkStart w:id="356" w:name="_Toc5845"/>
      <w:bookmarkStart w:id="357" w:name="_Toc21324"/>
      <w:bookmarkStart w:id="358" w:name="_Toc13635"/>
      <w:bookmarkStart w:id="359" w:name="_Toc13115"/>
      <w:bookmarkStart w:id="360" w:name="_Toc22185"/>
      <w:bookmarkStart w:id="361" w:name="_Toc31516"/>
      <w:r>
        <w:rPr>
          <w:rFonts w:hint="eastAsia"/>
        </w:rPr>
        <w:t>5.5.2  修改信息功能</w:t>
      </w:r>
      <w:bookmarkEnd w:id="354"/>
      <w:bookmarkEnd w:id="355"/>
      <w:bookmarkEnd w:id="356"/>
      <w:bookmarkEnd w:id="357"/>
      <w:bookmarkEnd w:id="358"/>
      <w:bookmarkEnd w:id="359"/>
      <w:bookmarkEnd w:id="360"/>
      <w:bookmarkEnd w:id="361"/>
    </w:p>
    <w:p>
      <w:pPr>
        <w:ind w:firstLine="480" w:firstLineChars="200"/>
      </w:pPr>
      <w:r>
        <w:rPr>
          <w:rFonts w:hint="eastAsia"/>
        </w:rPr>
        <w:t>修改个人信息分为两个方面，一是头像的修改，用户可以选择一张图片，截取自己的头像大小和尺寸，然后提交头像路径到后台数据库，在一个是基本信息的修改，用户可以修改自己的用户和生日、地址等其它个人信息，但用户个人信息的改变不记录安全日志记录里。</w:t>
      </w:r>
    </w:p>
    <w:p>
      <w:pPr>
        <w:spacing w:line="240" w:lineRule="auto"/>
      </w:pPr>
      <w:r>
        <w:rPr>
          <w:rFonts w:hint="eastAsia"/>
        </w:rPr>
        <w:drawing>
          <wp:inline distT="0" distB="0" distL="114300" distR="114300">
            <wp:extent cx="5273040" cy="2560320"/>
            <wp:effectExtent l="0" t="0" r="3810" b="11430"/>
            <wp:docPr id="20" name="图片 20" descr="QQ截图20170626165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Q截图20170626165230"/>
                    <pic:cNvPicPr>
                      <a:picLocks noChangeAspect="1"/>
                    </pic:cNvPicPr>
                  </pic:nvPicPr>
                  <pic:blipFill>
                    <a:blip r:embed="rId34" cstate="print"/>
                    <a:stretch>
                      <a:fillRect/>
                    </a:stretch>
                  </pic:blipFill>
                  <pic:spPr>
                    <a:xfrm>
                      <a:off x="0" y="0"/>
                      <a:ext cx="5273040" cy="2560320"/>
                    </a:xfrm>
                    <a:prstGeom prst="rect">
                      <a:avLst/>
                    </a:prstGeom>
                  </pic:spPr>
                </pic:pic>
              </a:graphicData>
            </a:graphic>
          </wp:inline>
        </w:drawing>
      </w:r>
    </w:p>
    <w:p>
      <w:pPr>
        <w:spacing w:line="240" w:lineRule="auto"/>
        <w:jc w:val="center"/>
      </w:pPr>
      <w:r>
        <w:rPr>
          <w:rFonts w:hint="eastAsia"/>
        </w:rPr>
        <w:t>图5-11个人信息修改图</w:t>
      </w:r>
    </w:p>
    <w:p>
      <w:r>
        <w:t>伪代码实现</w:t>
      </w:r>
    </w:p>
    <w:p>
      <w:r>
        <w:t>//头像照片选择</w:t>
      </w:r>
    </w:p>
    <w:p>
      <w:r>
        <w:t>$(window).load(function () {</w:t>
      </w:r>
    </w:p>
    <w:p>
      <w:r>
        <w:t xml:space="preserve">    //默认头像图片</w:t>
      </w:r>
    </w:p>
    <w:p>
      <w:r>
        <w:t xml:space="preserve">        var options ={</w:t>
      </w:r>
    </w:p>
    <w:p>
      <w:r>
        <w:t xml:space="preserve">            thumbBox: '.thumbBox',</w:t>
      </w:r>
    </w:p>
    <w:p>
      <w:r>
        <w:t xml:space="preserve">            spinner: '.spinner',</w:t>
      </w:r>
    </w:p>
    <w:p>
      <w:r>
        <w:t xml:space="preserve">            imgSrc: '../../img/avatar.jpg'</w:t>
      </w:r>
    </w:p>
    <w:p>
      <w:r>
        <w:t xml:space="preserve">        }</w:t>
      </w:r>
    </w:p>
    <w:p>
      <w:r>
        <w:t xml:space="preserve">        cropper = $('.imageBox').cropbox(options);</w:t>
      </w:r>
    </w:p>
    <w:p>
      <w:r>
        <w:t>//选择图片文件</w:t>
      </w:r>
    </w:p>
    <w:p>
      <w:r>
        <w:t xml:space="preserve">        $('#upload-file').on('change', function () {</w:t>
      </w:r>
    </w:p>
    <w:p>
      <w:r>
        <w:t xml:space="preserve">            var reader = new FileReader();</w:t>
      </w:r>
    </w:p>
    <w:p>
      <w:r>
        <w:t xml:space="preserve">            reader.onload = function (e) {</w:t>
      </w:r>
    </w:p>
    <w:p>
      <w:r>
        <w:t xml:space="preserve">                options.imgSrc = e.target.result;</w:t>
      </w:r>
    </w:p>
    <w:p>
      <w:r>
        <w:t xml:space="preserve">                cropper = $('.imageBox').cropbox(options);</w:t>
      </w:r>
    </w:p>
    <w:p>
      <w:r>
        <w:t xml:space="preserve">                changeFontAvatar();</w:t>
      </w:r>
    </w:p>
    <w:p>
      <w:r>
        <w:t xml:space="preserve">            }</w:t>
      </w:r>
    </w:p>
    <w:p>
      <w:r>
        <w:t xml:space="preserve">            reader.readAsDataURL(this.files[0]);</w:t>
      </w:r>
    </w:p>
    <w:p>
      <w:r>
        <w:t xml:space="preserve">        })</w:t>
      </w:r>
    </w:p>
    <w:p>
      <w:r>
        <w:t>//图片放大</w:t>
      </w:r>
    </w:p>
    <w:p>
      <w:r>
        <w:t xml:space="preserve">        $('#btnZoomIn').on('click', function () {</w:t>
      </w:r>
    </w:p>
    <w:p>
      <w:r>
        <w:t xml:space="preserve">            cropper.zoomIn();</w:t>
      </w:r>
    </w:p>
    <w:p>
      <w:r>
        <w:t xml:space="preserve">        })</w:t>
      </w:r>
    </w:p>
    <w:p>
      <w:r>
        <w:t>//图片缩小</w:t>
      </w:r>
    </w:p>
    <w:p>
      <w:r>
        <w:t xml:space="preserve">        $('#btnZoomOut').on('click', function () {</w:t>
      </w:r>
    </w:p>
    <w:p>
      <w:r>
        <w:t xml:space="preserve">            cropper.zoomOut();</w:t>
      </w:r>
    </w:p>
    <w:p>
      <w:r>
        <w:t xml:space="preserve">        })</w:t>
      </w:r>
    </w:p>
    <w:p>
      <w:r>
        <w:t xml:space="preserve">        $("#cropAvatar").on('mouseup', changeFontAvatar);</w:t>
      </w:r>
    </w:p>
    <w:p>
      <w:r>
        <w:t xml:space="preserve">    });</w:t>
      </w:r>
    </w:p>
    <w:p>
      <w:r>
        <w:t>//个人信息修改</w:t>
      </w:r>
    </w:p>
    <w:p>
      <w:r>
        <w:rPr>
          <w:rFonts w:hint="eastAsia"/>
        </w:rPr>
        <w:t>public int updateStaffInfo(Profile profile, Session session) {</w:t>
      </w:r>
    </w:p>
    <w:p>
      <w:r>
        <w:rPr>
          <w:rFonts w:hint="eastAsia"/>
        </w:rPr>
        <w:t xml:space="preserve">        //拿到session的staff对象</w:t>
      </w:r>
    </w:p>
    <w:p>
      <w:r>
        <w:rPr>
          <w:rFonts w:hint="eastAsia"/>
        </w:rPr>
        <w:t xml:space="preserve">    Staff staff = (Staff) session.getAttribute(ConstantStr.STAFFINFO);</w:t>
      </w:r>
    </w:p>
    <w:p>
      <w:r>
        <w:rPr>
          <w:rFonts w:hint="eastAsia"/>
        </w:rPr>
        <w:t xml:space="preserve">        //激活账户</w:t>
      </w:r>
    </w:p>
    <w:p>
      <w:r>
        <w:rPr>
          <w:rFonts w:hint="eastAsia"/>
        </w:rPr>
        <w:t xml:space="preserve">        if (staff.getSMark()==0)</w:t>
      </w:r>
    </w:p>
    <w:p>
      <w:r>
        <w:rPr>
          <w:rFonts w:hint="eastAsia"/>
        </w:rPr>
        <w:t xml:space="preserve">        // 将profile要更改的信息填充到staff对象里</w:t>
      </w:r>
    </w:p>
    <w:p>
      <w:r>
        <w:rPr>
          <w:rFonts w:hint="eastAsia"/>
        </w:rPr>
        <w:t xml:space="preserve">        //将字符串的“男” “女” 转换为 true和false</w:t>
      </w:r>
    </w:p>
    <w:p>
      <w:r>
        <w:rPr>
          <w:rFonts w:hint="eastAsia"/>
        </w:rPr>
        <w:t xml:space="preserve">        staff.setSSex(EnumSex.ToSex(profile.getSSex()));</w:t>
      </w:r>
    </w:p>
    <w:p>
      <w:r>
        <w:rPr>
          <w:rFonts w:hint="eastAsia"/>
        </w:rPr>
        <w:t xml:space="preserve">        //将字符串的日期转换为date类型</w:t>
      </w:r>
    </w:p>
    <w:p>
      <w:r>
        <w:rPr>
          <w:rFonts w:hint="eastAsia"/>
        </w:rPr>
        <w:t xml:space="preserve">         Date birthday = ToolDates.parseDateStr(sbirthday);</w:t>
      </w:r>
    </w:p>
    <w:p>
      <w:r>
        <w:rPr>
          <w:rFonts w:hint="eastAsia"/>
        </w:rPr>
        <w:t xml:space="preserve">                staff.setSBirthday(birthday);</w:t>
      </w:r>
    </w:p>
    <w:p>
      <w:r>
        <w:rPr>
          <w:rFonts w:hint="eastAsia"/>
        </w:rPr>
        <w:t xml:space="preserve">        staffMapper.updateByPrimaryKey(staff) </w:t>
      </w:r>
    </w:p>
    <w:p>
      <w:r>
        <w:rPr>
          <w:rFonts w:hint="eastAsia"/>
        </w:rPr>
        <w:t xml:space="preserve">        //放入session缓存</w:t>
      </w:r>
    </w:p>
    <w:p>
      <w:r>
        <w:rPr>
          <w:rFonts w:hint="eastAsia"/>
        </w:rPr>
        <w:t xml:space="preserve">        session.setAttribute(ConstantStr.STAFFINFO, staff);</w:t>
      </w:r>
    </w:p>
    <w:p>
      <w:r>
        <w:rPr>
          <w:rFonts w:hint="eastAsia"/>
        </w:rPr>
        <w:t xml:space="preserve">    }</w:t>
      </w:r>
    </w:p>
    <w:p/>
    <w:p/>
    <w:p>
      <w:pPr>
        <w:pStyle w:val="4"/>
      </w:pPr>
      <w:bookmarkStart w:id="362" w:name="_Toc5141"/>
      <w:bookmarkStart w:id="363" w:name="_Toc30702"/>
      <w:bookmarkStart w:id="364" w:name="_Toc26341"/>
      <w:bookmarkStart w:id="365" w:name="_Toc27555"/>
      <w:bookmarkStart w:id="366" w:name="_Toc32381"/>
      <w:bookmarkStart w:id="367" w:name="_Toc15129"/>
      <w:bookmarkStart w:id="368" w:name="_Toc9655"/>
      <w:bookmarkStart w:id="369" w:name="_Toc18382"/>
      <w:r>
        <w:rPr>
          <w:rFonts w:hint="eastAsia"/>
        </w:rPr>
        <w:t>5.5.3  安全中心功能</w:t>
      </w:r>
      <w:bookmarkEnd w:id="362"/>
      <w:bookmarkEnd w:id="363"/>
      <w:bookmarkEnd w:id="364"/>
      <w:bookmarkEnd w:id="365"/>
      <w:bookmarkEnd w:id="366"/>
      <w:bookmarkEnd w:id="367"/>
      <w:bookmarkEnd w:id="368"/>
      <w:bookmarkEnd w:id="369"/>
    </w:p>
    <w:p>
      <w:pPr>
        <w:ind w:firstLine="480" w:firstLineChars="200"/>
      </w:pPr>
      <w:r>
        <w:rPr>
          <w:rFonts w:hint="eastAsia"/>
        </w:rPr>
        <w:t>安全中心这主要分为两个方面，一个邮箱，用户可以绑定自己的邮箱，但是邮箱必须验证，当用户输入了自己的合法邮箱后会收到一条邮箱验证码，成功提交邮箱验证码后下次就可以通过邮箱加密码的形式登录了，还有就是手机号，可能用户会更换手机号，同样会通过短信验证的形式验证合法正确了之后行进行修改，还有就是用户可能要修改密码，修改密码的形式也是基于电话号码和邮箱来进行安全的修改。</w:t>
      </w:r>
    </w:p>
    <w:p>
      <w:pPr>
        <w:spacing w:line="240" w:lineRule="auto"/>
      </w:pPr>
      <w:r>
        <w:rPr>
          <w:rFonts w:hint="eastAsia"/>
        </w:rPr>
        <w:drawing>
          <wp:inline distT="0" distB="0" distL="114300" distR="114300">
            <wp:extent cx="5266690" cy="2475865"/>
            <wp:effectExtent l="0" t="0" r="10160" b="635"/>
            <wp:docPr id="21" name="图片 21" descr="QQ截图20170626165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截图20170626165816"/>
                    <pic:cNvPicPr>
                      <a:picLocks noChangeAspect="1"/>
                    </pic:cNvPicPr>
                  </pic:nvPicPr>
                  <pic:blipFill>
                    <a:blip r:embed="rId35" cstate="print"/>
                    <a:stretch>
                      <a:fillRect/>
                    </a:stretch>
                  </pic:blipFill>
                  <pic:spPr>
                    <a:xfrm>
                      <a:off x="0" y="0"/>
                      <a:ext cx="5266690" cy="2475865"/>
                    </a:xfrm>
                    <a:prstGeom prst="rect">
                      <a:avLst/>
                    </a:prstGeom>
                  </pic:spPr>
                </pic:pic>
              </a:graphicData>
            </a:graphic>
          </wp:inline>
        </w:drawing>
      </w:r>
    </w:p>
    <w:p>
      <w:pPr>
        <w:spacing w:line="240" w:lineRule="auto"/>
        <w:jc w:val="center"/>
      </w:pPr>
      <w:r>
        <w:rPr>
          <w:rFonts w:hint="eastAsia"/>
        </w:rPr>
        <w:t>图5-12安全中心图</w:t>
      </w:r>
    </w:p>
    <w:p/>
    <w:p/>
    <w:p>
      <w:pPr>
        <w:pStyle w:val="3"/>
      </w:pPr>
      <w:bookmarkStart w:id="370" w:name="_Toc14517"/>
      <w:bookmarkStart w:id="371" w:name="_Toc15724"/>
      <w:bookmarkStart w:id="372" w:name="_Toc23704"/>
      <w:bookmarkStart w:id="373" w:name="_Toc17081"/>
      <w:bookmarkStart w:id="374" w:name="_Toc196"/>
      <w:bookmarkStart w:id="375" w:name="_Toc18984"/>
      <w:bookmarkStart w:id="376" w:name="_Toc16969"/>
      <w:bookmarkStart w:id="377" w:name="_Toc29241"/>
      <w:r>
        <w:rPr>
          <w:rFonts w:hint="eastAsia"/>
        </w:rPr>
        <w:t>5.6  消息管理模块</w:t>
      </w:r>
      <w:bookmarkEnd w:id="370"/>
      <w:bookmarkEnd w:id="371"/>
      <w:bookmarkEnd w:id="372"/>
      <w:bookmarkEnd w:id="373"/>
      <w:bookmarkEnd w:id="374"/>
      <w:bookmarkEnd w:id="375"/>
      <w:bookmarkEnd w:id="376"/>
      <w:bookmarkEnd w:id="377"/>
    </w:p>
    <w:p>
      <w:pPr>
        <w:pStyle w:val="4"/>
      </w:pPr>
      <w:bookmarkStart w:id="378" w:name="_Toc26934"/>
      <w:bookmarkStart w:id="379" w:name="_Toc29845"/>
      <w:bookmarkStart w:id="380" w:name="_Toc20452"/>
      <w:bookmarkStart w:id="381" w:name="_Toc13348"/>
      <w:bookmarkStart w:id="382" w:name="_Toc10503"/>
      <w:bookmarkStart w:id="383" w:name="_Toc32528"/>
      <w:bookmarkStart w:id="384" w:name="_Toc6833"/>
      <w:bookmarkStart w:id="385" w:name="_Toc614"/>
      <w:r>
        <w:rPr>
          <w:rFonts w:hint="eastAsia"/>
        </w:rPr>
        <w:t>5.6.1  我的消息功能</w:t>
      </w:r>
      <w:bookmarkEnd w:id="378"/>
      <w:bookmarkEnd w:id="379"/>
      <w:bookmarkEnd w:id="380"/>
      <w:bookmarkEnd w:id="381"/>
      <w:bookmarkEnd w:id="382"/>
      <w:bookmarkEnd w:id="383"/>
      <w:bookmarkEnd w:id="384"/>
      <w:bookmarkEnd w:id="385"/>
    </w:p>
    <w:p>
      <w:pPr>
        <w:ind w:firstLine="480" w:firstLineChars="200"/>
      </w:pPr>
      <w:r>
        <w:rPr>
          <w:rFonts w:hint="eastAsia"/>
        </w:rPr>
        <w:t>因为系统内部可以相互通信，所以当有新的消息时候可以查看自己的新消息，当然在用户刚进入系统首页时也有新消息提示，当用户把消息选为已读时小事提示就回消失，用户也可以把读过的消息删除，好比qq邮箱的邮件形式。</w:t>
      </w:r>
    </w:p>
    <w:p>
      <w:pPr>
        <w:spacing w:line="240" w:lineRule="auto"/>
      </w:pPr>
      <w:r>
        <w:rPr>
          <w:rFonts w:hint="eastAsia"/>
        </w:rPr>
        <w:drawing>
          <wp:inline distT="0" distB="0" distL="114300" distR="114300">
            <wp:extent cx="5261610" cy="2559685"/>
            <wp:effectExtent l="0" t="0" r="15240" b="12065"/>
            <wp:docPr id="22" name="图片 22" descr="QQ截图20170626170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截图20170626170611"/>
                    <pic:cNvPicPr>
                      <a:picLocks noChangeAspect="1"/>
                    </pic:cNvPicPr>
                  </pic:nvPicPr>
                  <pic:blipFill>
                    <a:blip r:embed="rId36" cstate="print"/>
                    <a:stretch>
                      <a:fillRect/>
                    </a:stretch>
                  </pic:blipFill>
                  <pic:spPr>
                    <a:xfrm>
                      <a:off x="0" y="0"/>
                      <a:ext cx="5261610" cy="2559685"/>
                    </a:xfrm>
                    <a:prstGeom prst="rect">
                      <a:avLst/>
                    </a:prstGeom>
                  </pic:spPr>
                </pic:pic>
              </a:graphicData>
            </a:graphic>
          </wp:inline>
        </w:drawing>
      </w:r>
    </w:p>
    <w:p>
      <w:pPr>
        <w:spacing w:line="240" w:lineRule="auto"/>
        <w:jc w:val="center"/>
      </w:pPr>
      <w:r>
        <w:rPr>
          <w:rFonts w:hint="eastAsia"/>
        </w:rPr>
        <w:t>图5-13消息模块图</w:t>
      </w:r>
    </w:p>
    <w:p>
      <w:r>
        <w:t>伪代码实现</w:t>
      </w:r>
    </w:p>
    <w:p>
      <w:r>
        <w:rPr>
          <w:rFonts w:hint="eastAsia"/>
        </w:rPr>
        <w:t>public List&lt;MsgInfo&gt; getMsgByToSId(String toSId) {</w:t>
      </w:r>
    </w:p>
    <w:p>
      <w:r>
        <w:rPr>
          <w:rFonts w:hint="eastAsia"/>
        </w:rPr>
        <w:t xml:space="preserve">        return msgMapper.selectByToSId(toSId);</w:t>
      </w:r>
    </w:p>
    <w:p>
      <w:r>
        <w:rPr>
          <w:rFonts w:hint="eastAsia"/>
        </w:rPr>
        <w:t xml:space="preserve">    }</w:t>
      </w:r>
    </w:p>
    <w:p>
      <w:r>
        <w:rPr>
          <w:rFonts w:hint="eastAsia"/>
        </w:rPr>
        <w:t>public int markReadByMIds(String[] mIds) {</w:t>
      </w:r>
    </w:p>
    <w:p>
      <w:r>
        <w:rPr>
          <w:rFonts w:hint="eastAsia"/>
        </w:rPr>
        <w:t xml:space="preserve">        //将所有的消息 都不标记位已读</w:t>
      </w:r>
    </w:p>
    <w:p>
      <w:r>
        <w:rPr>
          <w:rFonts w:hint="eastAsia"/>
        </w:rPr>
        <w:t xml:space="preserve">        msgMapper.markReadByMId(mId);</w:t>
      </w:r>
    </w:p>
    <w:p>
      <w:r>
        <w:rPr>
          <w:rFonts w:hint="eastAsia"/>
        </w:rPr>
        <w:t xml:space="preserve">        return mIds.length;</w:t>
      </w:r>
    </w:p>
    <w:p>
      <w:r>
        <w:rPr>
          <w:rFonts w:hint="eastAsia"/>
        </w:rPr>
        <w:t xml:space="preserve">    }</w:t>
      </w:r>
    </w:p>
    <w:p>
      <w:r>
        <w:rPr>
          <w:rFonts w:hint="eastAsia"/>
        </w:rPr>
        <w:t>public int deleteByMIds(String[] mIds) {</w:t>
      </w:r>
    </w:p>
    <w:p>
      <w:r>
        <w:rPr>
          <w:rFonts w:hint="eastAsia"/>
        </w:rPr>
        <w:t xml:space="preserve">        //挨个删除</w:t>
      </w:r>
    </w:p>
    <w:p>
      <w:r>
        <w:rPr>
          <w:rFonts w:hint="eastAsia"/>
        </w:rPr>
        <w:t xml:space="preserve">        msgMapper.phonyDeleteByPrimaryKey(mId);</w:t>
      </w:r>
    </w:p>
    <w:p>
      <w:r>
        <w:rPr>
          <w:rFonts w:hint="eastAsia"/>
        </w:rPr>
        <w:t xml:space="preserve">        return mIds.length;</w:t>
      </w:r>
    </w:p>
    <w:p>
      <w:r>
        <w:rPr>
          <w:rFonts w:hint="eastAsia"/>
        </w:rPr>
        <w:t xml:space="preserve">    }</w:t>
      </w:r>
    </w:p>
    <w:p/>
    <w:p/>
    <w:p/>
    <w:p>
      <w:pPr>
        <w:pStyle w:val="4"/>
      </w:pPr>
      <w:bookmarkStart w:id="386" w:name="_Toc21750"/>
      <w:bookmarkStart w:id="387" w:name="_Toc7483"/>
      <w:bookmarkStart w:id="388" w:name="_Toc27329"/>
      <w:bookmarkStart w:id="389" w:name="_Toc11756"/>
      <w:bookmarkStart w:id="390" w:name="_Toc3052"/>
      <w:bookmarkStart w:id="391" w:name="_Toc2163"/>
      <w:bookmarkStart w:id="392" w:name="_Toc17322"/>
      <w:bookmarkStart w:id="393" w:name="_Toc25730"/>
      <w:r>
        <w:rPr>
          <w:rFonts w:hint="eastAsia"/>
        </w:rPr>
        <w:t>5.6.2  发送消息功能</w:t>
      </w:r>
      <w:bookmarkEnd w:id="386"/>
      <w:bookmarkEnd w:id="387"/>
      <w:bookmarkEnd w:id="388"/>
      <w:bookmarkEnd w:id="389"/>
      <w:bookmarkEnd w:id="390"/>
      <w:bookmarkEnd w:id="391"/>
      <w:bookmarkEnd w:id="392"/>
      <w:bookmarkEnd w:id="393"/>
    </w:p>
    <w:p>
      <w:r>
        <w:rPr>
          <w:rFonts w:hint="eastAsia"/>
        </w:rPr>
        <w:t xml:space="preserve">  有些时候系统内部员工之间可能要沟通交流，需要相互发送消息，你只需要知道对方员工的员工编号就能够相互发送消息了。</w:t>
      </w:r>
    </w:p>
    <w:p>
      <w:pPr>
        <w:spacing w:line="240" w:lineRule="auto"/>
      </w:pPr>
      <w:r>
        <w:rPr>
          <w:rFonts w:hint="eastAsia"/>
        </w:rPr>
        <w:drawing>
          <wp:inline distT="0" distB="0" distL="114300" distR="114300">
            <wp:extent cx="5262880" cy="2555240"/>
            <wp:effectExtent l="0" t="0" r="13970" b="16510"/>
            <wp:docPr id="23" name="图片 23" descr="QQ截图2017062617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QQ截图20170626171807"/>
                    <pic:cNvPicPr>
                      <a:picLocks noChangeAspect="1"/>
                    </pic:cNvPicPr>
                  </pic:nvPicPr>
                  <pic:blipFill>
                    <a:blip r:embed="rId37" cstate="print"/>
                    <a:stretch>
                      <a:fillRect/>
                    </a:stretch>
                  </pic:blipFill>
                  <pic:spPr>
                    <a:xfrm>
                      <a:off x="0" y="0"/>
                      <a:ext cx="5262880" cy="2555240"/>
                    </a:xfrm>
                    <a:prstGeom prst="rect">
                      <a:avLst/>
                    </a:prstGeom>
                  </pic:spPr>
                </pic:pic>
              </a:graphicData>
            </a:graphic>
          </wp:inline>
        </w:drawing>
      </w:r>
    </w:p>
    <w:p>
      <w:pPr>
        <w:spacing w:line="240" w:lineRule="auto"/>
        <w:jc w:val="center"/>
      </w:pPr>
      <w:r>
        <w:rPr>
          <w:rFonts w:hint="eastAsia"/>
        </w:rPr>
        <w:t>图5-13发送消息图</w:t>
      </w:r>
    </w:p>
    <w:p>
      <w:r>
        <w:t>伪代码实现</w:t>
      </w:r>
    </w:p>
    <w:p>
      <w:r>
        <w:rPr>
          <w:rFonts w:hint="eastAsia"/>
        </w:rPr>
        <w:t>public int sendMsg(String toSId, String mContent, String fromSId) {</w:t>
      </w:r>
    </w:p>
    <w:p>
      <w:r>
        <w:rPr>
          <w:rFonts w:hint="eastAsia"/>
        </w:rPr>
        <w:t xml:space="preserve">        //初始化数据</w:t>
      </w:r>
    </w:p>
    <w:p>
      <w:r>
        <w:rPr>
          <w:rFonts w:hint="eastAsia"/>
        </w:rPr>
        <w:t xml:space="preserve">        Msg msg = new Msg();</w:t>
      </w:r>
    </w:p>
    <w:p>
      <w:r>
        <w:rPr>
          <w:rFonts w:hint="eastAsia"/>
        </w:rPr>
        <w:t xml:space="preserve">        return msgMapper.insert(msg);</w:t>
      </w:r>
    </w:p>
    <w:p>
      <w:pPr>
        <w:ind w:firstLine="480"/>
      </w:pPr>
      <w:r>
        <w:rPr>
          <w:rFonts w:hint="eastAsia"/>
        </w:rPr>
        <w:t>}</w:t>
      </w:r>
    </w:p>
    <w:p>
      <w:pPr>
        <w:ind w:firstLine="480"/>
      </w:pPr>
    </w:p>
    <w:p/>
    <w:p>
      <w:pPr>
        <w:pStyle w:val="3"/>
      </w:pPr>
      <w:bookmarkStart w:id="394" w:name="_Toc19906"/>
      <w:bookmarkStart w:id="395" w:name="_Toc2509"/>
      <w:bookmarkStart w:id="396" w:name="_Toc21960"/>
      <w:bookmarkStart w:id="397" w:name="_Toc29093"/>
      <w:bookmarkStart w:id="398" w:name="_Toc12390"/>
      <w:bookmarkStart w:id="399" w:name="_Toc24037"/>
      <w:bookmarkStart w:id="400" w:name="_Toc2616"/>
      <w:bookmarkStart w:id="401" w:name="_Toc26504"/>
      <w:bookmarkStart w:id="402" w:name="_Toc12309"/>
      <w:r>
        <w:rPr>
          <w:rFonts w:hint="eastAsia"/>
        </w:rPr>
        <w:t>5.7   系统安全模块</w:t>
      </w:r>
      <w:bookmarkEnd w:id="394"/>
      <w:bookmarkEnd w:id="395"/>
      <w:bookmarkEnd w:id="396"/>
      <w:bookmarkEnd w:id="397"/>
      <w:bookmarkEnd w:id="398"/>
      <w:bookmarkEnd w:id="399"/>
      <w:bookmarkEnd w:id="400"/>
      <w:bookmarkEnd w:id="401"/>
    </w:p>
    <w:p>
      <w:pPr>
        <w:pStyle w:val="4"/>
      </w:pPr>
      <w:bookmarkStart w:id="403" w:name="_Toc26042"/>
      <w:bookmarkStart w:id="404" w:name="_Toc2352"/>
      <w:bookmarkStart w:id="405" w:name="_Toc30653"/>
      <w:bookmarkStart w:id="406" w:name="_Toc16756"/>
      <w:bookmarkStart w:id="407" w:name="_Toc21136"/>
      <w:bookmarkStart w:id="408" w:name="_Toc21567"/>
      <w:bookmarkStart w:id="409" w:name="_Toc16470"/>
      <w:bookmarkStart w:id="410" w:name="_Toc9903"/>
      <w:r>
        <w:rPr>
          <w:rFonts w:hint="eastAsia"/>
        </w:rPr>
        <w:t>5.7.1  系统日志功能</w:t>
      </w:r>
      <w:bookmarkEnd w:id="403"/>
      <w:bookmarkEnd w:id="404"/>
      <w:bookmarkEnd w:id="405"/>
      <w:bookmarkEnd w:id="406"/>
      <w:bookmarkEnd w:id="407"/>
      <w:bookmarkEnd w:id="408"/>
      <w:bookmarkEnd w:id="409"/>
      <w:bookmarkEnd w:id="410"/>
    </w:p>
    <w:p>
      <w:pPr>
        <w:ind w:firstLine="480" w:firstLineChars="200"/>
      </w:pPr>
      <w:r>
        <w:rPr>
          <w:rFonts w:hint="eastAsia"/>
        </w:rPr>
        <w:t>由于系统为数据分析系统，对数据的安全和监控特别重要，所以对说有用的数据的操作都应该有记录，方便数据的恢复性，从而也可以达到一定程度上的安全性上的要求，记录的形式为谁什么时候干什么事这样的形式。</w:t>
      </w:r>
    </w:p>
    <w:p>
      <w:pPr>
        <w:spacing w:line="240" w:lineRule="auto"/>
      </w:pPr>
      <w:r>
        <w:rPr>
          <w:rFonts w:hint="eastAsia"/>
        </w:rPr>
        <w:drawing>
          <wp:inline distT="0" distB="0" distL="114300" distR="114300">
            <wp:extent cx="5266690" cy="2558415"/>
            <wp:effectExtent l="0" t="0" r="10160" b="13335"/>
            <wp:docPr id="24" name="图片 24" descr="QQ截图20170626172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QQ截图20170626172533"/>
                    <pic:cNvPicPr>
                      <a:picLocks noChangeAspect="1"/>
                    </pic:cNvPicPr>
                  </pic:nvPicPr>
                  <pic:blipFill>
                    <a:blip r:embed="rId38" cstate="print"/>
                    <a:stretch>
                      <a:fillRect/>
                    </a:stretch>
                  </pic:blipFill>
                  <pic:spPr>
                    <a:xfrm>
                      <a:off x="0" y="0"/>
                      <a:ext cx="5266690" cy="2558415"/>
                    </a:xfrm>
                    <a:prstGeom prst="rect">
                      <a:avLst/>
                    </a:prstGeom>
                  </pic:spPr>
                </pic:pic>
              </a:graphicData>
            </a:graphic>
          </wp:inline>
        </w:drawing>
      </w:r>
    </w:p>
    <w:p>
      <w:pPr>
        <w:spacing w:line="240" w:lineRule="auto"/>
        <w:jc w:val="center"/>
      </w:pPr>
      <w:r>
        <w:rPr>
          <w:rFonts w:hint="eastAsia"/>
        </w:rPr>
        <w:t>图5-14系统日志图</w:t>
      </w:r>
    </w:p>
    <w:p>
      <w:r>
        <w:t>伪代码实现</w:t>
      </w:r>
    </w:p>
    <w:p>
      <w:r>
        <w:t xml:space="preserve"> public List&lt;Log&gt; showLogInfo() {</w:t>
      </w:r>
    </w:p>
    <w:p>
      <w:r>
        <w:t xml:space="preserve">        return logMapper.selectAll();</w:t>
      </w:r>
    </w:p>
    <w:p>
      <w:pPr>
        <w:ind w:firstLine="480"/>
      </w:pPr>
      <w:r>
        <w:t>}</w:t>
      </w:r>
      <w:bookmarkEnd w:id="402"/>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pStyle w:val="2"/>
        <w:numPr>
          <w:ilvl w:val="0"/>
          <w:numId w:val="3"/>
        </w:numPr>
        <w:rPr>
          <w:lang w:val="en-US" w:eastAsia="zh-CN"/>
        </w:rPr>
      </w:pPr>
      <w:r>
        <w:rPr>
          <w:rFonts w:hint="eastAsia"/>
          <w:lang w:val="en-US" w:eastAsia="zh-CN"/>
        </w:rPr>
        <w:t xml:space="preserve"> </w:t>
      </w:r>
      <w:bookmarkStart w:id="411" w:name="_Toc4222"/>
      <w:bookmarkStart w:id="412" w:name="_Toc25117"/>
      <w:bookmarkStart w:id="413" w:name="_Toc28385"/>
      <w:bookmarkStart w:id="414" w:name="_Toc25001"/>
      <w:bookmarkStart w:id="415" w:name="_Toc8494"/>
      <w:bookmarkStart w:id="416" w:name="_Toc14186"/>
      <w:bookmarkStart w:id="417" w:name="_Toc13091"/>
      <w:bookmarkStart w:id="418" w:name="_Toc4950"/>
      <w:r>
        <w:rPr>
          <w:rFonts w:hint="eastAsia"/>
          <w:lang w:val="en-US" w:eastAsia="zh-CN"/>
        </w:rPr>
        <w:t>测试</w:t>
      </w:r>
      <w:bookmarkEnd w:id="411"/>
      <w:bookmarkEnd w:id="412"/>
      <w:bookmarkEnd w:id="413"/>
      <w:bookmarkEnd w:id="414"/>
      <w:bookmarkEnd w:id="415"/>
      <w:bookmarkEnd w:id="416"/>
      <w:bookmarkEnd w:id="417"/>
      <w:bookmarkEnd w:id="418"/>
    </w:p>
    <w:p>
      <w:pPr>
        <w:pStyle w:val="3"/>
      </w:pPr>
      <w:bookmarkStart w:id="419" w:name="_Toc4080"/>
      <w:bookmarkStart w:id="420" w:name="_Toc23712"/>
      <w:bookmarkStart w:id="421" w:name="_Toc2221"/>
      <w:bookmarkStart w:id="422" w:name="_Toc12128"/>
      <w:bookmarkStart w:id="423" w:name="_Toc22886"/>
      <w:bookmarkStart w:id="424" w:name="_Toc4450"/>
      <w:bookmarkStart w:id="425" w:name="_Toc14131"/>
      <w:bookmarkStart w:id="426" w:name="_Toc22268"/>
      <w:r>
        <w:rPr>
          <w:rFonts w:hint="eastAsia"/>
        </w:rPr>
        <w:t>6.1   黑盒测试</w:t>
      </w:r>
      <w:bookmarkEnd w:id="419"/>
      <w:bookmarkEnd w:id="420"/>
      <w:bookmarkEnd w:id="421"/>
      <w:bookmarkEnd w:id="422"/>
      <w:bookmarkEnd w:id="423"/>
      <w:bookmarkEnd w:id="424"/>
      <w:bookmarkEnd w:id="425"/>
      <w:bookmarkEnd w:id="426"/>
    </w:p>
    <w:p>
      <w:pPr>
        <w:pStyle w:val="4"/>
      </w:pPr>
      <w:bookmarkStart w:id="427" w:name="_Toc10735"/>
      <w:bookmarkStart w:id="428" w:name="_Toc10437"/>
      <w:r>
        <w:rPr>
          <w:rFonts w:hint="eastAsia"/>
        </w:rPr>
        <w:t>6.1.1   登录测试</w:t>
      </w:r>
      <w:bookmarkEnd w:id="427"/>
      <w:bookmarkEnd w:id="428"/>
    </w:p>
    <w:p>
      <w:pPr>
        <w:ind w:firstLine="420"/>
      </w:pPr>
      <w:r>
        <w:rPr>
          <w:rFonts w:hint="eastAsia"/>
        </w:rPr>
        <w:t>在未填写内容的时候点击立即登录，会有相应的提示信息，提示需要输入的内容，输入完后，才可以进行登录。</w:t>
      </w:r>
    </w:p>
    <w:p>
      <w:pPr>
        <w:spacing w:line="240" w:lineRule="auto"/>
      </w:pPr>
      <w:r>
        <w:rPr>
          <w:rFonts w:hint="eastAsia"/>
        </w:rPr>
        <w:drawing>
          <wp:inline distT="0" distB="0" distL="114300" distR="114300">
            <wp:extent cx="5269865" cy="2425065"/>
            <wp:effectExtent l="0" t="0" r="6985" b="13335"/>
            <wp:docPr id="56" name="图片 56" descr="图片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图片8"/>
                    <pic:cNvPicPr>
                      <a:picLocks noChangeAspect="1"/>
                    </pic:cNvPicPr>
                  </pic:nvPicPr>
                  <pic:blipFill>
                    <a:blip r:embed="rId39" cstate="print"/>
                    <a:stretch>
                      <a:fillRect/>
                    </a:stretch>
                  </pic:blipFill>
                  <pic:spPr>
                    <a:xfrm>
                      <a:off x="0" y="0"/>
                      <a:ext cx="5269865" cy="2425065"/>
                    </a:xfrm>
                    <a:prstGeom prst="rect">
                      <a:avLst/>
                    </a:prstGeom>
                  </pic:spPr>
                </pic:pic>
              </a:graphicData>
            </a:graphic>
          </wp:inline>
        </w:drawing>
      </w:r>
    </w:p>
    <w:p>
      <w:pPr>
        <w:spacing w:line="240" w:lineRule="auto"/>
        <w:jc w:val="center"/>
      </w:pPr>
      <w:r>
        <w:rPr>
          <w:rFonts w:hint="eastAsia"/>
        </w:rPr>
        <w:t>图6-1</w:t>
      </w:r>
    </w:p>
    <w:p/>
    <w:p>
      <w:pPr>
        <w:ind w:firstLine="420"/>
      </w:pPr>
      <w:r>
        <w:rPr>
          <w:rFonts w:hint="eastAsia"/>
        </w:rPr>
        <w:t>员工号输入后，并且没有输入其他的内容，会有错误的提示，在输入完整以后，才可以进行登录。没有验证码的输入的时候点击登录，会有相同的提示信息出现。</w:t>
      </w:r>
    </w:p>
    <w:p>
      <w:pPr>
        <w:spacing w:line="240" w:lineRule="auto"/>
      </w:pPr>
      <w:r>
        <w:rPr>
          <w:rFonts w:hint="eastAsia"/>
        </w:rPr>
        <w:drawing>
          <wp:inline distT="0" distB="0" distL="114300" distR="114300">
            <wp:extent cx="5269865" cy="2454275"/>
            <wp:effectExtent l="0" t="0" r="6985" b="3175"/>
            <wp:docPr id="57" name="图片 57" descr="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片9"/>
                    <pic:cNvPicPr>
                      <a:picLocks noChangeAspect="1"/>
                    </pic:cNvPicPr>
                  </pic:nvPicPr>
                  <pic:blipFill>
                    <a:blip r:embed="rId40" cstate="print"/>
                    <a:stretch>
                      <a:fillRect/>
                    </a:stretch>
                  </pic:blipFill>
                  <pic:spPr>
                    <a:xfrm>
                      <a:off x="0" y="0"/>
                      <a:ext cx="5269865" cy="2454275"/>
                    </a:xfrm>
                    <a:prstGeom prst="rect">
                      <a:avLst/>
                    </a:prstGeom>
                  </pic:spPr>
                </pic:pic>
              </a:graphicData>
            </a:graphic>
          </wp:inline>
        </w:drawing>
      </w:r>
    </w:p>
    <w:p>
      <w:pPr>
        <w:jc w:val="center"/>
      </w:pPr>
      <w:r>
        <w:rPr>
          <w:rFonts w:hint="eastAsia"/>
        </w:rPr>
        <w:t>图6-2</w:t>
      </w:r>
    </w:p>
    <w:p/>
    <w:p/>
    <w:p/>
    <w:p/>
    <w:p>
      <w:pPr>
        <w:pStyle w:val="4"/>
        <w:numPr>
          <w:ilvl w:val="2"/>
          <w:numId w:val="3"/>
        </w:numPr>
      </w:pPr>
      <w:bookmarkStart w:id="429" w:name="_Toc13899"/>
      <w:bookmarkStart w:id="430" w:name="_Toc16449"/>
      <w:r>
        <w:rPr>
          <w:rFonts w:hint="eastAsia"/>
        </w:rPr>
        <w:t>手机、邮箱验证和重置密码</w:t>
      </w:r>
      <w:bookmarkEnd w:id="429"/>
      <w:bookmarkEnd w:id="430"/>
    </w:p>
    <w:p>
      <w:pPr>
        <w:ind w:firstLine="420"/>
      </w:pPr>
      <w:r>
        <w:rPr>
          <w:rFonts w:hint="eastAsia"/>
        </w:rPr>
        <w:t>手机验证的时候内容输入不完整，进行内容提示。如下图：在两次密码输入不一致的时候，会提示（密码不一致），必须两次密码一致的时候，才可以进行提交修改。</w:t>
      </w:r>
    </w:p>
    <w:p>
      <w:pPr>
        <w:spacing w:line="240" w:lineRule="auto"/>
      </w:pPr>
      <w:r>
        <w:rPr>
          <w:rFonts w:hint="eastAsia"/>
        </w:rPr>
        <w:drawing>
          <wp:inline distT="0" distB="0" distL="114300" distR="114300">
            <wp:extent cx="5269865" cy="2425065"/>
            <wp:effectExtent l="0" t="0" r="6985" b="13335"/>
            <wp:docPr id="58" name="图片 58" descr="图片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片10"/>
                    <pic:cNvPicPr>
                      <a:picLocks noChangeAspect="1"/>
                    </pic:cNvPicPr>
                  </pic:nvPicPr>
                  <pic:blipFill>
                    <a:blip r:embed="rId41" cstate="print"/>
                    <a:stretch>
                      <a:fillRect/>
                    </a:stretch>
                  </pic:blipFill>
                  <pic:spPr>
                    <a:xfrm>
                      <a:off x="0" y="0"/>
                      <a:ext cx="5269865" cy="2425065"/>
                    </a:xfrm>
                    <a:prstGeom prst="rect">
                      <a:avLst/>
                    </a:prstGeom>
                  </pic:spPr>
                </pic:pic>
              </a:graphicData>
            </a:graphic>
          </wp:inline>
        </w:drawing>
      </w:r>
    </w:p>
    <w:p>
      <w:pPr>
        <w:jc w:val="center"/>
      </w:pPr>
      <w:r>
        <w:rPr>
          <w:rFonts w:hint="eastAsia"/>
        </w:rPr>
        <w:t>图6-3</w:t>
      </w:r>
    </w:p>
    <w:p/>
    <w:p>
      <w:pPr>
        <w:ind w:firstLine="420"/>
      </w:pPr>
      <w:r>
        <w:rPr>
          <w:rFonts w:hint="eastAsia"/>
        </w:rPr>
        <w:t>邮箱验证和手机验证会有相同的提示效果，来让用户有很好的体验。如下图：两次密码一致的情况。</w:t>
      </w:r>
    </w:p>
    <w:p>
      <w:pPr>
        <w:spacing w:line="240" w:lineRule="auto"/>
      </w:pPr>
      <w:r>
        <w:rPr>
          <w:rFonts w:hint="eastAsia"/>
        </w:rPr>
        <w:drawing>
          <wp:inline distT="0" distB="0" distL="114300" distR="114300">
            <wp:extent cx="5269865" cy="2437130"/>
            <wp:effectExtent l="0" t="0" r="6985" b="1270"/>
            <wp:docPr id="49" name="图片 49"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图片1"/>
                    <pic:cNvPicPr>
                      <a:picLocks noChangeAspect="1"/>
                    </pic:cNvPicPr>
                  </pic:nvPicPr>
                  <pic:blipFill>
                    <a:blip r:embed="rId42" cstate="print"/>
                    <a:stretch>
                      <a:fillRect/>
                    </a:stretch>
                  </pic:blipFill>
                  <pic:spPr>
                    <a:xfrm>
                      <a:off x="0" y="0"/>
                      <a:ext cx="5269865" cy="2437130"/>
                    </a:xfrm>
                    <a:prstGeom prst="rect">
                      <a:avLst/>
                    </a:prstGeom>
                  </pic:spPr>
                </pic:pic>
              </a:graphicData>
            </a:graphic>
          </wp:inline>
        </w:drawing>
      </w:r>
    </w:p>
    <w:p>
      <w:pPr>
        <w:jc w:val="center"/>
      </w:pPr>
      <w:r>
        <w:rPr>
          <w:rFonts w:hint="eastAsia"/>
        </w:rPr>
        <w:t>图6-4</w:t>
      </w:r>
    </w:p>
    <w:p/>
    <w:p/>
    <w:p>
      <w:pPr>
        <w:pStyle w:val="4"/>
        <w:numPr>
          <w:ilvl w:val="2"/>
          <w:numId w:val="3"/>
        </w:numPr>
      </w:pPr>
      <w:bookmarkStart w:id="431" w:name="_Toc19600"/>
      <w:bookmarkStart w:id="432" w:name="_Toc11506"/>
      <w:r>
        <w:rPr>
          <w:rFonts w:hint="eastAsia"/>
        </w:rPr>
        <w:t>数据管理验证</w:t>
      </w:r>
      <w:bookmarkEnd w:id="431"/>
      <w:bookmarkEnd w:id="432"/>
    </w:p>
    <w:p>
      <w:pPr>
        <w:rPr>
          <w:rFonts w:ascii="Arial" w:hAnsi="Arial" w:cs="Arial"/>
          <w:color w:val="333333"/>
          <w:sz w:val="27"/>
          <w:szCs w:val="27"/>
          <w:shd w:val="clear" w:color="auto" w:fill="FFFFFF"/>
        </w:rPr>
      </w:pPr>
      <w:r>
        <w:rPr>
          <w:rFonts w:hint="eastAsia"/>
        </w:rPr>
        <w:t>在进行数据上传的时候，会提示</w:t>
      </w:r>
      <w:r>
        <w:rPr>
          <w:rFonts w:ascii="Arial" w:hAnsi="Arial" w:cs="Arial"/>
          <w:color w:val="333333"/>
          <w:sz w:val="27"/>
          <w:szCs w:val="27"/>
          <w:shd w:val="clear" w:color="auto" w:fill="FFFFFF"/>
        </w:rPr>
        <w:t>上传的excel形式应与提供的excel模板一致</w:t>
      </w:r>
      <w:r>
        <w:rPr>
          <w:rFonts w:hint="eastAsia" w:ascii="Arial" w:hAnsi="Arial" w:cs="Arial"/>
          <w:color w:val="333333"/>
          <w:sz w:val="27"/>
          <w:szCs w:val="27"/>
          <w:shd w:val="clear" w:color="auto" w:fill="FFFFFF"/>
        </w:rPr>
        <w:t>和税务类型的选择可单独上传一个进项或者销项也可以同时上传进项和销项，然后选择文件上传文件。</w:t>
      </w:r>
    </w:p>
    <w:p>
      <w:pPr>
        <w:spacing w:line="240" w:lineRule="auto"/>
      </w:pPr>
      <w:r>
        <w:rPr>
          <w:rFonts w:hint="eastAsia"/>
        </w:rPr>
        <w:drawing>
          <wp:inline distT="0" distB="0" distL="114300" distR="114300">
            <wp:extent cx="5264785" cy="2273935"/>
            <wp:effectExtent l="0" t="0" r="12065" b="12065"/>
            <wp:docPr id="59" name="图片 59" descr="图片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图片11"/>
                    <pic:cNvPicPr>
                      <a:picLocks noChangeAspect="1"/>
                    </pic:cNvPicPr>
                  </pic:nvPicPr>
                  <pic:blipFill>
                    <a:blip r:embed="rId43" cstate="print"/>
                    <a:stretch>
                      <a:fillRect/>
                    </a:stretch>
                  </pic:blipFill>
                  <pic:spPr>
                    <a:xfrm>
                      <a:off x="0" y="0"/>
                      <a:ext cx="5264785" cy="2273935"/>
                    </a:xfrm>
                    <a:prstGeom prst="rect">
                      <a:avLst/>
                    </a:prstGeom>
                  </pic:spPr>
                </pic:pic>
              </a:graphicData>
            </a:graphic>
          </wp:inline>
        </w:drawing>
      </w:r>
    </w:p>
    <w:p>
      <w:pPr>
        <w:jc w:val="center"/>
      </w:pPr>
      <w:r>
        <w:rPr>
          <w:rFonts w:hint="eastAsia"/>
        </w:rPr>
        <w:t>图6-5</w:t>
      </w:r>
    </w:p>
    <w:p/>
    <w:p/>
    <w:p>
      <w:r>
        <w:rPr>
          <w:rFonts w:hint="eastAsia"/>
        </w:rPr>
        <w:t>文件上传成功后，就可以对数据进行一系列的操作，如果你在修改的时候忘记输入某个数据，它会返回数据不为空，才可以进行修改。如下图所示</w:t>
      </w:r>
    </w:p>
    <w:p>
      <w:pPr>
        <w:spacing w:line="240" w:lineRule="auto"/>
      </w:pPr>
      <w:r>
        <w:rPr>
          <w:rFonts w:hint="eastAsia"/>
        </w:rPr>
        <w:drawing>
          <wp:inline distT="0" distB="0" distL="114300" distR="114300">
            <wp:extent cx="5268595" cy="2453005"/>
            <wp:effectExtent l="0" t="0" r="8255" b="4445"/>
            <wp:docPr id="50" name="图片 50"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图片2"/>
                    <pic:cNvPicPr>
                      <a:picLocks noChangeAspect="1"/>
                    </pic:cNvPicPr>
                  </pic:nvPicPr>
                  <pic:blipFill>
                    <a:blip r:embed="rId44" cstate="print"/>
                    <a:stretch>
                      <a:fillRect/>
                    </a:stretch>
                  </pic:blipFill>
                  <pic:spPr>
                    <a:xfrm>
                      <a:off x="0" y="0"/>
                      <a:ext cx="5268595" cy="2453005"/>
                    </a:xfrm>
                    <a:prstGeom prst="rect">
                      <a:avLst/>
                    </a:prstGeom>
                  </pic:spPr>
                </pic:pic>
              </a:graphicData>
            </a:graphic>
          </wp:inline>
        </w:drawing>
      </w:r>
    </w:p>
    <w:p>
      <w:pPr>
        <w:jc w:val="center"/>
      </w:pPr>
      <w:r>
        <w:rPr>
          <w:rFonts w:hint="eastAsia"/>
        </w:rPr>
        <w:t>图6-6</w:t>
      </w:r>
    </w:p>
    <w:p/>
    <w:p/>
    <w:p>
      <w:pPr>
        <w:pStyle w:val="4"/>
        <w:numPr>
          <w:ilvl w:val="2"/>
          <w:numId w:val="3"/>
        </w:numPr>
      </w:pPr>
      <w:bookmarkStart w:id="433" w:name="_Toc20267"/>
      <w:bookmarkStart w:id="434" w:name="_Toc15906"/>
      <w:r>
        <w:rPr>
          <w:rFonts w:hint="eastAsia"/>
        </w:rPr>
        <w:t>数据分析</w:t>
      </w:r>
      <w:bookmarkEnd w:id="433"/>
      <w:bookmarkEnd w:id="434"/>
    </w:p>
    <w:p>
      <w:pPr>
        <w:ind w:firstLine="420"/>
      </w:pPr>
      <w:r>
        <w:rPr>
          <w:rFonts w:hint="eastAsia"/>
        </w:rPr>
        <w:t>在图表显示的时候在有数据的年份，会进行相应的数据显示，如果该年份并没有数据，则会不显示任何内容。如下两图所示：</w:t>
      </w:r>
    </w:p>
    <w:p>
      <w:pPr>
        <w:spacing w:line="240" w:lineRule="auto"/>
        <w:ind w:firstLine="420"/>
      </w:pPr>
      <w:r>
        <w:rPr>
          <w:rFonts w:hint="eastAsia"/>
        </w:rPr>
        <w:drawing>
          <wp:inline distT="0" distB="0" distL="114300" distR="114300">
            <wp:extent cx="5269865" cy="2437130"/>
            <wp:effectExtent l="0" t="0" r="6985" b="1270"/>
            <wp:docPr id="60" name="图片 60" descr="图片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图片12"/>
                    <pic:cNvPicPr>
                      <a:picLocks noChangeAspect="1"/>
                    </pic:cNvPicPr>
                  </pic:nvPicPr>
                  <pic:blipFill>
                    <a:blip r:embed="rId45" cstate="print"/>
                    <a:stretch>
                      <a:fillRect/>
                    </a:stretch>
                  </pic:blipFill>
                  <pic:spPr>
                    <a:xfrm>
                      <a:off x="0" y="0"/>
                      <a:ext cx="5269865" cy="2437130"/>
                    </a:xfrm>
                    <a:prstGeom prst="rect">
                      <a:avLst/>
                    </a:prstGeom>
                  </pic:spPr>
                </pic:pic>
              </a:graphicData>
            </a:graphic>
          </wp:inline>
        </w:drawing>
      </w:r>
    </w:p>
    <w:p>
      <w:pPr>
        <w:spacing w:line="240" w:lineRule="auto"/>
        <w:ind w:firstLine="420"/>
        <w:jc w:val="center"/>
      </w:pPr>
      <w:r>
        <w:rPr>
          <w:rFonts w:hint="eastAsia"/>
        </w:rPr>
        <w:t>图6-7</w:t>
      </w:r>
    </w:p>
    <w:p/>
    <w:p/>
    <w:p>
      <w:pPr>
        <w:spacing w:line="240" w:lineRule="auto"/>
      </w:pPr>
      <w:r>
        <w:rPr>
          <w:rFonts w:hint="eastAsia"/>
        </w:rPr>
        <w:drawing>
          <wp:inline distT="0" distB="0" distL="114300" distR="114300">
            <wp:extent cx="5269865" cy="2371090"/>
            <wp:effectExtent l="0" t="0" r="6985" b="10160"/>
            <wp:docPr id="26" name="图片 2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片1"/>
                    <pic:cNvPicPr>
                      <a:picLocks noChangeAspect="1"/>
                    </pic:cNvPicPr>
                  </pic:nvPicPr>
                  <pic:blipFill>
                    <a:blip r:embed="rId46" cstate="print"/>
                    <a:stretch>
                      <a:fillRect/>
                    </a:stretch>
                  </pic:blipFill>
                  <pic:spPr>
                    <a:xfrm>
                      <a:off x="0" y="0"/>
                      <a:ext cx="5269865" cy="2371090"/>
                    </a:xfrm>
                    <a:prstGeom prst="rect">
                      <a:avLst/>
                    </a:prstGeom>
                  </pic:spPr>
                </pic:pic>
              </a:graphicData>
            </a:graphic>
          </wp:inline>
        </w:drawing>
      </w:r>
    </w:p>
    <w:p>
      <w:pPr>
        <w:jc w:val="center"/>
      </w:pPr>
      <w:r>
        <w:rPr>
          <w:rFonts w:hint="eastAsia"/>
        </w:rPr>
        <w:t>图6-8</w:t>
      </w:r>
    </w:p>
    <w:p/>
    <w:p>
      <w:pPr>
        <w:pStyle w:val="4"/>
        <w:numPr>
          <w:ilvl w:val="2"/>
          <w:numId w:val="3"/>
        </w:numPr>
        <w:rPr>
          <w:rFonts w:hint="eastAsia"/>
        </w:rPr>
      </w:pPr>
      <w:bookmarkStart w:id="435" w:name="_Toc25231"/>
      <w:bookmarkStart w:id="436" w:name="_Toc29371"/>
      <w:r>
        <w:rPr>
          <w:rFonts w:hint="eastAsia"/>
        </w:rPr>
        <w:t>趋势预测</w:t>
      </w:r>
      <w:bookmarkEnd w:id="435"/>
      <w:bookmarkEnd w:id="436"/>
    </w:p>
    <w:p>
      <w:pPr>
        <w:ind w:left="420"/>
        <w:rPr>
          <w:rFonts w:hint="eastAsia"/>
        </w:rPr>
      </w:pPr>
      <w:r>
        <w:rPr>
          <w:rFonts w:hint="eastAsia"/>
        </w:rPr>
        <w:t>主要是实现的线性预测可以展示某个项目的所选择个阶段和预测月份。</w:t>
      </w:r>
    </w:p>
    <w:p>
      <w:pPr>
        <w:spacing w:line="240" w:lineRule="auto"/>
        <w:ind w:left="420"/>
        <w:rPr>
          <w:rFonts w:hint="eastAsia" w:eastAsia="宋体"/>
          <w:lang w:eastAsia="zh-CN"/>
        </w:rPr>
      </w:pPr>
      <w:r>
        <w:rPr>
          <w:rFonts w:hint="eastAsia" w:eastAsia="宋体"/>
          <w:lang w:eastAsia="zh-CN"/>
        </w:rPr>
        <w:drawing>
          <wp:inline distT="0" distB="0" distL="114300" distR="114300">
            <wp:extent cx="5266690" cy="2558415"/>
            <wp:effectExtent l="0" t="0" r="10160" b="13335"/>
            <wp:docPr id="30" name="图片 30" descr="QQ截图2017062903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QQ截图20170629030422"/>
                    <pic:cNvPicPr>
                      <a:picLocks noChangeAspect="1"/>
                    </pic:cNvPicPr>
                  </pic:nvPicPr>
                  <pic:blipFill>
                    <a:blip r:embed="rId47"/>
                    <a:stretch>
                      <a:fillRect/>
                    </a:stretch>
                  </pic:blipFill>
                  <pic:spPr>
                    <a:xfrm>
                      <a:off x="0" y="0"/>
                      <a:ext cx="5266690" cy="2558415"/>
                    </a:xfrm>
                    <a:prstGeom prst="rect">
                      <a:avLst/>
                    </a:prstGeom>
                  </pic:spPr>
                </pic:pic>
              </a:graphicData>
            </a:graphic>
          </wp:inline>
        </w:drawing>
      </w:r>
    </w:p>
    <w:p>
      <w:pPr>
        <w:spacing w:line="240" w:lineRule="auto"/>
        <w:ind w:left="420"/>
        <w:jc w:val="center"/>
        <w:rPr>
          <w:rFonts w:hint="eastAsia" w:eastAsia="宋体"/>
          <w:lang w:val="en-US" w:eastAsia="zh-CN"/>
        </w:rPr>
      </w:pPr>
      <w:r>
        <w:rPr>
          <w:rFonts w:hint="eastAsia"/>
          <w:lang w:val="en-US" w:eastAsia="zh-CN"/>
        </w:rPr>
        <w:t>图6-9</w:t>
      </w:r>
    </w:p>
    <w:p/>
    <w:p>
      <w:pPr>
        <w:pStyle w:val="4"/>
        <w:numPr>
          <w:ilvl w:val="2"/>
          <w:numId w:val="3"/>
        </w:numPr>
      </w:pPr>
      <w:bookmarkStart w:id="437" w:name="_Toc4238"/>
      <w:bookmarkStart w:id="438" w:name="_Toc4775"/>
      <w:r>
        <w:rPr>
          <w:rFonts w:hint="eastAsia"/>
        </w:rPr>
        <w:t>员工管理</w:t>
      </w:r>
      <w:bookmarkEnd w:id="437"/>
      <w:bookmarkEnd w:id="438"/>
    </w:p>
    <w:p>
      <w:pPr>
        <w:ind w:firstLine="420"/>
      </w:pPr>
      <w:r>
        <w:rPr>
          <w:rFonts w:hint="eastAsia"/>
        </w:rPr>
        <w:t>员工管理进行修改员工角色，修改成功后会提示修改成功。在点击删除的时候，会显示删除失败（三种管理人权限不同）。</w:t>
      </w:r>
    </w:p>
    <w:p>
      <w:pPr>
        <w:spacing w:line="240" w:lineRule="auto"/>
      </w:pPr>
      <w:r>
        <w:rPr>
          <w:rFonts w:hint="eastAsia"/>
        </w:rPr>
        <w:drawing>
          <wp:inline distT="0" distB="0" distL="114300" distR="114300">
            <wp:extent cx="5269865" cy="2445385"/>
            <wp:effectExtent l="0" t="0" r="6985" b="12065"/>
            <wp:docPr id="61" name="图片 61" descr="图片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图片13"/>
                    <pic:cNvPicPr>
                      <a:picLocks noChangeAspect="1"/>
                    </pic:cNvPicPr>
                  </pic:nvPicPr>
                  <pic:blipFill>
                    <a:blip r:embed="rId48" cstate="print"/>
                    <a:stretch>
                      <a:fillRect/>
                    </a:stretch>
                  </pic:blipFill>
                  <pic:spPr>
                    <a:xfrm>
                      <a:off x="0" y="0"/>
                      <a:ext cx="5269865" cy="2445385"/>
                    </a:xfrm>
                    <a:prstGeom prst="rect">
                      <a:avLst/>
                    </a:prstGeom>
                  </pic:spPr>
                </pic:pic>
              </a:graphicData>
            </a:graphic>
          </wp:inline>
        </w:drawing>
      </w:r>
    </w:p>
    <w:p>
      <w:pPr>
        <w:jc w:val="center"/>
      </w:pPr>
      <w:r>
        <w:rPr>
          <w:rFonts w:hint="eastAsia"/>
        </w:rPr>
        <w:t>图6-</w:t>
      </w:r>
      <w:r>
        <w:rPr>
          <w:rFonts w:hint="eastAsia"/>
          <w:lang w:val="en-US" w:eastAsia="zh-CN"/>
        </w:rPr>
        <w:t>10</w:t>
      </w:r>
    </w:p>
    <w:p/>
    <w:p/>
    <w:p>
      <w:pPr>
        <w:pStyle w:val="4"/>
        <w:numPr>
          <w:ilvl w:val="2"/>
          <w:numId w:val="3"/>
        </w:numPr>
      </w:pPr>
      <w:bookmarkStart w:id="439" w:name="_Toc22313"/>
      <w:bookmarkStart w:id="440" w:name="_Toc10000"/>
      <w:r>
        <w:rPr>
          <w:rFonts w:hint="eastAsia"/>
        </w:rPr>
        <w:t>个人中心</w:t>
      </w:r>
      <w:bookmarkEnd w:id="439"/>
      <w:bookmarkEnd w:id="440"/>
    </w:p>
    <w:p>
      <w:pPr>
        <w:ind w:firstLine="420"/>
      </w:pPr>
      <w:r>
        <w:rPr>
          <w:rFonts w:hint="eastAsia"/>
        </w:rPr>
        <w:t>进行修改个人信息的时候，信息输入完整后点击保存修改会显示，更改成功。</w:t>
      </w:r>
    </w:p>
    <w:p>
      <w:pPr>
        <w:spacing w:line="240" w:lineRule="auto"/>
      </w:pPr>
      <w:r>
        <w:rPr>
          <w:rFonts w:hint="eastAsia"/>
        </w:rPr>
        <w:drawing>
          <wp:inline distT="0" distB="0" distL="114300" distR="114300">
            <wp:extent cx="5271135" cy="2496185"/>
            <wp:effectExtent l="0" t="0" r="5715" b="18415"/>
            <wp:docPr id="54" name="图片 54" descr="图片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图片6"/>
                    <pic:cNvPicPr>
                      <a:picLocks noChangeAspect="1"/>
                    </pic:cNvPicPr>
                  </pic:nvPicPr>
                  <pic:blipFill>
                    <a:blip r:embed="rId49" cstate="print"/>
                    <a:stretch>
                      <a:fillRect/>
                    </a:stretch>
                  </pic:blipFill>
                  <pic:spPr>
                    <a:xfrm>
                      <a:off x="0" y="0"/>
                      <a:ext cx="5271135" cy="2496185"/>
                    </a:xfrm>
                    <a:prstGeom prst="rect">
                      <a:avLst/>
                    </a:prstGeom>
                  </pic:spPr>
                </pic:pic>
              </a:graphicData>
            </a:graphic>
          </wp:inline>
        </w:drawing>
      </w:r>
    </w:p>
    <w:p/>
    <w:p>
      <w:pPr>
        <w:jc w:val="center"/>
      </w:pPr>
      <w:r>
        <w:rPr>
          <w:rFonts w:hint="eastAsia"/>
        </w:rPr>
        <w:t>图6-1</w:t>
      </w:r>
      <w:r>
        <w:rPr>
          <w:rFonts w:hint="eastAsia"/>
          <w:lang w:val="en-US" w:eastAsia="zh-CN"/>
        </w:rPr>
        <w:t>1</w:t>
      </w:r>
    </w:p>
    <w:p/>
    <w:p>
      <w:r>
        <w:rPr>
          <w:rFonts w:hint="eastAsia"/>
        </w:rPr>
        <w:t>在进行修改手机号的时候手机号输入错误，会提示输入正确的手机号。</w:t>
      </w:r>
    </w:p>
    <w:p>
      <w:r>
        <w:rPr>
          <w:rFonts w:hint="eastAsia"/>
        </w:rPr>
        <w:t>邮箱验证，也可以和手机验证有相同的提示功能。</w:t>
      </w:r>
    </w:p>
    <w:p/>
    <w:p/>
    <w:p/>
    <w:p>
      <w:pPr>
        <w:spacing w:line="240" w:lineRule="auto"/>
      </w:pPr>
      <w:r>
        <w:rPr>
          <w:rFonts w:hint="eastAsia"/>
        </w:rPr>
        <w:drawing>
          <wp:inline distT="0" distB="0" distL="114300" distR="114300">
            <wp:extent cx="5269865" cy="2425065"/>
            <wp:effectExtent l="0" t="0" r="6985" b="13335"/>
            <wp:docPr id="51" name="图片 51"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片3"/>
                    <pic:cNvPicPr>
                      <a:picLocks noChangeAspect="1"/>
                    </pic:cNvPicPr>
                  </pic:nvPicPr>
                  <pic:blipFill>
                    <a:blip r:embed="rId50" cstate="print"/>
                    <a:stretch>
                      <a:fillRect/>
                    </a:stretch>
                  </pic:blipFill>
                  <pic:spPr>
                    <a:xfrm>
                      <a:off x="0" y="0"/>
                      <a:ext cx="5269865" cy="2425065"/>
                    </a:xfrm>
                    <a:prstGeom prst="rect">
                      <a:avLst/>
                    </a:prstGeom>
                  </pic:spPr>
                </pic:pic>
              </a:graphicData>
            </a:graphic>
          </wp:inline>
        </w:drawing>
      </w:r>
    </w:p>
    <w:p>
      <w:pPr>
        <w:jc w:val="center"/>
      </w:pPr>
      <w:r>
        <w:rPr>
          <w:rFonts w:hint="eastAsia"/>
        </w:rPr>
        <w:t>图6-1</w:t>
      </w:r>
      <w:r>
        <w:rPr>
          <w:rFonts w:hint="eastAsia"/>
          <w:lang w:val="en-US" w:eastAsia="zh-CN"/>
        </w:rPr>
        <w:t>2</w:t>
      </w:r>
    </w:p>
    <w:p/>
    <w:p>
      <w:pPr>
        <w:pStyle w:val="4"/>
        <w:numPr>
          <w:ilvl w:val="2"/>
          <w:numId w:val="3"/>
        </w:numPr>
      </w:pPr>
      <w:bookmarkStart w:id="441" w:name="_Toc17537"/>
      <w:bookmarkStart w:id="442" w:name="_Toc25272"/>
      <w:r>
        <w:rPr>
          <w:rFonts w:hint="eastAsia"/>
        </w:rPr>
        <w:t>消息管理</w:t>
      </w:r>
      <w:bookmarkEnd w:id="441"/>
      <w:bookmarkEnd w:id="442"/>
    </w:p>
    <w:p>
      <w:pPr>
        <w:ind w:firstLine="420"/>
      </w:pPr>
      <w:r>
        <w:rPr>
          <w:rFonts w:hint="eastAsia"/>
        </w:rPr>
        <w:t>进行员工之间发送消息的时候，员工号输入错误，会有收件员工的错误，且消息发送失败。需要正确的员工号，才可以发送消息，消息发送完成后可以在我的消息页面进行查看。</w:t>
      </w:r>
    </w:p>
    <w:p>
      <w:pPr>
        <w:spacing w:line="240" w:lineRule="auto"/>
      </w:pPr>
      <w:r>
        <w:rPr>
          <w:rFonts w:hint="eastAsia"/>
        </w:rPr>
        <w:drawing>
          <wp:inline distT="0" distB="0" distL="114300" distR="114300">
            <wp:extent cx="5269865" cy="2454275"/>
            <wp:effectExtent l="0" t="0" r="6985" b="3175"/>
            <wp:docPr id="55" name="图片 55" descr="图片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片7"/>
                    <pic:cNvPicPr>
                      <a:picLocks noChangeAspect="1"/>
                    </pic:cNvPicPr>
                  </pic:nvPicPr>
                  <pic:blipFill>
                    <a:blip r:embed="rId51" cstate="print"/>
                    <a:stretch>
                      <a:fillRect/>
                    </a:stretch>
                  </pic:blipFill>
                  <pic:spPr>
                    <a:xfrm>
                      <a:off x="0" y="0"/>
                      <a:ext cx="5269865" cy="2454275"/>
                    </a:xfrm>
                    <a:prstGeom prst="rect">
                      <a:avLst/>
                    </a:prstGeom>
                  </pic:spPr>
                </pic:pic>
              </a:graphicData>
            </a:graphic>
          </wp:inline>
        </w:drawing>
      </w:r>
    </w:p>
    <w:p>
      <w:pPr>
        <w:jc w:val="center"/>
      </w:pPr>
      <w:r>
        <w:rPr>
          <w:rFonts w:hint="eastAsia"/>
        </w:rPr>
        <w:t>图6-1</w:t>
      </w:r>
      <w:r>
        <w:rPr>
          <w:rFonts w:hint="eastAsia"/>
          <w:lang w:val="en-US" w:eastAsia="zh-CN"/>
        </w:rPr>
        <w:t>3</w:t>
      </w:r>
    </w:p>
    <w:p/>
    <w:p/>
    <w:p>
      <w:pPr>
        <w:pStyle w:val="4"/>
        <w:numPr>
          <w:ilvl w:val="2"/>
          <w:numId w:val="3"/>
        </w:numPr>
      </w:pPr>
      <w:bookmarkStart w:id="443" w:name="_Toc20515"/>
      <w:bookmarkStart w:id="444" w:name="_Toc5328"/>
      <w:r>
        <w:rPr>
          <w:rFonts w:hint="eastAsia"/>
        </w:rPr>
        <w:t>系统安全</w:t>
      </w:r>
      <w:bookmarkEnd w:id="443"/>
      <w:bookmarkEnd w:id="444"/>
    </w:p>
    <w:p>
      <w:r>
        <w:rPr>
          <w:rFonts w:hint="eastAsia"/>
        </w:rPr>
        <w:t>在对系统的敏感信息进行修改后，会生成系统日志，并且对以前的修改进行记录。</w:t>
      </w:r>
    </w:p>
    <w:p>
      <w:pPr>
        <w:spacing w:line="240" w:lineRule="auto"/>
      </w:pPr>
      <w:r>
        <w:rPr>
          <w:rFonts w:hint="eastAsia"/>
        </w:rPr>
        <w:drawing>
          <wp:inline distT="0" distB="0" distL="114300" distR="114300">
            <wp:extent cx="5268595" cy="2399030"/>
            <wp:effectExtent l="0" t="0" r="8255" b="1270"/>
            <wp:docPr id="52" name="图片 52"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图片4"/>
                    <pic:cNvPicPr>
                      <a:picLocks noChangeAspect="1"/>
                    </pic:cNvPicPr>
                  </pic:nvPicPr>
                  <pic:blipFill>
                    <a:blip r:embed="rId52" cstate="print"/>
                    <a:stretch>
                      <a:fillRect/>
                    </a:stretch>
                  </pic:blipFill>
                  <pic:spPr>
                    <a:xfrm>
                      <a:off x="0" y="0"/>
                      <a:ext cx="5268595" cy="2399030"/>
                    </a:xfrm>
                    <a:prstGeom prst="rect">
                      <a:avLst/>
                    </a:prstGeom>
                  </pic:spPr>
                </pic:pic>
              </a:graphicData>
            </a:graphic>
          </wp:inline>
        </w:drawing>
      </w:r>
    </w:p>
    <w:p/>
    <w:p>
      <w:pPr>
        <w:jc w:val="center"/>
      </w:pPr>
      <w:r>
        <w:rPr>
          <w:rFonts w:hint="eastAsia"/>
        </w:rPr>
        <w:t>图6-1</w:t>
      </w:r>
      <w:r>
        <w:rPr>
          <w:rFonts w:hint="eastAsia"/>
          <w:lang w:val="en-US" w:eastAsia="zh-CN"/>
        </w:rPr>
        <w:t>4</w:t>
      </w:r>
    </w:p>
    <w:p/>
    <w:p/>
    <w:p/>
    <w:p>
      <w:bookmarkStart w:id="459" w:name="_GoBack"/>
      <w:bookmarkEnd w:id="459"/>
    </w:p>
    <w:p>
      <w:pPr>
        <w:pStyle w:val="4"/>
        <w:numPr>
          <w:ilvl w:val="2"/>
          <w:numId w:val="3"/>
        </w:numPr>
      </w:pPr>
      <w:bookmarkStart w:id="445" w:name="_Toc16397"/>
      <w:bookmarkStart w:id="446" w:name="_Toc3303"/>
      <w:r>
        <w:rPr>
          <w:rFonts w:hint="eastAsia"/>
        </w:rPr>
        <w:t>关于</w:t>
      </w:r>
      <w:bookmarkEnd w:id="445"/>
      <w:bookmarkEnd w:id="446"/>
    </w:p>
    <w:p>
      <w:pPr>
        <w:ind w:firstLine="420"/>
      </w:pPr>
      <w:r>
        <w:rPr>
          <w:rFonts w:hint="eastAsia"/>
        </w:rPr>
        <w:t>可以正常的显示关于我们和关于系统</w:t>
      </w:r>
    </w:p>
    <w:p/>
    <w:p/>
    <w:p/>
    <w:p/>
    <w:p>
      <w:pPr>
        <w:pStyle w:val="3"/>
      </w:pPr>
      <w:bookmarkStart w:id="447" w:name="_Toc23340"/>
      <w:bookmarkStart w:id="448" w:name="_Toc2594"/>
      <w:bookmarkStart w:id="449" w:name="_Toc25852"/>
      <w:bookmarkStart w:id="450" w:name="_Toc21758"/>
      <w:bookmarkStart w:id="451" w:name="_Toc30816"/>
      <w:bookmarkStart w:id="452" w:name="_Toc4362"/>
      <w:bookmarkStart w:id="453" w:name="_Toc2359"/>
      <w:bookmarkStart w:id="454" w:name="_Toc31307"/>
      <w:r>
        <w:rPr>
          <w:rFonts w:hint="eastAsia"/>
        </w:rPr>
        <w:t>6.2  白盒测试</w:t>
      </w:r>
      <w:bookmarkEnd w:id="447"/>
      <w:bookmarkEnd w:id="448"/>
      <w:bookmarkEnd w:id="449"/>
      <w:bookmarkEnd w:id="450"/>
      <w:bookmarkEnd w:id="451"/>
      <w:bookmarkEnd w:id="452"/>
      <w:bookmarkEnd w:id="453"/>
      <w:bookmarkEnd w:id="454"/>
    </w:p>
    <w:p>
      <w:pPr>
        <w:pStyle w:val="4"/>
      </w:pPr>
      <w:bookmarkStart w:id="455" w:name="_Toc9829"/>
      <w:bookmarkStart w:id="456" w:name="_Toc6468"/>
      <w:r>
        <w:rPr>
          <w:rFonts w:hint="eastAsia"/>
        </w:rPr>
        <w:t>6.2.1  数据访问层单元测试</w:t>
      </w:r>
      <w:bookmarkEnd w:id="455"/>
      <w:bookmarkEnd w:id="456"/>
    </w:p>
    <w:p>
      <w:pPr>
        <w:rPr>
          <w:rFonts w:ascii="Times New Roman" w:hAnsi="Times New Roman" w:cs="Times New Roman"/>
        </w:rPr>
      </w:pPr>
      <w:r>
        <w:rPr>
          <w:rFonts w:ascii="Times New Roman" w:hAnsi="Times New Roman" w:cs="Times New Roman"/>
        </w:rPr>
        <w:t>a)BillMapperTest 测试</w:t>
      </w:r>
    </w:p>
    <w:p>
      <w:pPr>
        <w:rPr>
          <w:rFonts w:ascii="Times New Roman" w:hAnsi="Times New Roman" w:cs="Times New Roman"/>
        </w:rPr>
      </w:pPr>
      <w:r>
        <w:rPr>
          <w:rFonts w:ascii="Times New Roman" w:hAnsi="Times New Roman" w:cs="Times New Roman"/>
        </w:rPr>
        <w:t>BillMapper主要负责数据访问层与Bill实体进行数据交互，主要方法如下：</w:t>
      </w:r>
    </w:p>
    <w:p>
      <w:pPr>
        <w:rPr>
          <w:rFonts w:ascii="Times New Roman" w:hAnsi="Times New Roman" w:cs="Times New Roman"/>
        </w:rPr>
      </w:pPr>
      <w:r>
        <w:rPr>
          <w:rFonts w:ascii="Times New Roman" w:hAnsi="Times New Roman" w:cs="Times New Roman"/>
        </w:rPr>
        <w:t xml:space="preserve">    int insert(Bill record);</w:t>
      </w:r>
    </w:p>
    <w:p>
      <w:pPr>
        <w:rPr>
          <w:rFonts w:ascii="Times New Roman" w:hAnsi="Times New Roman" w:cs="Times New Roman"/>
        </w:rPr>
      </w:pPr>
      <w:r>
        <w:rPr>
          <w:rFonts w:ascii="Times New Roman" w:hAnsi="Times New Roman" w:cs="Times New Roman"/>
        </w:rPr>
        <w:t xml:space="preserve">    List&lt;Bill&gt; selectAll();</w:t>
      </w:r>
    </w:p>
    <w:p>
      <w:pPr>
        <w:rPr>
          <w:rFonts w:ascii="Times New Roman" w:hAnsi="Times New Roman" w:cs="Times New Roman"/>
        </w:rPr>
      </w:pPr>
      <w:r>
        <w:rPr>
          <w:rFonts w:ascii="Times New Roman" w:hAnsi="Times New Roman" w:cs="Times New Roman"/>
        </w:rPr>
        <w:t>测试的主要代码为下：</w:t>
      </w:r>
    </w:p>
    <w:p>
      <w:pPr>
        <w:rPr>
          <w:rFonts w:ascii="Times New Roman" w:hAnsi="Times New Roman" w:cs="Times New Roman"/>
        </w:rPr>
      </w:pPr>
      <w:r>
        <w:rPr>
          <w:rFonts w:ascii="Times New Roman" w:hAnsi="Times New Roman" w:cs="Times New Roman"/>
        </w:rPr>
        <w:t>@RunWith(SpringJUnit4ClassRunner.class)</w:t>
      </w:r>
    </w:p>
    <w:p>
      <w:pPr>
        <w:rPr>
          <w:rFonts w:ascii="Times New Roman" w:hAnsi="Times New Roman" w:cs="Times New Roman"/>
        </w:rPr>
      </w:pPr>
      <w:r>
        <w:rPr>
          <w:rFonts w:ascii="Times New Roman" w:hAnsi="Times New Roman" w:cs="Times New Roman"/>
        </w:rPr>
        <w:t>@WebAppConfiguration</w:t>
      </w:r>
    </w:p>
    <w:p>
      <w:pPr>
        <w:rPr>
          <w:rFonts w:ascii="Times New Roman" w:hAnsi="Times New Roman" w:cs="Times New Roman"/>
        </w:rPr>
      </w:pPr>
      <w:r>
        <w:rPr>
          <w:rFonts w:ascii="Times New Roman" w:hAnsi="Times New Roman" w:cs="Times New Roman"/>
        </w:rPr>
        <w:t>@ContextConfiguration(locations = {"classpath:spring/spring-mybatis.xml"})</w:t>
      </w:r>
    </w:p>
    <w:p>
      <w:pPr>
        <w:rPr>
          <w:rFonts w:ascii="Times New Roman" w:hAnsi="Times New Roman" w:cs="Times New Roman"/>
        </w:rPr>
      </w:pPr>
      <w:r>
        <w:rPr>
          <w:rFonts w:ascii="Times New Roman" w:hAnsi="Times New Roman" w:cs="Times New Roman"/>
        </w:rPr>
        <w:t>public class BillMapperTest {</w:t>
      </w:r>
    </w:p>
    <w:p>
      <w:pPr>
        <w:rPr>
          <w:rFonts w:ascii="Times New Roman" w:hAnsi="Times New Roman" w:cs="Times New Roman"/>
        </w:rPr>
      </w:pPr>
      <w:r>
        <w:rPr>
          <w:rFonts w:ascii="Times New Roman" w:hAnsi="Times New Roman" w:cs="Times New Roman"/>
        </w:rPr>
        <w:t xml:space="preserve">    @Autowired</w:t>
      </w:r>
    </w:p>
    <w:p>
      <w:pPr>
        <w:rPr>
          <w:rFonts w:ascii="Times New Roman" w:hAnsi="Times New Roman" w:cs="Times New Roman"/>
        </w:rPr>
      </w:pPr>
      <w:r>
        <w:rPr>
          <w:rFonts w:ascii="Times New Roman" w:hAnsi="Times New Roman" w:cs="Times New Roman"/>
        </w:rPr>
        <w:t xml:space="preserve">    private BillMapper billMapper;</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 测试查询数据</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@Test</w:t>
      </w:r>
    </w:p>
    <w:p>
      <w:pPr>
        <w:rPr>
          <w:rFonts w:ascii="Times New Roman" w:hAnsi="Times New Roman" w:cs="Times New Roman"/>
        </w:rPr>
      </w:pPr>
      <w:r>
        <w:rPr>
          <w:rFonts w:ascii="Times New Roman" w:hAnsi="Times New Roman" w:cs="Times New Roman"/>
        </w:rPr>
        <w:t xml:space="preserve">    public void selectAllTest() {</w:t>
      </w:r>
    </w:p>
    <w:p>
      <w:pPr>
        <w:rPr>
          <w:rFonts w:ascii="Times New Roman" w:hAnsi="Times New Roman" w:cs="Times New Roman"/>
        </w:rPr>
      </w:pPr>
      <w:r>
        <w:rPr>
          <w:rFonts w:ascii="Times New Roman" w:hAnsi="Times New Roman" w:cs="Times New Roman"/>
        </w:rPr>
        <w:t xml:space="preserve">        //查询  Bill</w:t>
      </w:r>
    </w:p>
    <w:p>
      <w:pPr>
        <w:rPr>
          <w:rFonts w:ascii="Times New Roman" w:hAnsi="Times New Roman" w:cs="Times New Roman"/>
        </w:rPr>
      </w:pPr>
      <w:r>
        <w:rPr>
          <w:rFonts w:ascii="Times New Roman" w:hAnsi="Times New Roman" w:cs="Times New Roman"/>
        </w:rPr>
        <w:t xml:space="preserve">        List&lt;Bill&gt; bills = billMapper.selectAll();</w:t>
      </w:r>
    </w:p>
    <w:p>
      <w:pPr>
        <w:rPr>
          <w:rFonts w:ascii="Times New Roman" w:hAnsi="Times New Roman" w:cs="Times New Roman"/>
        </w:rPr>
      </w:pPr>
      <w:r>
        <w:rPr>
          <w:rFonts w:ascii="Times New Roman" w:hAnsi="Times New Roman" w:cs="Times New Roman"/>
        </w:rPr>
        <w:t xml:space="preserve">        //断言不为空</w:t>
      </w:r>
    </w:p>
    <w:p>
      <w:pPr>
        <w:rPr>
          <w:rFonts w:ascii="Times New Roman" w:hAnsi="Times New Roman" w:cs="Times New Roman"/>
        </w:rPr>
      </w:pPr>
      <w:r>
        <w:rPr>
          <w:rFonts w:ascii="Times New Roman" w:hAnsi="Times New Roman" w:cs="Times New Roman"/>
        </w:rPr>
        <w:t xml:space="preserve">        Assert.assertNotNull(bills);</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 测试插入一条 数据</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@Test</w:t>
      </w:r>
    </w:p>
    <w:p>
      <w:pPr>
        <w:rPr>
          <w:rFonts w:ascii="Times New Roman" w:hAnsi="Times New Roman" w:cs="Times New Roman"/>
        </w:rPr>
      </w:pPr>
      <w:r>
        <w:rPr>
          <w:rFonts w:ascii="Times New Roman" w:hAnsi="Times New Roman" w:cs="Times New Roman"/>
        </w:rPr>
        <w:t xml:space="preserve">    public void insertTest() {</w:t>
      </w:r>
    </w:p>
    <w:p>
      <w:pPr>
        <w:rPr>
          <w:rFonts w:ascii="Times New Roman" w:hAnsi="Times New Roman" w:cs="Times New Roman"/>
        </w:rPr>
      </w:pPr>
      <w:r>
        <w:rPr>
          <w:rFonts w:ascii="Times New Roman" w:hAnsi="Times New Roman" w:cs="Times New Roman"/>
        </w:rPr>
        <w:t xml:space="preserve">        //生成数据</w:t>
      </w:r>
    </w:p>
    <w:p>
      <w:pPr>
        <w:rPr>
          <w:rFonts w:ascii="Times New Roman" w:hAnsi="Times New Roman" w:cs="Times New Roman"/>
        </w:rPr>
      </w:pPr>
      <w:r>
        <w:rPr>
          <w:rFonts w:ascii="Times New Roman" w:hAnsi="Times New Roman" w:cs="Times New Roman"/>
        </w:rPr>
        <w:t xml:space="preserve">        Bill bill = new Bill();</w:t>
      </w:r>
    </w:p>
    <w:p>
      <w:pPr>
        <w:rPr>
          <w:rFonts w:ascii="Times New Roman" w:hAnsi="Times New Roman" w:cs="Times New Roman"/>
        </w:rPr>
      </w:pPr>
      <w:r>
        <w:rPr>
          <w:rFonts w:ascii="Times New Roman" w:hAnsi="Times New Roman" w:cs="Times New Roman"/>
        </w:rPr>
        <w:t xml:space="preserve">        bill.setBId(ToolRandoms.randomBillId());</w:t>
      </w:r>
    </w:p>
    <w:p>
      <w:pPr>
        <w:rPr>
          <w:rFonts w:ascii="Times New Roman" w:hAnsi="Times New Roman" w:cs="Times New Roman"/>
        </w:rPr>
      </w:pPr>
      <w:r>
        <w:rPr>
          <w:rFonts w:ascii="Times New Roman" w:hAnsi="Times New Roman" w:cs="Times New Roman"/>
        </w:rPr>
        <w:t xml:space="preserve">        bill.setBType("进项数据");</w:t>
      </w:r>
    </w:p>
    <w:p>
      <w:pPr>
        <w:rPr>
          <w:rFonts w:ascii="Times New Roman" w:hAnsi="Times New Roman" w:cs="Times New Roman"/>
        </w:rPr>
      </w:pPr>
      <w:r>
        <w:rPr>
          <w:rFonts w:ascii="Times New Roman" w:hAnsi="Times New Roman" w:cs="Times New Roman"/>
        </w:rPr>
        <w:t xml:space="preserve">        bill.setBName("猪肉");</w:t>
      </w:r>
    </w:p>
    <w:p>
      <w:pPr>
        <w:rPr>
          <w:rFonts w:ascii="Times New Roman" w:hAnsi="Times New Roman" w:cs="Times New Roman"/>
        </w:rPr>
      </w:pPr>
      <w:r>
        <w:rPr>
          <w:rFonts w:ascii="Times New Roman" w:hAnsi="Times New Roman" w:cs="Times New Roman"/>
        </w:rPr>
        <w:t xml:space="preserve">        bill.setBMonth(1);</w:t>
      </w:r>
    </w:p>
    <w:p>
      <w:pPr>
        <w:rPr>
          <w:rFonts w:ascii="Times New Roman" w:hAnsi="Times New Roman" w:cs="Times New Roman"/>
        </w:rPr>
      </w:pPr>
      <w:r>
        <w:rPr>
          <w:rFonts w:ascii="Times New Roman" w:hAnsi="Times New Roman" w:cs="Times New Roman"/>
        </w:rPr>
        <w:t xml:space="preserve">        bill.setBPrice(ToolRandoms.random.nextDouble());</w:t>
      </w:r>
    </w:p>
    <w:p>
      <w:pPr>
        <w:rPr>
          <w:rFonts w:ascii="Times New Roman" w:hAnsi="Times New Roman" w:cs="Times New Roman"/>
        </w:rPr>
      </w:pPr>
      <w:r>
        <w:rPr>
          <w:rFonts w:ascii="Times New Roman" w:hAnsi="Times New Roman" w:cs="Times New Roman"/>
        </w:rPr>
        <w:t xml:space="preserve">        bill.setBUpdateTime(new Date());</w:t>
      </w:r>
    </w:p>
    <w:p>
      <w:pPr>
        <w:rPr>
          <w:rFonts w:ascii="Times New Roman" w:hAnsi="Times New Roman" w:cs="Times New Roman"/>
        </w:rPr>
      </w:pPr>
      <w:r>
        <w:rPr>
          <w:rFonts w:ascii="Times New Roman" w:hAnsi="Times New Roman" w:cs="Times New Roman"/>
        </w:rPr>
        <w:t xml:space="preserve">        bill.setBMark(1);</w:t>
      </w:r>
    </w:p>
    <w:p>
      <w:pPr>
        <w:rPr>
          <w:rFonts w:ascii="Times New Roman" w:hAnsi="Times New Roman" w:cs="Times New Roman"/>
        </w:rPr>
      </w:pPr>
      <w:r>
        <w:rPr>
          <w:rFonts w:ascii="Times New Roman" w:hAnsi="Times New Roman" w:cs="Times New Roman"/>
        </w:rPr>
        <w:t xml:space="preserve">        //插入数据</w:t>
      </w:r>
    </w:p>
    <w:p>
      <w:pPr>
        <w:rPr>
          <w:rFonts w:ascii="Times New Roman" w:hAnsi="Times New Roman" w:cs="Times New Roman"/>
        </w:rPr>
      </w:pPr>
      <w:r>
        <w:rPr>
          <w:rFonts w:ascii="Times New Roman" w:hAnsi="Times New Roman" w:cs="Times New Roman"/>
        </w:rPr>
        <w:t xml:space="preserve">        int resultCode = billMapper.insert(bill);</w:t>
      </w:r>
    </w:p>
    <w:p>
      <w:pPr>
        <w:rPr>
          <w:rFonts w:ascii="Times New Roman" w:hAnsi="Times New Roman" w:cs="Times New Roman"/>
        </w:rPr>
      </w:pPr>
      <w:r>
        <w:rPr>
          <w:rFonts w:ascii="Times New Roman" w:hAnsi="Times New Roman" w:cs="Times New Roman"/>
        </w:rPr>
        <w:t xml:space="preserve">        //断言 影响一行记录</w:t>
      </w:r>
    </w:p>
    <w:p>
      <w:pPr>
        <w:rPr>
          <w:rFonts w:ascii="Times New Roman" w:hAnsi="Times New Roman" w:cs="Times New Roman"/>
        </w:rPr>
      </w:pPr>
      <w:r>
        <w:rPr>
          <w:rFonts w:ascii="Times New Roman" w:hAnsi="Times New Roman" w:cs="Times New Roman"/>
        </w:rPr>
        <w:t xml:space="preserve">        Assert.assertEquals(resultCode, 1);</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w:t>
      </w:r>
    </w:p>
    <w:p>
      <w:pPr>
        <w:rPr>
          <w:rFonts w:ascii="Times New Roman" w:hAnsi="Times New Roman" w:cs="Times New Roman"/>
        </w:rPr>
      </w:pPr>
      <w:r>
        <w:rPr>
          <w:rFonts w:ascii="Times New Roman" w:hAnsi="Times New Roman" w:cs="Times New Roman"/>
        </w:rPr>
        <w:t>b)StaffMapperTest 测试</w:t>
      </w:r>
    </w:p>
    <w:p>
      <w:pPr>
        <w:rPr>
          <w:rFonts w:ascii="Times New Roman" w:hAnsi="Times New Roman" w:cs="Times New Roman"/>
        </w:rPr>
      </w:pPr>
      <w:r>
        <w:rPr>
          <w:rFonts w:ascii="Times New Roman" w:hAnsi="Times New Roman" w:cs="Times New Roman"/>
        </w:rPr>
        <w:t>StaffMapper主要负责数据访问层与Staff实体的交互，方法签名如下：</w:t>
      </w:r>
    </w:p>
    <w:p>
      <w:pPr>
        <w:rPr>
          <w:rFonts w:ascii="Times New Roman" w:hAnsi="Times New Roman" w:cs="Times New Roman"/>
        </w:rPr>
      </w:pPr>
      <w:r>
        <w:rPr>
          <w:rFonts w:ascii="Times New Roman" w:hAnsi="Times New Roman" w:cs="Times New Roman"/>
        </w:rPr>
        <w:t xml:space="preserve">    int deleteByPrimaryKey(String sId);</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 用于删除中间表staff_role</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int deleteStaffRole(String sId);</w:t>
      </w:r>
    </w:p>
    <w:p>
      <w:pPr>
        <w:rPr>
          <w:rFonts w:ascii="Times New Roman" w:hAnsi="Times New Roman" w:cs="Times New Roman"/>
        </w:rPr>
      </w:pPr>
      <w:r>
        <w:rPr>
          <w:rFonts w:ascii="Times New Roman" w:hAnsi="Times New Roman" w:cs="Times New Roman"/>
        </w:rPr>
        <w:t xml:space="preserve">    Staff selectByPrimaryKey(String sId);</w:t>
      </w:r>
    </w:p>
    <w:p>
      <w:pPr>
        <w:rPr>
          <w:rFonts w:ascii="Times New Roman" w:hAnsi="Times New Roman" w:cs="Times New Roman"/>
        </w:rPr>
      </w:pPr>
      <w:r>
        <w:rPr>
          <w:rFonts w:ascii="Times New Roman" w:hAnsi="Times New Roman" w:cs="Times New Roman"/>
        </w:rPr>
        <w:t xml:space="preserve">    List&lt;Staff&gt; selectAll();</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 显示指定字段的员工信息</w:t>
      </w:r>
    </w:p>
    <w:p>
      <w:pPr>
        <w:rPr>
          <w:rFonts w:ascii="Times New Roman" w:hAnsi="Times New Roman" w:cs="Times New Roman"/>
        </w:rPr>
      </w:pPr>
      <w:r>
        <w:rPr>
          <w:rFonts w:ascii="Times New Roman" w:hAnsi="Times New Roman" w:cs="Times New Roman"/>
        </w:rPr>
        <w:t xml:space="preserve">     * @return</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List&lt;StaffInfo&gt; selectAllStaffInfo();</w:t>
      </w:r>
    </w:p>
    <w:p>
      <w:pPr>
        <w:rPr>
          <w:rFonts w:ascii="Times New Roman" w:hAnsi="Times New Roman" w:cs="Times New Roman"/>
        </w:rPr>
      </w:pPr>
      <w:r>
        <w:rPr>
          <w:rFonts w:ascii="Times New Roman" w:hAnsi="Times New Roman" w:cs="Times New Roman"/>
        </w:rPr>
        <w:t xml:space="preserve">    int updateByPrimaryKey(Staff record);</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 添加用户</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int insert(Staff record);</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 添加用户和角色之间的关系</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int insertStaffAndRoleRelation(@Param("sId") String sId, @Param("rId") String rId);</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 找回密码（也就是重置密码）</w:t>
      </w:r>
    </w:p>
    <w:p>
      <w:pPr>
        <w:rPr>
          <w:rFonts w:ascii="Times New Roman" w:hAnsi="Times New Roman" w:cs="Times New Roman"/>
        </w:rPr>
      </w:pP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int updatePassword(@Param("sId") String sId, @Param("newPassword") String newPassword, @Param("sSalt") String sSalt);</w:t>
      </w:r>
    </w:p>
    <w:p/>
    <w:p>
      <w:pPr>
        <w:pStyle w:val="4"/>
      </w:pPr>
      <w:bookmarkStart w:id="457" w:name="_Toc28612"/>
      <w:bookmarkStart w:id="458" w:name="_Toc9608"/>
      <w:r>
        <w:rPr>
          <w:rFonts w:hint="eastAsia"/>
        </w:rPr>
        <w:t>6.2.2  业务逻辑层集成测试</w:t>
      </w:r>
      <w:bookmarkEnd w:id="457"/>
      <w:bookmarkEnd w:id="458"/>
    </w:p>
    <w:p>
      <w:pPr>
        <w:rPr>
          <w:rFonts w:ascii="Times New Roman" w:hAnsi="Times New Roman" w:cs="Times New Roman"/>
        </w:rPr>
      </w:pPr>
      <w:r>
        <w:rPr>
          <w:rFonts w:ascii="Times New Roman" w:hAnsi="Times New Roman" w:cs="Times New Roman"/>
        </w:rPr>
        <w:t>a)BillServiceTest</w:t>
      </w:r>
    </w:p>
    <w:p>
      <w:pPr>
        <w:rPr>
          <w:rFonts w:ascii="Times New Roman" w:hAnsi="Times New Roman" w:cs="Times New Roman"/>
        </w:rPr>
      </w:pPr>
      <w:r>
        <w:rPr>
          <w:rFonts w:ascii="Times New Roman" w:hAnsi="Times New Roman" w:cs="Times New Roman"/>
        </w:rPr>
        <w:t>BillService主要负责与BillMapper的交互，测试主要保证Bill各方法业务逻辑没有错误。</w:t>
      </w:r>
    </w:p>
    <w:p>
      <w:pPr>
        <w:rPr>
          <w:rFonts w:ascii="Times New Roman" w:hAnsi="Times New Roman" w:cs="Times New Roman"/>
        </w:rPr>
      </w:pPr>
      <w:r>
        <w:rPr>
          <w:rFonts w:ascii="Times New Roman" w:hAnsi="Times New Roman" w:cs="Times New Roman"/>
        </w:rPr>
        <w:t>b)ExcelServiceTest</w:t>
      </w:r>
    </w:p>
    <w:p>
      <w:pPr>
        <w:rPr>
          <w:rFonts w:ascii="Times New Roman" w:hAnsi="Times New Roman" w:cs="Times New Roman"/>
        </w:rPr>
      </w:pPr>
      <w:r>
        <w:rPr>
          <w:rFonts w:ascii="Times New Roman" w:hAnsi="Times New Roman" w:cs="Times New Roman"/>
        </w:rPr>
        <w:t>ExcelService主要负责Excel相关的业务逻辑，ExcelServiceTest主要对ExcelService进行测试。</w:t>
      </w:r>
    </w:p>
    <w:p>
      <w:pPr>
        <w:rPr>
          <w:rFonts w:ascii="Times New Roman" w:hAnsi="Times New Roman" w:cs="Times New Roman"/>
        </w:rPr>
      </w:pPr>
      <w:r>
        <w:rPr>
          <w:rFonts w:ascii="Times New Roman" w:hAnsi="Times New Roman" w:cs="Times New Roman"/>
        </w:rPr>
        <w:t>c)PermsServiceTest</w:t>
      </w:r>
    </w:p>
    <w:p>
      <w:pPr>
        <w:rPr>
          <w:rFonts w:ascii="Times New Roman" w:hAnsi="Times New Roman" w:cs="Times New Roman"/>
        </w:rPr>
      </w:pPr>
      <w:r>
        <w:rPr>
          <w:rFonts w:ascii="Times New Roman" w:hAnsi="Times New Roman" w:cs="Times New Roman"/>
        </w:rPr>
        <w:t>PermsService主要负责与PermsMapper交互同时处理自己的业务逻辑，PermsServiceTest 主要对PermsService 进行测试。</w:t>
      </w:r>
    </w:p>
    <w:p>
      <w:pPr>
        <w:rPr>
          <w:rFonts w:ascii="Times New Roman" w:hAnsi="Times New Roman" w:cs="Times New Roman"/>
        </w:rPr>
      </w:pPr>
      <w:r>
        <w:rPr>
          <w:rFonts w:ascii="Times New Roman" w:hAnsi="Times New Roman" w:cs="Times New Roman"/>
        </w:rPr>
        <w:t>d)RoleServiceTest</w:t>
      </w:r>
    </w:p>
    <w:p>
      <w:pPr>
        <w:rPr>
          <w:rFonts w:ascii="Times New Roman" w:hAnsi="Times New Roman" w:cs="Times New Roman"/>
        </w:rPr>
      </w:pPr>
      <w:r>
        <w:rPr>
          <w:rFonts w:ascii="Times New Roman" w:hAnsi="Times New Roman" w:cs="Times New Roman"/>
        </w:rPr>
        <w:t>RoleService 主要负责与RoleMapper进行交互同时处理自己的业务逻辑，RoleServiceTest主要对RoleServie进行测试。</w:t>
      </w:r>
    </w:p>
    <w:p>
      <w:pPr>
        <w:rPr>
          <w:rFonts w:ascii="Times New Roman" w:hAnsi="Times New Roman" w:cs="Times New Roman"/>
        </w:rPr>
      </w:pPr>
      <w:r>
        <w:rPr>
          <w:rFonts w:ascii="Times New Roman" w:hAnsi="Times New Roman" w:cs="Times New Roman"/>
        </w:rPr>
        <w:t>e)SecurityServiceTest</w:t>
      </w:r>
    </w:p>
    <w:p>
      <w:pPr>
        <w:rPr>
          <w:rFonts w:ascii="Times New Roman" w:hAnsi="Times New Roman" w:cs="Times New Roman"/>
        </w:rPr>
      </w:pPr>
      <w:r>
        <w:rPr>
          <w:rFonts w:ascii="Times New Roman" w:hAnsi="Times New Roman" w:cs="Times New Roman"/>
        </w:rPr>
        <w:t>SecurityService主要负责安全相关的业务逻辑，SecurityServiceTest主要对SecurityService进行测试。</w:t>
      </w:r>
    </w:p>
    <w:p>
      <w:pPr>
        <w:rPr>
          <w:rFonts w:ascii="Times New Roman" w:hAnsi="Times New Roman" w:cs="Times New Roman"/>
        </w:rPr>
      </w:pPr>
      <w:r>
        <w:rPr>
          <w:rFonts w:ascii="Times New Roman" w:hAnsi="Times New Roman" w:cs="Times New Roman"/>
        </w:rPr>
        <w:t>f)StaffServiceTest</w:t>
      </w:r>
    </w:p>
    <w:p>
      <w:pPr>
        <w:rPr>
          <w:rFonts w:ascii="Times New Roman" w:hAnsi="Times New Roman" w:cs="Times New Roman"/>
        </w:rPr>
      </w:pPr>
      <w:r>
        <w:rPr>
          <w:rFonts w:ascii="Times New Roman" w:hAnsi="Times New Roman" w:cs="Times New Roman"/>
        </w:rPr>
        <w:t>StaffService主要负责与StaffMapper进行交互同时处理自己的业务逻辑，StaffServiceTest主要对StaffService进行测试。</w:t>
      </w:r>
    </w:p>
    <w:p>
      <w:pPr>
        <w:rPr>
          <w:rFonts w:ascii="Times New Roman" w:hAnsi="Times New Roman" w:cs="Times New Roman" w:eastAsiaTheme="minorEastAsia"/>
        </w:rPr>
      </w:pPr>
    </w:p>
    <w:p>
      <w:pPr>
        <w:rPr>
          <w:rFonts w:ascii="Times New Roman" w:hAnsi="Times New Roman" w:cs="Times New Roman" w:eastAsiaTheme="minorEastAsia"/>
        </w:rPr>
      </w:pPr>
    </w:p>
    <w:p>
      <w:pPr>
        <w:rPr>
          <w:rFonts w:ascii="Times New Roman" w:hAnsi="Times New Roman" w:cs="Times New Roman" w:eastAsiaTheme="minorEastAsia"/>
        </w:rPr>
      </w:pPr>
    </w:p>
    <w:p>
      <w:pPr>
        <w:rPr>
          <w:rFonts w:ascii="Times New Roman" w:hAnsi="Times New Roman" w:cs="Times New Roman" w:eastAsiaTheme="minorEastAsia"/>
        </w:rPr>
      </w:pPr>
    </w:p>
    <w:p>
      <w:pPr>
        <w:rPr>
          <w:rFonts w:ascii="Times New Roman" w:hAnsi="Times New Roman" w:cs="Times New Roman" w:eastAsiaTheme="minorEastAsia"/>
        </w:rPr>
      </w:pPr>
    </w:p>
    <w:p>
      <w:pPr>
        <w:rPr>
          <w:rFonts w:ascii="Times New Roman" w:hAnsi="Times New Roman" w:cs="Times New Roman" w:eastAsiaTheme="minorEastAsia"/>
        </w:rPr>
      </w:pPr>
    </w:p>
    <w:p>
      <w:pPr>
        <w:rPr>
          <w:rFonts w:ascii="Times New Roman" w:hAnsi="Times New Roman" w:cs="Times New Roman" w:eastAsiaTheme="minorEastAsia"/>
        </w:rPr>
      </w:pPr>
    </w:p>
    <w:p>
      <w:pPr>
        <w:rPr>
          <w:rFonts w:ascii="Times New Roman" w:hAnsi="Times New Roman" w:cs="Times New Roman" w:eastAsiaTheme="minorEastAsia"/>
        </w:rPr>
      </w:pPr>
    </w:p>
    <w:p>
      <w:pPr>
        <w:rPr>
          <w:rFonts w:ascii="Times New Roman" w:hAnsi="Times New Roman" w:cs="Times New Roman" w:eastAsiaTheme="minorEastAsia"/>
        </w:rPr>
      </w:pPr>
    </w:p>
    <w:p>
      <w:pPr>
        <w:rPr>
          <w:rFonts w:ascii="Times New Roman" w:hAnsi="Times New Roman" w:cs="Times New Roman" w:eastAsiaTheme="minorEastAsia"/>
        </w:rPr>
      </w:pPr>
    </w:p>
    <w:p>
      <w:pPr>
        <w:rPr>
          <w:rFonts w:ascii="Times New Roman" w:hAnsi="Times New Roman" w:cs="Times New Roman" w:eastAsiaTheme="minorEastAsia"/>
        </w:rPr>
      </w:pPr>
    </w:p>
    <w:p>
      <w:pPr>
        <w:rPr>
          <w:rFonts w:ascii="Times New Roman" w:hAnsi="Times New Roman" w:cs="Times New Roman" w:eastAsiaTheme="minorEastAsia"/>
        </w:rPr>
      </w:pPr>
    </w:p>
    <w:p>
      <w:pPr>
        <w:rPr>
          <w:rFonts w:ascii="Times New Roman" w:hAnsi="Times New Roman" w:cs="Times New Roman" w:eastAsiaTheme="minorEastAsia"/>
        </w:rPr>
      </w:pPr>
    </w:p>
    <w:p>
      <w:pPr>
        <w:rPr>
          <w:rFonts w:ascii="Times New Roman" w:hAnsi="Times New Roman" w:cs="Times New Roman" w:eastAsiaTheme="minorEastAsia"/>
        </w:rPr>
      </w:pPr>
    </w:p>
    <w:p>
      <w:pPr>
        <w:rPr>
          <w:rFonts w:ascii="Times New Roman" w:hAnsi="Times New Roman" w:cs="Times New Roman" w:eastAsiaTheme="minorEastAsia"/>
        </w:rPr>
      </w:pPr>
    </w:p>
    <w:p>
      <w:pPr>
        <w:rPr>
          <w:rFonts w:ascii="Times New Roman" w:hAnsi="Times New Roman" w:cs="Times New Roman" w:eastAsiaTheme="minor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Arial Unicode MS">
    <w:altName w:val="宋体"/>
    <w:panose1 w:val="00000000000000000000"/>
    <w:charset w:val="86"/>
    <w:family w:val="roman"/>
    <w:pitch w:val="default"/>
    <w:sig w:usb0="00000000" w:usb1="00000000" w:usb2="00000000" w:usb3="00000000" w:csb0="00000000" w:csb1="00000000"/>
  </w:font>
  <w:font w:name="Helvetica">
    <w:altName w:val="Arial"/>
    <w:panose1 w:val="00000000000000000000"/>
    <w:charset w:val="00"/>
    <w:family w:val="roman"/>
    <w:pitch w:val="default"/>
    <w:sig w:usb0="00000000" w:usb1="00000000" w:usb2="00000000" w:usb3="00000000" w:csb0="00000000" w:csb1="00000000"/>
  </w:font>
  <w:font w:name="Times">
    <w:altName w:val="Times New Roman"/>
    <w:panose1 w:val="00000000000000000000"/>
    <w:charset w:val="00"/>
    <w:family w:val="roman"/>
    <w:pitch w:val="default"/>
    <w:sig w:usb0="00000000" w:usb1="00000000" w:usb2="00000000" w:usb3="00000000" w:csb0="00000000" w:csb1="00000000"/>
  </w:font>
  <w:font w:name="Arial Unicode MS">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CF3C50" w:usb2="00000016" w:usb3="00000000" w:csb0="0004001F" w:csb1="00000000"/>
  </w:font>
  <w:font w:name="Calibri Light">
    <w:panose1 w:val="020F0302020204030204"/>
    <w:charset w:val="00"/>
    <w:family w:val="swiss"/>
    <w:pitch w:val="default"/>
    <w:sig w:usb0="E0002AFF" w:usb1="C000247B" w:usb2="00000009" w:usb3="00000000" w:csb0="200001FF" w:csb1="00000000"/>
  </w:font>
  <w:font w:name="Aharoni">
    <w:altName w:val="Kozuka Mincho Pro B"/>
    <w:panose1 w:val="02010803020104030203"/>
    <w:charset w:val="B1"/>
    <w:family w:val="auto"/>
    <w:pitch w:val="default"/>
    <w:sig w:usb0="00000000" w:usb1="00000000" w:usb2="00000000" w:usb3="00000000" w:csb0="00000020" w:csb1="00000000"/>
  </w:font>
  <w:font w:name="Kozuka Mincho Pro B">
    <w:panose1 w:val="02020800000000000000"/>
    <w:charset w:val="80"/>
    <w:family w:val="auto"/>
    <w:pitch w:val="default"/>
    <w:sig w:usb0="00000083" w:usb1="2AC71C11" w:usb2="00000012" w:usb3="00000000" w:csb0="20020005" w:csb1="00000000"/>
  </w:font>
  <w:font w:name="Consolas">
    <w:panose1 w:val="020B0609020204030204"/>
    <w:charset w:val="00"/>
    <w:family w:val="auto"/>
    <w:pitch w:val="default"/>
    <w:sig w:usb0="E00006FF" w:usb1="0000FCFF" w:usb2="00000001" w:usb3="00000000" w:csb0="6000019F" w:csb1="DFD70000"/>
  </w:font>
  <w:font w:name="+西文正文">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4CA6DD"/>
    <w:multiLevelType w:val="singleLevel"/>
    <w:tmpl w:val="594CA6DD"/>
    <w:lvl w:ilvl="0" w:tentative="0">
      <w:start w:val="1"/>
      <w:numFmt w:val="decimal"/>
      <w:suff w:val="space"/>
      <w:lvlText w:val="%1."/>
      <w:lvlJc w:val="left"/>
    </w:lvl>
  </w:abstractNum>
  <w:abstractNum w:abstractNumId="1">
    <w:nsid w:val="594CB4D9"/>
    <w:multiLevelType w:val="singleLevel"/>
    <w:tmpl w:val="594CB4D9"/>
    <w:lvl w:ilvl="0" w:tentative="0">
      <w:start w:val="4"/>
      <w:numFmt w:val="decimal"/>
      <w:suff w:val="space"/>
      <w:lvlText w:val="%1."/>
      <w:lvlJc w:val="left"/>
    </w:lvl>
  </w:abstractNum>
  <w:abstractNum w:abstractNumId="2">
    <w:nsid w:val="594CB9A0"/>
    <w:multiLevelType w:val="multilevel"/>
    <w:tmpl w:val="594CB9A0"/>
    <w:lvl w:ilvl="0" w:tentative="0">
      <w:start w:val="6"/>
      <w:numFmt w:val="decimal"/>
      <w:suff w:val="space"/>
      <w:lvlText w:val="%1."/>
      <w:lvlJc w:val="left"/>
    </w:lvl>
    <w:lvl w:ilvl="1" w:tentative="0">
      <w:start w:val="1"/>
      <w:numFmt w:val="decimal"/>
      <w:isLgl/>
      <w:lvlText w:val="%1.%2"/>
      <w:lvlJc w:val="left"/>
      <w:pPr>
        <w:ind w:left="840" w:hanging="840"/>
      </w:pPr>
      <w:rPr>
        <w:rFonts w:hint="default"/>
      </w:rPr>
    </w:lvl>
    <w:lvl w:ilvl="2" w:tentative="0">
      <w:start w:val="2"/>
      <w:numFmt w:val="decimal"/>
      <w:isLgl/>
      <w:lvlText w:val="%1.%2.%3"/>
      <w:lvlJc w:val="left"/>
      <w:pPr>
        <w:ind w:left="840" w:hanging="840"/>
      </w:pPr>
      <w:rPr>
        <w:rFonts w:hint="default"/>
      </w:rPr>
    </w:lvl>
    <w:lvl w:ilvl="3" w:tentative="0">
      <w:start w:val="1"/>
      <w:numFmt w:val="decimal"/>
      <w:isLgl/>
      <w:lvlText w:val="%1.%2.%3.%4"/>
      <w:lvlJc w:val="left"/>
      <w:pPr>
        <w:ind w:left="840" w:hanging="84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36115468"/>
    <w:rsid w:val="000F3947"/>
    <w:rsid w:val="000F4FED"/>
    <w:rsid w:val="002876D7"/>
    <w:rsid w:val="003224E7"/>
    <w:rsid w:val="004B526C"/>
    <w:rsid w:val="005F65D9"/>
    <w:rsid w:val="00610C09"/>
    <w:rsid w:val="006321E0"/>
    <w:rsid w:val="0072440C"/>
    <w:rsid w:val="007B0295"/>
    <w:rsid w:val="00833092"/>
    <w:rsid w:val="009A2C98"/>
    <w:rsid w:val="009D4581"/>
    <w:rsid w:val="00A36548"/>
    <w:rsid w:val="00A70595"/>
    <w:rsid w:val="00B36595"/>
    <w:rsid w:val="00BF7D47"/>
    <w:rsid w:val="00E52BD7"/>
    <w:rsid w:val="07136541"/>
    <w:rsid w:val="0A231AB5"/>
    <w:rsid w:val="0A5E2466"/>
    <w:rsid w:val="0B0B1A18"/>
    <w:rsid w:val="134012B7"/>
    <w:rsid w:val="14552711"/>
    <w:rsid w:val="15BC5DBA"/>
    <w:rsid w:val="16BF7F5D"/>
    <w:rsid w:val="1FB5B23D"/>
    <w:rsid w:val="29064177"/>
    <w:rsid w:val="29FF404A"/>
    <w:rsid w:val="33496947"/>
    <w:rsid w:val="36115468"/>
    <w:rsid w:val="3AB72782"/>
    <w:rsid w:val="3C625ABA"/>
    <w:rsid w:val="48041155"/>
    <w:rsid w:val="49204A07"/>
    <w:rsid w:val="4F2B5E83"/>
    <w:rsid w:val="542B2D8E"/>
    <w:rsid w:val="54F538C3"/>
    <w:rsid w:val="614A2753"/>
    <w:rsid w:val="65594562"/>
    <w:rsid w:val="6AB00C97"/>
    <w:rsid w:val="722F4BCD"/>
    <w:rsid w:val="72665AAF"/>
    <w:rsid w:val="736C4B12"/>
    <w:rsid w:val="796A59E1"/>
    <w:rsid w:val="7BD9023C"/>
    <w:rsid w:val="7F59C654"/>
    <w:rsid w:val="8BBD5484"/>
    <w:rsid w:val="DFBBD741"/>
    <w:rsid w:val="E73D1919"/>
    <w:rsid w:val="FA3ED749"/>
    <w:rsid w:val="FFFEEB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宋体" w:asciiTheme="minorHAnsi" w:hAnsiTheme="minorHAnsi" w:cstheme="minorBidi"/>
      <w:kern w:val="2"/>
      <w:sz w:val="24"/>
      <w:szCs w:val="24"/>
      <w:lang w:val="en-US" w:eastAsia="zh-CN" w:bidi="ar-SA"/>
    </w:rPr>
  </w:style>
  <w:style w:type="paragraph" w:styleId="2">
    <w:name w:val="heading 1"/>
    <w:basedOn w:val="1"/>
    <w:next w:val="1"/>
    <w:qFormat/>
    <w:uiPriority w:val="0"/>
    <w:pPr>
      <w:keepNext/>
      <w:keepLines/>
      <w:spacing w:line="960" w:lineRule="auto"/>
      <w:jc w:val="center"/>
      <w:outlineLvl w:val="0"/>
    </w:pPr>
    <w:rPr>
      <w:rFonts w:ascii="宋体" w:hAnsi="宋体" w:cs="宋体"/>
      <w:b/>
      <w:bCs/>
      <w:color w:val="000000"/>
      <w:kern w:val="44"/>
      <w:sz w:val="32"/>
      <w:szCs w:val="32"/>
      <w:u w:color="000000"/>
      <w:lang w:val="zh-TW" w:eastAsia="zh-TW"/>
    </w:rPr>
  </w:style>
  <w:style w:type="paragraph" w:styleId="3">
    <w:name w:val="heading 2"/>
    <w:basedOn w:val="1"/>
    <w:next w:val="1"/>
    <w:link w:val="14"/>
    <w:unhideWhenUsed/>
    <w:qFormat/>
    <w:uiPriority w:val="0"/>
    <w:pPr>
      <w:keepNext/>
      <w:keepLines/>
      <w:spacing w:line="413" w:lineRule="auto"/>
      <w:outlineLvl w:val="1"/>
    </w:pPr>
    <w:rPr>
      <w:rFonts w:ascii="Arial" w:hAnsi="Arial"/>
      <w:b/>
      <w:sz w:val="28"/>
    </w:rPr>
  </w:style>
  <w:style w:type="paragraph" w:styleId="4">
    <w:name w:val="heading 3"/>
    <w:basedOn w:val="1"/>
    <w:next w:val="1"/>
    <w:link w:val="15"/>
    <w:unhideWhenUsed/>
    <w:qFormat/>
    <w:uiPriority w:val="0"/>
    <w:pPr>
      <w:keepNext/>
      <w:keepLines/>
      <w:spacing w:line="413" w:lineRule="auto"/>
      <w:outlineLvl w:val="2"/>
    </w:pPr>
    <w:rPr>
      <w:b/>
    </w:rPr>
  </w:style>
  <w:style w:type="character" w:default="1" w:styleId="9">
    <w:name w:val="Default Paragraph Font"/>
    <w:unhideWhenUsed/>
    <w:uiPriority w:val="1"/>
  </w:style>
  <w:style w:type="table" w:default="1" w:styleId="10">
    <w:name w:val="Normal Table"/>
    <w:unhideWhenUsed/>
    <w:qFormat/>
    <w:uiPriority w:val="99"/>
    <w:tblPr>
      <w:tblLayout w:type="fixed"/>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Balloon Text"/>
    <w:basedOn w:val="1"/>
    <w:link w:val="16"/>
    <w:uiPriority w:val="0"/>
    <w:pPr>
      <w:spacing w:line="240" w:lineRule="auto"/>
    </w:pPr>
    <w:rPr>
      <w:sz w:val="18"/>
      <w:szCs w:val="18"/>
    </w:rPr>
  </w:style>
  <w:style w:type="paragraph" w:styleId="7">
    <w:name w:val="toc 1"/>
    <w:basedOn w:val="1"/>
    <w:next w:val="1"/>
    <w:qFormat/>
    <w:uiPriority w:val="0"/>
  </w:style>
  <w:style w:type="paragraph" w:styleId="8">
    <w:name w:val="toc 2"/>
    <w:basedOn w:val="1"/>
    <w:next w:val="1"/>
    <w:qFormat/>
    <w:uiPriority w:val="0"/>
    <w:pPr>
      <w:ind w:left="420" w:leftChars="200"/>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12">
    <w:name w:val="正文1"/>
    <w:qFormat/>
    <w:uiPriority w:val="0"/>
    <w:pPr>
      <w:framePr w:wrap="around" w:vAnchor="margin" w:hAnchor="text" w:y="1"/>
      <w:widowControl w:val="0"/>
      <w:spacing w:line="360" w:lineRule="exact"/>
      <w:ind w:firstLine="200" w:firstLineChars="200"/>
      <w:jc w:val="both"/>
    </w:pPr>
    <w:rPr>
      <w:rFonts w:ascii="Times New Roman" w:hAnsi="Times New Roman" w:eastAsia="宋体" w:cs="宋体"/>
      <w:color w:val="000000"/>
      <w:kern w:val="2"/>
      <w:sz w:val="24"/>
      <w:szCs w:val="24"/>
      <w:u w:color="000000"/>
      <w:lang w:val="zh-TW" w:eastAsia="zh-TW" w:bidi="ar-SA"/>
    </w:rPr>
  </w:style>
  <w:style w:type="paragraph" w:customStyle="1" w:styleId="13">
    <w:name w:val="默认"/>
    <w:qFormat/>
    <w:uiPriority w:val="0"/>
    <w:pPr>
      <w:framePr w:wrap="around" w:vAnchor="margin" w:hAnchor="text" w:y="1"/>
    </w:pPr>
    <w:rPr>
      <w:rFonts w:ascii="Helvetica" w:hAnsi="Helvetica" w:eastAsia="Arial Unicode MS" w:cs="Arial Unicode MS"/>
      <w:color w:val="000000"/>
      <w:sz w:val="22"/>
      <w:szCs w:val="22"/>
      <w:lang w:val="en-US" w:eastAsia="zh-CN" w:bidi="ar-SA"/>
    </w:rPr>
  </w:style>
  <w:style w:type="character" w:customStyle="1" w:styleId="14">
    <w:name w:val="标题 2 Char"/>
    <w:link w:val="3"/>
    <w:qFormat/>
    <w:uiPriority w:val="0"/>
    <w:rPr>
      <w:rFonts w:ascii="Arial" w:hAnsi="Arial" w:eastAsia="宋体"/>
      <w:b/>
      <w:sz w:val="28"/>
    </w:rPr>
  </w:style>
  <w:style w:type="character" w:customStyle="1" w:styleId="15">
    <w:name w:val="标题 3 Char"/>
    <w:link w:val="4"/>
    <w:qFormat/>
    <w:uiPriority w:val="0"/>
    <w:rPr>
      <w:rFonts w:eastAsia="宋体" w:asciiTheme="minorHAnsi" w:hAnsiTheme="minorHAnsi"/>
      <w:b/>
      <w:sz w:val="24"/>
    </w:rPr>
  </w:style>
  <w:style w:type="character" w:customStyle="1" w:styleId="16">
    <w:name w:val="批注框文本 Char"/>
    <w:basedOn w:val="9"/>
    <w:link w:val="6"/>
    <w:uiPriority w:val="0"/>
    <w:rPr>
      <w:rFonts w:asciiTheme="minorHAnsi" w:hAnsiTheme="minorHAnsi" w:cstheme="minorBidi"/>
      <w:kern w:val="2"/>
      <w:sz w:val="18"/>
      <w:szCs w:val="18"/>
    </w:rPr>
  </w:style>
  <w:style w:type="paragraph" w:customStyle="1" w:styleId="17">
    <w:name w:val="列出段落1"/>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48</Pages>
  <Words>3950</Words>
  <Characters>22520</Characters>
  <Lines>187</Lines>
  <Paragraphs>52</Paragraphs>
  <TotalTime>0</TotalTime>
  <ScaleCrop>false</ScaleCrop>
  <LinksUpToDate>false</LinksUpToDate>
  <CharactersWithSpaces>26418</CharactersWithSpaces>
  <Application>WPS Office_10.1.0.6554_F1E327BC-269C-435d-A152-05C5408002CA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2017-06-14T13:48:00Z</dcterms:created>
  <dc:creator>lcyanxi</dc:creator>
  <cp:lastModifiedBy>言溪</cp:lastModifiedBy>
  <dcterms:modified xsi:type="dcterms:W3CDTF">2017-06-28T19:06:18Z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