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67D3" w14:textId="73A327D9" w:rsidR="006C4025" w:rsidRDefault="006F1533" w:rsidP="006F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Why DCT not DST</w:t>
      </w:r>
    </w:p>
    <w:p w14:paraId="65F62350" w14:textId="2B115C98" w:rsidR="00B56D73" w:rsidRDefault="006F1533" w:rsidP="006F1533">
      <w:pPr>
        <w:pStyle w:val="a3"/>
        <w:ind w:leftChars="0"/>
      </w:pPr>
      <w:r>
        <w:tab/>
      </w:r>
    </w:p>
    <w:p w14:paraId="71A7D31F" w14:textId="7E6CB2B9" w:rsidR="00256C80" w:rsidRDefault="00B56D73" w:rsidP="006F1533">
      <w:pPr>
        <w:pStyle w:val="a3"/>
        <w:ind w:leftChars="0"/>
      </w:pPr>
      <w:r>
        <w:tab/>
      </w:r>
      <w:r>
        <w:rPr>
          <w:rFonts w:hint="eastAsia"/>
        </w:rPr>
        <w:t>DCT</w:t>
      </w:r>
      <w:r>
        <w:rPr>
          <w:rFonts w:hint="eastAsia"/>
        </w:rPr>
        <w:t>比</w:t>
      </w:r>
      <w:r>
        <w:rPr>
          <w:rFonts w:hint="eastAsia"/>
        </w:rPr>
        <w:t>DST</w:t>
      </w:r>
      <w:r>
        <w:rPr>
          <w:rFonts w:hint="eastAsia"/>
        </w:rPr>
        <w:t>表現得更好主要是</w:t>
      </w:r>
      <w:r w:rsidR="00256C80">
        <w:rPr>
          <w:rFonts w:hint="eastAsia"/>
        </w:rPr>
        <w:t>因為</w:t>
      </w:r>
      <w:r w:rsidR="00256C80">
        <w:rPr>
          <w:rFonts w:hint="eastAsia"/>
        </w:rPr>
        <w:t>DCT</w:t>
      </w:r>
      <w:r w:rsidR="00256C80">
        <w:rPr>
          <w:rFonts w:hint="eastAsia"/>
        </w:rPr>
        <w:t>為</w:t>
      </w:r>
      <w:r w:rsidR="00256C80">
        <w:rPr>
          <w:rFonts w:hint="eastAsia"/>
        </w:rPr>
        <w:t>e</w:t>
      </w:r>
      <w:r w:rsidR="00256C80">
        <w:t>ven-symmetric signal</w:t>
      </w:r>
      <w:r w:rsidR="00256C80">
        <w:rPr>
          <w:rFonts w:hint="eastAsia"/>
        </w:rPr>
        <w:t>而</w:t>
      </w:r>
      <w:r w:rsidR="00256C80">
        <w:rPr>
          <w:rFonts w:hint="eastAsia"/>
        </w:rPr>
        <w:t>DST</w:t>
      </w:r>
      <w:r w:rsidR="00256C80">
        <w:rPr>
          <w:rFonts w:hint="eastAsia"/>
        </w:rPr>
        <w:t>為</w:t>
      </w:r>
      <w:r w:rsidR="00256C80">
        <w:rPr>
          <w:rFonts w:hint="eastAsia"/>
        </w:rPr>
        <w:t>o</w:t>
      </w:r>
      <w:r w:rsidR="00256C80">
        <w:t>dd-</w:t>
      </w:r>
      <w:r w:rsidR="00256C80" w:rsidRPr="00256C80">
        <w:t xml:space="preserve"> </w:t>
      </w:r>
      <w:r w:rsidR="00256C80">
        <w:t>symmetric</w:t>
      </w:r>
      <w:r w:rsidR="00256C80">
        <w:rPr>
          <w:rFonts w:hint="eastAsia"/>
        </w:rPr>
        <w:t>，不會在邊界或訊號導入時不具有連續性，導致能量大多集中在低頻，使得高頻能有更大程度的壓縮。反之</w:t>
      </w:r>
      <w:r w:rsidR="00256C80">
        <w:rPr>
          <w:rFonts w:hint="eastAsia"/>
        </w:rPr>
        <w:t>DST</w:t>
      </w:r>
      <w:r w:rsidR="00256C80">
        <w:rPr>
          <w:rFonts w:hint="eastAsia"/>
        </w:rPr>
        <w:t>在邊界以及訊號導入時，因為</w:t>
      </w:r>
      <w:r w:rsidR="00256C80">
        <w:rPr>
          <w:rFonts w:hint="eastAsia"/>
        </w:rPr>
        <w:t>o</w:t>
      </w:r>
      <w:r w:rsidR="00256C80">
        <w:t>dd-symmetric</w:t>
      </w:r>
      <w:r w:rsidR="00256C80">
        <w:rPr>
          <w:rFonts w:hint="eastAsia"/>
        </w:rPr>
        <w:t>的緣故具有不連續性，這種不連續性由中高頻能量表示，所以壓縮的程度相對減少了</w:t>
      </w:r>
    </w:p>
    <w:p w14:paraId="0A827F08" w14:textId="4B500B7B" w:rsidR="006F1533" w:rsidRDefault="006F1533" w:rsidP="006F1533">
      <w:pPr>
        <w:pStyle w:val="a3"/>
        <w:ind w:leftChars="0"/>
      </w:pPr>
    </w:p>
    <w:p w14:paraId="58D542A7" w14:textId="5B7471B0" w:rsidR="006F1533" w:rsidRDefault="00256C80" w:rsidP="00256C80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57DF6B1D" wp14:editId="7AAEE394">
            <wp:extent cx="4572000" cy="2495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68EF" w14:textId="41E8C1DF" w:rsidR="00256C80" w:rsidRPr="00256C80" w:rsidRDefault="00256C80" w:rsidP="00256C80">
      <w:pPr>
        <w:pStyle w:val="a3"/>
        <w:ind w:leftChars="0"/>
        <w:rPr>
          <w:sz w:val="20"/>
          <w:szCs w:val="18"/>
        </w:rPr>
      </w:pPr>
      <w:r w:rsidRPr="00256C80">
        <w:rPr>
          <w:sz w:val="20"/>
          <w:szCs w:val="18"/>
        </w:rPr>
        <w:t>Fig. 2 4 Comparison of spectral resolution (width of signal spectrum) of DFT, DCT, MDCT and DST for sinusoidal signals of 512 samples as a function of signal frequency for different energy levels: a) 0.5</w:t>
      </w:r>
    </w:p>
    <w:p w14:paraId="196260A8" w14:textId="6E22BBEF" w:rsidR="00256C80" w:rsidRDefault="00256C80" w:rsidP="00256C80">
      <w:pPr>
        <w:pStyle w:val="a3"/>
        <w:ind w:leftChars="0"/>
        <w:rPr>
          <w:sz w:val="16"/>
          <w:szCs w:val="14"/>
        </w:rPr>
      </w:pPr>
    </w:p>
    <w:p w14:paraId="4590B4CA" w14:textId="65FC6EEE" w:rsidR="00256C80" w:rsidRDefault="00256C80" w:rsidP="00256C80">
      <w:pPr>
        <w:pStyle w:val="a3"/>
        <w:ind w:leftChars="0"/>
        <w:jc w:val="center"/>
        <w:rPr>
          <w:sz w:val="16"/>
          <w:szCs w:val="14"/>
        </w:rPr>
      </w:pPr>
      <w:r>
        <w:rPr>
          <w:rFonts w:hint="eastAsia"/>
          <w:noProof/>
          <w:sz w:val="16"/>
          <w:szCs w:val="14"/>
        </w:rPr>
        <w:drawing>
          <wp:inline distT="0" distB="0" distL="0" distR="0" wp14:anchorId="01839678" wp14:editId="481EF07B">
            <wp:extent cx="2247900" cy="187043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508" cy="18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8EE8" w14:textId="1306C4A3" w:rsidR="00256C80" w:rsidRDefault="00256C80" w:rsidP="00256C80">
      <w:pPr>
        <w:pStyle w:val="a3"/>
        <w:ind w:leftChars="0"/>
        <w:jc w:val="center"/>
        <w:rPr>
          <w:sz w:val="20"/>
          <w:szCs w:val="18"/>
        </w:rPr>
      </w:pPr>
      <w:r w:rsidRPr="00256C80">
        <w:rPr>
          <w:sz w:val="20"/>
          <w:szCs w:val="18"/>
        </w:rPr>
        <w:t>Fig. 1 Signal and its corresponding representations for DFT, DCT, MDCT and DST</w:t>
      </w:r>
    </w:p>
    <w:p w14:paraId="05B2687A" w14:textId="285EB9D5" w:rsidR="00256C80" w:rsidRDefault="00256C80" w:rsidP="00256C80">
      <w:pPr>
        <w:pStyle w:val="a3"/>
        <w:ind w:leftChars="0"/>
        <w:jc w:val="center"/>
        <w:rPr>
          <w:sz w:val="20"/>
          <w:szCs w:val="18"/>
        </w:rPr>
      </w:pPr>
    </w:p>
    <w:p w14:paraId="550BEBFB" w14:textId="23867941" w:rsidR="00256C80" w:rsidRDefault="00256C80" w:rsidP="00256C80">
      <w:pPr>
        <w:pStyle w:val="a3"/>
        <w:ind w:leftChars="0"/>
        <w:rPr>
          <w:sz w:val="20"/>
          <w:szCs w:val="18"/>
        </w:rPr>
      </w:pPr>
      <w:r>
        <w:rPr>
          <w:rFonts w:hint="eastAsia"/>
          <w:sz w:val="20"/>
          <w:szCs w:val="18"/>
        </w:rPr>
        <w:t>參考資料</w:t>
      </w:r>
      <w:r>
        <w:rPr>
          <w:rFonts w:hint="eastAsia"/>
          <w:sz w:val="20"/>
          <w:szCs w:val="18"/>
        </w:rPr>
        <w:t xml:space="preserve"> : </w:t>
      </w:r>
      <w:hyperlink r:id="rId7" w:history="1">
        <w:r w:rsidRPr="00136354">
          <w:rPr>
            <w:rStyle w:val="a4"/>
            <w:sz w:val="20"/>
            <w:szCs w:val="18"/>
          </w:rPr>
          <w:t>https://ieeexplore.ieee.org/stamp/stamp.jsp?tp=&amp;arnumber=7075327</w:t>
        </w:r>
      </w:hyperlink>
    </w:p>
    <w:p w14:paraId="616BC291" w14:textId="4395C506" w:rsidR="00256C80" w:rsidRDefault="00256C80" w:rsidP="00256C80">
      <w:pPr>
        <w:pStyle w:val="a3"/>
        <w:ind w:leftChars="0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hyperlink r:id="rId8" w:history="1">
        <w:r w:rsidRPr="00136354">
          <w:rPr>
            <w:rStyle w:val="a4"/>
            <w:sz w:val="20"/>
            <w:szCs w:val="18"/>
          </w:rPr>
          <w:t>https://dsp.stackexchange.com/questions/46754/dct-vs-dst-for-image-compression</w:t>
        </w:r>
      </w:hyperlink>
    </w:p>
    <w:p w14:paraId="3C36BB4E" w14:textId="2B5ACDE0" w:rsidR="00256C80" w:rsidRDefault="00256C80" w:rsidP="00256C80">
      <w:pPr>
        <w:pStyle w:val="a3"/>
        <w:ind w:leftChars="0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hyperlink r:id="rId9" w:history="1">
        <w:r w:rsidR="002A62D4" w:rsidRPr="007F1F68">
          <w:rPr>
            <w:rStyle w:val="a4"/>
            <w:sz w:val="20"/>
            <w:szCs w:val="18"/>
          </w:rPr>
          <w:t>https://www.dsprelated.com/showthread/comp.dsp/18074-1.php</w:t>
        </w:r>
      </w:hyperlink>
    </w:p>
    <w:p w14:paraId="6B53986B" w14:textId="03102101" w:rsidR="002A62D4" w:rsidRDefault="002A62D4" w:rsidP="002A62D4">
      <w:pPr>
        <w:pStyle w:val="a3"/>
        <w:ind w:leftChars="0" w:left="0"/>
        <w:rPr>
          <w:sz w:val="20"/>
          <w:szCs w:val="18"/>
        </w:rPr>
      </w:pPr>
    </w:p>
    <w:p w14:paraId="177F4E31" w14:textId="4E2D731C" w:rsidR="00D50598" w:rsidRPr="00D50598" w:rsidRDefault="00D50598" w:rsidP="00D50598">
      <w:pPr>
        <w:pStyle w:val="a3"/>
        <w:numPr>
          <w:ilvl w:val="0"/>
          <w:numId w:val="1"/>
        </w:numPr>
        <w:ind w:leftChars="0"/>
        <w:rPr>
          <w:sz w:val="20"/>
          <w:szCs w:val="18"/>
        </w:rPr>
      </w:pPr>
      <w:r>
        <w:lastRenderedPageBreak/>
        <w:t>How to display digital video designed for TV industry on a computer screen with best quality?</w:t>
      </w:r>
    </w:p>
    <w:p w14:paraId="4B10568B" w14:textId="4CD4EB23" w:rsidR="00D50598" w:rsidRDefault="00D50598" w:rsidP="00D50598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</w:p>
    <w:p w14:paraId="6BD06CC6" w14:textId="77777777" w:rsidR="000E7AF3" w:rsidRPr="00533B2C" w:rsidRDefault="00D50598" w:rsidP="00D5059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ab/>
      </w:r>
      <w:r w:rsidRPr="00533B2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假設</w:t>
      </w:r>
      <w:r w:rsidRPr="00533B2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TV</w:t>
      </w:r>
      <w:r w:rsidRPr="00533B2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規格為</w:t>
      </w:r>
      <w:r w:rsidR="005B5F2B" w:rsidRPr="00533B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640x480, </w:t>
      </w:r>
      <w:r w:rsidRPr="00533B2C">
        <w:rPr>
          <w:rFonts w:ascii="Arial" w:hAnsi="Arial" w:cs="Arial"/>
          <w:color w:val="202122"/>
          <w:sz w:val="20"/>
          <w:szCs w:val="20"/>
          <w:shd w:val="clear" w:color="auto" w:fill="FFFFFF"/>
        </w:rPr>
        <w:t>4:3</w:t>
      </w:r>
      <w:r w:rsidR="005B5F2B" w:rsidRPr="00533B2C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533B2C">
        <w:rPr>
          <w:rFonts w:ascii="Arial" w:hAnsi="Arial" w:cs="Arial"/>
          <w:color w:val="202122"/>
          <w:sz w:val="20"/>
          <w:szCs w:val="20"/>
          <w:shd w:val="clear" w:color="auto" w:fill="FFFFFF"/>
        </w:rPr>
        <w:t>30</w:t>
      </w:r>
      <w:r w:rsidR="005B5F2B" w:rsidRPr="00533B2C">
        <w:rPr>
          <w:rFonts w:ascii="Arial" w:hAnsi="Arial" w:cs="Arial" w:hint="eastAsia"/>
          <w:color w:val="202122"/>
          <w:sz w:val="20"/>
          <w:szCs w:val="20"/>
          <w:shd w:val="clear" w:color="auto" w:fill="FFFFFF"/>
        </w:rPr>
        <w:t>H</w:t>
      </w:r>
      <w:r w:rsidR="005B5F2B" w:rsidRPr="00533B2C">
        <w:rPr>
          <w:rFonts w:ascii="Arial" w:hAnsi="Arial" w:cs="Arial"/>
          <w:color w:val="202122"/>
          <w:sz w:val="20"/>
          <w:szCs w:val="20"/>
          <w:shd w:val="clear" w:color="auto" w:fill="FFFFFF"/>
        </w:rPr>
        <w:t>z</w:t>
      </w:r>
    </w:p>
    <w:p w14:paraId="1F4D72FC" w14:textId="35E9EAD5" w:rsidR="00D50598" w:rsidRDefault="000E7AF3" w:rsidP="00D50598">
      <w:pPr>
        <w:rPr>
          <w:rFonts w:hint="eastAsia"/>
          <w:sz w:val="20"/>
          <w:szCs w:val="18"/>
        </w:rPr>
      </w:pPr>
      <w:r w:rsidRPr="00533B2C">
        <w:rPr>
          <w:rFonts w:ascii="Arial" w:hAnsi="Arial" w:cs="Arial"/>
          <w:color w:val="202122"/>
          <w:sz w:val="20"/>
          <w:szCs w:val="20"/>
          <w:shd w:val="clear" w:color="auto" w:fill="FFFFFF"/>
        </w:rPr>
        <w:tab/>
      </w:r>
      <w:r w:rsidR="005B5F2B" w:rsidRPr="00533B2C">
        <w:rPr>
          <w:rFonts w:ascii="Arial" w:hAnsi="Arial" w:cs="Arial" w:hint="eastAsia"/>
          <w:color w:val="202122"/>
          <w:sz w:val="20"/>
          <w:szCs w:val="20"/>
          <w:shd w:val="clear" w:color="auto" w:fill="FFFFFF"/>
        </w:rPr>
        <w:t>要轉換到</w:t>
      </w:r>
      <w:r w:rsidR="005B5F2B" w:rsidRPr="00533B2C">
        <w:rPr>
          <w:rFonts w:ascii="Arial" w:hAnsi="Arial" w:cs="Arial" w:hint="eastAsia"/>
          <w:color w:val="202122"/>
          <w:sz w:val="20"/>
          <w:szCs w:val="20"/>
          <w:shd w:val="clear" w:color="auto" w:fill="FFFFFF"/>
        </w:rPr>
        <w:t>c</w:t>
      </w:r>
      <w:r w:rsidR="005B5F2B" w:rsidRPr="00533B2C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omputer display </w:t>
      </w:r>
      <w:r w:rsidR="005B5F2B" w:rsidRPr="00533B2C">
        <w:rPr>
          <w:rFonts w:ascii="Arial" w:hAnsi="Arial" w:cs="Arial" w:hint="eastAsia"/>
          <w:color w:val="202122"/>
          <w:sz w:val="20"/>
          <w:szCs w:val="20"/>
          <w:shd w:val="clear" w:color="auto" w:fill="FFFFFF"/>
        </w:rPr>
        <w:t>4</w:t>
      </w:r>
      <w:r w:rsidR="005B5F2B" w:rsidRPr="00533B2C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:3, </w:t>
      </w:r>
      <w:r w:rsidR="005B5F2B" w:rsidRPr="00533B2C">
        <w:rPr>
          <w:rFonts w:ascii="Arial" w:hAnsi="Arial" w:cs="Arial"/>
          <w:color w:val="202122"/>
          <w:sz w:val="20"/>
          <w:szCs w:val="20"/>
          <w:shd w:val="clear" w:color="auto" w:fill="FFFFFF"/>
        </w:rPr>
        <w:tab/>
        <w:t>1280x1024, 72Hz,</w:t>
      </w:r>
      <w:r w:rsidR="005B5F2B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</w:p>
    <w:p w14:paraId="07C8CD12" w14:textId="12846AF1" w:rsidR="00D50598" w:rsidRDefault="00D50598" w:rsidP="002A62D4">
      <w:pPr>
        <w:pStyle w:val="a3"/>
        <w:ind w:leftChars="0"/>
        <w:rPr>
          <w:sz w:val="20"/>
          <w:szCs w:val="18"/>
        </w:rPr>
      </w:pPr>
    </w:p>
    <w:p w14:paraId="4D386C44" w14:textId="76A187D9" w:rsidR="007D6CBD" w:rsidRDefault="005B5F2B" w:rsidP="002A62D4">
      <w:pPr>
        <w:pStyle w:val="a3"/>
        <w:ind w:leftChars="0"/>
      </w:pPr>
      <w:r w:rsidRPr="00533B2C">
        <w:rPr>
          <w:rFonts w:hint="eastAsia"/>
        </w:rPr>
        <w:t>第一步</w:t>
      </w:r>
      <w:r w:rsidR="00533B2C">
        <w:t xml:space="preserve"> - </w:t>
      </w:r>
      <w:r w:rsidR="000E7AF3" w:rsidRPr="00533B2C">
        <w:t>Deinterlace</w:t>
      </w:r>
    </w:p>
    <w:p w14:paraId="0D6C78AF" w14:textId="77777777" w:rsidR="00533B2C" w:rsidRPr="00533B2C" w:rsidRDefault="00533B2C" w:rsidP="002A62D4">
      <w:pPr>
        <w:pStyle w:val="a3"/>
        <w:ind w:leftChars="0"/>
        <w:rPr>
          <w:rFonts w:hint="eastAsia"/>
        </w:rPr>
      </w:pPr>
    </w:p>
    <w:p w14:paraId="7D074DA1" w14:textId="73611541" w:rsidR="005B5F2B" w:rsidRDefault="007D6CBD" w:rsidP="002A62D4">
      <w:pPr>
        <w:pStyle w:val="a3"/>
        <w:ind w:leftChars="0"/>
        <w:rPr>
          <w:sz w:val="20"/>
          <w:szCs w:val="18"/>
        </w:rPr>
      </w:pPr>
      <w:r>
        <w:rPr>
          <w:sz w:val="20"/>
          <w:szCs w:val="18"/>
        </w:rPr>
        <w:tab/>
      </w:r>
      <w:r w:rsidR="00D33915">
        <w:rPr>
          <w:rFonts w:hint="eastAsia"/>
          <w:sz w:val="20"/>
          <w:szCs w:val="18"/>
        </w:rPr>
        <w:t>現今電視訊號格式</w:t>
      </w:r>
      <w:r w:rsidR="00D33915" w:rsidRPr="00D33915">
        <w:rPr>
          <w:rFonts w:hint="eastAsia"/>
          <w:sz w:val="20"/>
          <w:szCs w:val="18"/>
        </w:rPr>
        <w:t>因為裝置處理速度以及頻寬的限制下</w:t>
      </w:r>
      <w:r w:rsidR="00D33915">
        <w:rPr>
          <w:rFonts w:hint="eastAsia"/>
          <w:sz w:val="20"/>
          <w:szCs w:val="18"/>
        </w:rPr>
        <w:t>均是以</w:t>
      </w:r>
      <w:r w:rsidR="00D33915" w:rsidRPr="000E7AF3">
        <w:rPr>
          <w:sz w:val="20"/>
          <w:szCs w:val="18"/>
        </w:rPr>
        <w:t>interlaced</w:t>
      </w:r>
      <w:r w:rsidR="00D33915">
        <w:rPr>
          <w:rFonts w:hint="eastAsia"/>
          <w:sz w:val="20"/>
          <w:szCs w:val="18"/>
        </w:rPr>
        <w:t>作為電視畫面的訊號傳輸與儲存的主要格式，但由於</w:t>
      </w:r>
      <w:r w:rsidR="000E7AF3">
        <w:rPr>
          <w:rFonts w:hint="eastAsia"/>
          <w:sz w:val="20"/>
          <w:szCs w:val="18"/>
        </w:rPr>
        <w:t>現在的新式的顯示裝置速度都已經夠快能即時處理且掃描整個</w:t>
      </w:r>
      <w:r w:rsidR="000E7AF3" w:rsidRPr="000E7AF3">
        <w:rPr>
          <w:sz w:val="20"/>
          <w:szCs w:val="18"/>
        </w:rPr>
        <w:t>frame</w:t>
      </w:r>
      <w:r w:rsidR="000E7AF3">
        <w:rPr>
          <w:rFonts w:hint="eastAsia"/>
          <w:sz w:val="20"/>
          <w:szCs w:val="18"/>
        </w:rPr>
        <w:t>，因此都是使用</w:t>
      </w:r>
      <w:r w:rsidR="000E7AF3" w:rsidRPr="000E7AF3">
        <w:rPr>
          <w:sz w:val="20"/>
          <w:szCs w:val="18"/>
        </w:rPr>
        <w:t>progressive</w:t>
      </w:r>
      <w:r w:rsidR="000E7AF3">
        <w:rPr>
          <w:rFonts w:hint="eastAsia"/>
          <w:sz w:val="20"/>
          <w:szCs w:val="18"/>
        </w:rPr>
        <w:t>，但在這些裝置上播放</w:t>
      </w:r>
      <w:r w:rsidR="000E7AF3" w:rsidRPr="000E7AF3">
        <w:rPr>
          <w:sz w:val="20"/>
          <w:szCs w:val="18"/>
        </w:rPr>
        <w:t>interlaced</w:t>
      </w:r>
      <w:r w:rsidR="000E7AF3">
        <w:rPr>
          <w:rFonts w:hint="eastAsia"/>
          <w:sz w:val="20"/>
          <w:szCs w:val="18"/>
        </w:rPr>
        <w:t>影像會產生嚴重的閃爍現象</w:t>
      </w:r>
      <w:r w:rsidR="000E7AF3">
        <w:rPr>
          <w:rFonts w:hint="eastAsia"/>
          <w:sz w:val="20"/>
          <w:szCs w:val="18"/>
        </w:rPr>
        <w:t>(</w:t>
      </w:r>
      <w:r w:rsidR="000E7AF3" w:rsidRPr="000E7AF3">
        <w:rPr>
          <w:sz w:val="20"/>
          <w:szCs w:val="18"/>
        </w:rPr>
        <w:t>flickering</w:t>
      </w:r>
      <w:r w:rsidR="000E7AF3">
        <w:rPr>
          <w:sz w:val="20"/>
          <w:szCs w:val="18"/>
        </w:rPr>
        <w:t>)</w:t>
      </w:r>
      <w:r w:rsidR="000E7AF3">
        <w:rPr>
          <w:rFonts w:hint="eastAsia"/>
          <w:sz w:val="20"/>
          <w:szCs w:val="18"/>
        </w:rPr>
        <w:t>，而且因為</w:t>
      </w:r>
      <w:r w:rsidR="000E7AF3" w:rsidRPr="000E7AF3">
        <w:rPr>
          <w:sz w:val="20"/>
          <w:szCs w:val="18"/>
        </w:rPr>
        <w:t>interlaced</w:t>
      </w:r>
      <w:r w:rsidR="000E7AF3">
        <w:rPr>
          <w:rFonts w:hint="eastAsia"/>
          <w:sz w:val="20"/>
          <w:szCs w:val="18"/>
        </w:rPr>
        <w:t>訊號兩行只有一行有影像另一行則為全黑，因此亮度會減少一半，為了解決這樣子的問題，所有使用</w:t>
      </w:r>
      <w:r w:rsidR="000E7AF3" w:rsidRPr="000E7AF3">
        <w:rPr>
          <w:sz w:val="20"/>
          <w:szCs w:val="18"/>
        </w:rPr>
        <w:t>progressive</w:t>
      </w:r>
      <w:r w:rsidR="000E7AF3">
        <w:rPr>
          <w:rFonts w:hint="eastAsia"/>
          <w:sz w:val="20"/>
          <w:szCs w:val="18"/>
        </w:rPr>
        <w:t>的新式裝置都需要做</w:t>
      </w:r>
      <w:r w:rsidR="000E7AF3" w:rsidRPr="000E7AF3">
        <w:rPr>
          <w:sz w:val="20"/>
          <w:szCs w:val="18"/>
        </w:rPr>
        <w:t>deinterlace</w:t>
      </w:r>
      <w:r w:rsidR="000E7AF3">
        <w:rPr>
          <w:rFonts w:hint="eastAsia"/>
          <w:sz w:val="20"/>
          <w:szCs w:val="18"/>
        </w:rPr>
        <w:t>。</w:t>
      </w:r>
    </w:p>
    <w:p w14:paraId="5558CD98" w14:textId="4AD4194F" w:rsidR="000E7AF3" w:rsidRPr="000E7AF3" w:rsidRDefault="000E7AF3" w:rsidP="002A62D4">
      <w:pPr>
        <w:pStyle w:val="a3"/>
        <w:ind w:leftChars="0"/>
        <w:rPr>
          <w:sz w:val="20"/>
          <w:szCs w:val="18"/>
        </w:rPr>
      </w:pPr>
    </w:p>
    <w:p w14:paraId="45DBC46A" w14:textId="107D40FA" w:rsidR="000E7AF3" w:rsidRDefault="000E7AF3" w:rsidP="002A62D4">
      <w:pPr>
        <w:pStyle w:val="a3"/>
        <w:ind w:leftChars="0"/>
        <w:rPr>
          <w:sz w:val="20"/>
          <w:szCs w:val="18"/>
        </w:rPr>
      </w:pPr>
      <w:r>
        <w:rPr>
          <w:sz w:val="20"/>
          <w:szCs w:val="18"/>
        </w:rPr>
        <w:tab/>
      </w:r>
      <w:r w:rsidR="00D33915">
        <w:rPr>
          <w:sz w:val="20"/>
          <w:szCs w:val="18"/>
        </w:rPr>
        <w:t>D</w:t>
      </w:r>
      <w:r w:rsidR="00D33915" w:rsidRPr="000E7AF3">
        <w:rPr>
          <w:sz w:val="20"/>
          <w:szCs w:val="18"/>
        </w:rPr>
        <w:t>einterlace</w:t>
      </w:r>
      <w:r w:rsidR="00D33915">
        <w:rPr>
          <w:rFonts w:hint="eastAsia"/>
          <w:sz w:val="20"/>
          <w:szCs w:val="18"/>
        </w:rPr>
        <w:t>的演算法結構大致上可以分為四類</w:t>
      </w:r>
    </w:p>
    <w:p w14:paraId="303266B3" w14:textId="77777777" w:rsidR="00533B2C" w:rsidRDefault="00533B2C" w:rsidP="002A62D4">
      <w:pPr>
        <w:pStyle w:val="a3"/>
        <w:ind w:leftChars="0"/>
        <w:rPr>
          <w:rFonts w:hint="eastAsia"/>
          <w:sz w:val="20"/>
          <w:szCs w:val="18"/>
        </w:rPr>
      </w:pPr>
    </w:p>
    <w:p w14:paraId="7ACAB5CF" w14:textId="2EAB5276" w:rsidR="00D33915" w:rsidRDefault="00D33915" w:rsidP="00D33915">
      <w:pPr>
        <w:pStyle w:val="a3"/>
        <w:numPr>
          <w:ilvl w:val="0"/>
          <w:numId w:val="3"/>
        </w:numPr>
        <w:ind w:leftChars="0"/>
        <w:rPr>
          <w:sz w:val="20"/>
          <w:szCs w:val="18"/>
        </w:rPr>
      </w:pPr>
      <w:r w:rsidRPr="00D33915">
        <w:rPr>
          <w:rFonts w:hint="eastAsia"/>
          <w:sz w:val="20"/>
          <w:szCs w:val="18"/>
        </w:rPr>
        <w:t>使用空間資訊的處理繼續</w:t>
      </w:r>
      <w:r w:rsidRPr="00D33915">
        <w:rPr>
          <w:rFonts w:hint="eastAsia"/>
          <w:sz w:val="20"/>
          <w:szCs w:val="18"/>
        </w:rPr>
        <w:t>(intrafield deinterlacing)</w:t>
      </w:r>
    </w:p>
    <w:p w14:paraId="7D873A6D" w14:textId="2D12744D" w:rsidR="00D33915" w:rsidRDefault="00D33915" w:rsidP="00D33915">
      <w:pPr>
        <w:pStyle w:val="a3"/>
        <w:ind w:leftChars="0" w:left="1920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rFonts w:hint="eastAsia"/>
          <w:sz w:val="20"/>
          <w:szCs w:val="18"/>
        </w:rPr>
        <w:t>特點為計算量低，軟體硬體所耗費的成本不高，最常被使用。</w:t>
      </w:r>
    </w:p>
    <w:p w14:paraId="38047BE6" w14:textId="2AEA4C3C" w:rsidR="00D33915" w:rsidRDefault="00D33915" w:rsidP="00D33915">
      <w:pPr>
        <w:pStyle w:val="a3"/>
        <w:ind w:leftChars="0" w:left="1920"/>
        <w:rPr>
          <w:sz w:val="20"/>
          <w:szCs w:val="18"/>
        </w:rPr>
      </w:pPr>
      <w:r>
        <w:rPr>
          <w:sz w:val="20"/>
          <w:szCs w:val="18"/>
        </w:rPr>
        <w:tab/>
        <w:t xml:space="preserve">Ex : Biliner </w:t>
      </w:r>
      <w:r>
        <w:rPr>
          <w:rFonts w:hint="eastAsia"/>
          <w:sz w:val="20"/>
          <w:szCs w:val="18"/>
        </w:rPr>
        <w:t>以及</w:t>
      </w:r>
      <w:r>
        <w:rPr>
          <w:rFonts w:hint="eastAsia"/>
          <w:sz w:val="20"/>
          <w:szCs w:val="18"/>
        </w:rPr>
        <w:t xml:space="preserve"> </w:t>
      </w:r>
      <w:r>
        <w:rPr>
          <w:sz w:val="20"/>
          <w:szCs w:val="18"/>
        </w:rPr>
        <w:t>line doubling</w:t>
      </w:r>
    </w:p>
    <w:p w14:paraId="797B767B" w14:textId="77777777" w:rsidR="00533B2C" w:rsidRDefault="00533B2C" w:rsidP="00D33915">
      <w:pPr>
        <w:pStyle w:val="a3"/>
        <w:ind w:leftChars="0" w:left="1920"/>
        <w:rPr>
          <w:rFonts w:hint="eastAsia"/>
          <w:sz w:val="20"/>
          <w:szCs w:val="18"/>
        </w:rPr>
      </w:pPr>
    </w:p>
    <w:p w14:paraId="7493AB79" w14:textId="12642CFD" w:rsidR="00D33915" w:rsidRDefault="00D33915" w:rsidP="00D33915">
      <w:pPr>
        <w:pStyle w:val="a3"/>
        <w:numPr>
          <w:ilvl w:val="0"/>
          <w:numId w:val="3"/>
        </w:numPr>
        <w:ind w:leftChars="0"/>
        <w:rPr>
          <w:sz w:val="20"/>
          <w:szCs w:val="18"/>
        </w:rPr>
      </w:pPr>
      <w:r w:rsidRPr="00D33915">
        <w:rPr>
          <w:rFonts w:hint="eastAsia"/>
          <w:sz w:val="20"/>
          <w:szCs w:val="18"/>
        </w:rPr>
        <w:t>考慮時間資訊的處理技術</w:t>
      </w:r>
      <w:r w:rsidRPr="00D33915">
        <w:rPr>
          <w:rFonts w:hint="eastAsia"/>
          <w:sz w:val="20"/>
          <w:szCs w:val="18"/>
        </w:rPr>
        <w:t>(interfield deinterlacing)</w:t>
      </w:r>
    </w:p>
    <w:p w14:paraId="281EA8AC" w14:textId="189ABD7E" w:rsidR="00D33915" w:rsidRDefault="00D33915" w:rsidP="00D33915">
      <w:pPr>
        <w:pStyle w:val="a3"/>
        <w:ind w:leftChars="0" w:left="1920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rFonts w:hint="eastAsia"/>
          <w:sz w:val="20"/>
          <w:szCs w:val="18"/>
        </w:rPr>
        <w:t>特點為</w:t>
      </w:r>
      <w:r w:rsidR="00533B2C">
        <w:rPr>
          <w:rFonts w:hint="eastAsia"/>
          <w:sz w:val="20"/>
          <w:szCs w:val="18"/>
        </w:rPr>
        <w:t>相當快速</w:t>
      </w:r>
      <w:r w:rsidR="00533B2C">
        <w:rPr>
          <w:rFonts w:ascii="新細明體" w:eastAsia="新細明體" w:hAnsi="新細明體" w:hint="eastAsia"/>
          <w:sz w:val="20"/>
          <w:szCs w:val="18"/>
        </w:rPr>
        <w:t>、</w:t>
      </w:r>
      <w:r w:rsidR="00533B2C">
        <w:rPr>
          <w:rFonts w:hint="eastAsia"/>
          <w:sz w:val="20"/>
          <w:szCs w:val="18"/>
        </w:rPr>
        <w:t>運算量低，在合併區域為運動的狀態下會產生</w:t>
      </w:r>
      <w:r w:rsidR="00533B2C">
        <w:rPr>
          <w:rFonts w:hint="eastAsia"/>
          <w:sz w:val="20"/>
          <w:szCs w:val="18"/>
        </w:rPr>
        <w:t xml:space="preserve"> </w:t>
      </w:r>
      <w:r w:rsidR="00533B2C">
        <w:rPr>
          <w:rFonts w:hint="eastAsia"/>
          <w:sz w:val="20"/>
          <w:szCs w:val="18"/>
        </w:rPr>
        <w:t>抓</w:t>
      </w:r>
      <w:r w:rsidR="00533B2C">
        <w:rPr>
          <w:sz w:val="20"/>
          <w:szCs w:val="18"/>
        </w:rPr>
        <w:tab/>
      </w:r>
      <w:r w:rsidR="00533B2C">
        <w:rPr>
          <w:rFonts w:hint="eastAsia"/>
          <w:sz w:val="20"/>
          <w:szCs w:val="18"/>
        </w:rPr>
        <w:t>痕現象。</w:t>
      </w:r>
    </w:p>
    <w:p w14:paraId="036443CC" w14:textId="77777777" w:rsidR="00533B2C" w:rsidRDefault="00533B2C" w:rsidP="00D33915">
      <w:pPr>
        <w:pStyle w:val="a3"/>
        <w:ind w:leftChars="0" w:left="1920"/>
        <w:rPr>
          <w:rFonts w:hint="eastAsia"/>
          <w:sz w:val="20"/>
          <w:szCs w:val="18"/>
        </w:rPr>
      </w:pPr>
    </w:p>
    <w:p w14:paraId="1CC30512" w14:textId="112D6EDC" w:rsidR="00D33915" w:rsidRDefault="00D33915" w:rsidP="00D33915">
      <w:pPr>
        <w:pStyle w:val="a3"/>
        <w:numPr>
          <w:ilvl w:val="0"/>
          <w:numId w:val="3"/>
        </w:numPr>
        <w:ind w:leftChars="0"/>
        <w:rPr>
          <w:sz w:val="20"/>
          <w:szCs w:val="18"/>
        </w:rPr>
      </w:pPr>
      <w:r w:rsidRPr="00D33915">
        <w:rPr>
          <w:rFonts w:hint="eastAsia"/>
          <w:sz w:val="20"/>
          <w:szCs w:val="18"/>
        </w:rPr>
        <w:t>使用移動適應性的技術</w:t>
      </w:r>
      <w:r w:rsidRPr="00D33915">
        <w:rPr>
          <w:rFonts w:hint="eastAsia"/>
          <w:sz w:val="20"/>
          <w:szCs w:val="18"/>
        </w:rPr>
        <w:t>(motion adaptive deinterlacing)</w:t>
      </w:r>
    </w:p>
    <w:p w14:paraId="13994909" w14:textId="25536889" w:rsidR="00533B2C" w:rsidRDefault="00533B2C" w:rsidP="00533B2C">
      <w:pPr>
        <w:pStyle w:val="a3"/>
        <w:ind w:leftChars="0" w:left="1920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rFonts w:hint="eastAsia"/>
          <w:sz w:val="20"/>
          <w:szCs w:val="18"/>
        </w:rPr>
        <w:t>合併了前兩者技術的優點，將原本針對單個</w:t>
      </w:r>
      <w:r>
        <w:rPr>
          <w:rFonts w:hint="eastAsia"/>
          <w:sz w:val="20"/>
          <w:szCs w:val="18"/>
        </w:rPr>
        <w:t>f</w:t>
      </w:r>
      <w:r>
        <w:rPr>
          <w:sz w:val="20"/>
          <w:szCs w:val="18"/>
        </w:rPr>
        <w:t>ield</w:t>
      </w:r>
      <w:r>
        <w:rPr>
          <w:rFonts w:hint="eastAsia"/>
          <w:sz w:val="20"/>
          <w:szCs w:val="18"/>
        </w:rPr>
        <w:t>作插補的策略擴充</w:t>
      </w:r>
      <w:r>
        <w:rPr>
          <w:sz w:val="20"/>
          <w:szCs w:val="18"/>
        </w:rPr>
        <w:tab/>
      </w:r>
      <w:r>
        <w:rPr>
          <w:rFonts w:hint="eastAsia"/>
          <w:sz w:val="20"/>
          <w:szCs w:val="18"/>
        </w:rPr>
        <w:t>到使用現在要插捕的</w:t>
      </w:r>
      <w:r>
        <w:rPr>
          <w:rFonts w:hint="eastAsia"/>
          <w:sz w:val="20"/>
          <w:szCs w:val="18"/>
        </w:rPr>
        <w:t>f</w:t>
      </w:r>
      <w:r>
        <w:rPr>
          <w:sz w:val="20"/>
          <w:szCs w:val="18"/>
        </w:rPr>
        <w:t>ield</w:t>
      </w:r>
      <w:r>
        <w:rPr>
          <w:rFonts w:hint="eastAsia"/>
          <w:sz w:val="20"/>
          <w:szCs w:val="18"/>
        </w:rPr>
        <w:t>和他的前後張，利用三個連續</w:t>
      </w:r>
      <w:r>
        <w:rPr>
          <w:rFonts w:hint="eastAsia"/>
          <w:sz w:val="20"/>
          <w:szCs w:val="18"/>
        </w:rPr>
        <w:t>field</w:t>
      </w:r>
      <w:r>
        <w:rPr>
          <w:rFonts w:hint="eastAsia"/>
          <w:sz w:val="20"/>
          <w:szCs w:val="18"/>
        </w:rPr>
        <w:t>的資</w:t>
      </w:r>
      <w:r>
        <w:rPr>
          <w:sz w:val="20"/>
          <w:szCs w:val="18"/>
        </w:rPr>
        <w:tab/>
      </w:r>
      <w:r>
        <w:rPr>
          <w:rFonts w:hint="eastAsia"/>
          <w:sz w:val="20"/>
          <w:szCs w:val="18"/>
        </w:rPr>
        <w:t>訊來進行插捕的預測判斷。</w:t>
      </w:r>
    </w:p>
    <w:p w14:paraId="2174E8CF" w14:textId="77777777" w:rsidR="00533B2C" w:rsidRPr="00533B2C" w:rsidRDefault="00533B2C" w:rsidP="00533B2C">
      <w:pPr>
        <w:pStyle w:val="a3"/>
        <w:ind w:leftChars="0" w:left="1920"/>
        <w:rPr>
          <w:rFonts w:hint="eastAsia"/>
          <w:sz w:val="20"/>
          <w:szCs w:val="18"/>
        </w:rPr>
      </w:pPr>
    </w:p>
    <w:p w14:paraId="5144CFC2" w14:textId="7A266987" w:rsidR="00D33915" w:rsidRDefault="00D33915" w:rsidP="00D33915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18"/>
        </w:rPr>
      </w:pPr>
      <w:r w:rsidRPr="00D33915">
        <w:rPr>
          <w:rFonts w:hint="eastAsia"/>
          <w:sz w:val="20"/>
          <w:szCs w:val="18"/>
        </w:rPr>
        <w:t>移動補償</w:t>
      </w:r>
      <w:r w:rsidRPr="00D33915">
        <w:rPr>
          <w:rFonts w:hint="eastAsia"/>
          <w:sz w:val="20"/>
          <w:szCs w:val="18"/>
        </w:rPr>
        <w:t>(motion compensated</w:t>
      </w:r>
      <w:r>
        <w:rPr>
          <w:rFonts w:hint="eastAsia"/>
          <w:sz w:val="20"/>
          <w:szCs w:val="18"/>
        </w:rPr>
        <w:t xml:space="preserve"> </w:t>
      </w:r>
      <w:r w:rsidRPr="00D33915">
        <w:rPr>
          <w:rFonts w:hint="eastAsia"/>
          <w:sz w:val="20"/>
          <w:szCs w:val="18"/>
        </w:rPr>
        <w:t>deinterlacing)</w:t>
      </w:r>
    </w:p>
    <w:p w14:paraId="06613E6D" w14:textId="699C2C76" w:rsidR="00D50598" w:rsidRDefault="00533B2C" w:rsidP="002A62D4">
      <w:pPr>
        <w:pStyle w:val="a3"/>
        <w:ind w:leftChars="0"/>
        <w:rPr>
          <w:rFonts w:hint="eastAsia"/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rFonts w:hint="eastAsia"/>
          <w:sz w:val="20"/>
          <w:szCs w:val="18"/>
        </w:rPr>
        <w:t>移動補償的</w:t>
      </w:r>
      <w:r w:rsidRPr="00D33915">
        <w:rPr>
          <w:rFonts w:hint="eastAsia"/>
          <w:sz w:val="20"/>
          <w:szCs w:val="18"/>
        </w:rPr>
        <w:t>deinterlacing</w:t>
      </w:r>
      <w:r>
        <w:rPr>
          <w:rFonts w:hint="eastAsia"/>
          <w:sz w:val="20"/>
          <w:szCs w:val="18"/>
        </w:rPr>
        <w:t>是利用物體移動的軌跡方向來做插補。</w:t>
      </w:r>
    </w:p>
    <w:p w14:paraId="50543D21" w14:textId="4AB9FC78" w:rsidR="00D50598" w:rsidRDefault="00D50598" w:rsidP="002A62D4">
      <w:pPr>
        <w:pStyle w:val="a3"/>
        <w:ind w:leftChars="0"/>
        <w:rPr>
          <w:sz w:val="20"/>
          <w:szCs w:val="18"/>
        </w:rPr>
      </w:pPr>
    </w:p>
    <w:p w14:paraId="5C176D7F" w14:textId="634EF188" w:rsidR="00D50598" w:rsidRPr="00533B2C" w:rsidRDefault="00533B2C" w:rsidP="002A62D4">
      <w:pPr>
        <w:pStyle w:val="a3"/>
        <w:ind w:leftChars="0"/>
        <w:rPr>
          <w:rFonts w:hint="eastAsia"/>
        </w:rPr>
      </w:pPr>
      <w:r w:rsidRPr="00533B2C">
        <w:rPr>
          <w:rFonts w:hint="eastAsia"/>
        </w:rPr>
        <w:t>第二步</w:t>
      </w:r>
      <w:r>
        <w:rPr>
          <w:rFonts w:hint="eastAsia"/>
        </w:rPr>
        <w:t xml:space="preserve"> -</w:t>
      </w:r>
      <w:r>
        <w:t xml:space="preserve"> </w:t>
      </w:r>
      <w:r w:rsidRPr="00533B2C">
        <w:t>Temporal Interpolation</w:t>
      </w:r>
    </w:p>
    <w:p w14:paraId="1E38986D" w14:textId="2DE58924" w:rsidR="00D50598" w:rsidRDefault="00D50598" w:rsidP="002A62D4">
      <w:pPr>
        <w:pStyle w:val="a3"/>
        <w:ind w:leftChars="0"/>
        <w:rPr>
          <w:sz w:val="20"/>
          <w:szCs w:val="18"/>
        </w:rPr>
      </w:pPr>
    </w:p>
    <w:p w14:paraId="59CB06EA" w14:textId="335E23B4" w:rsidR="00533B2C" w:rsidRDefault="00533B2C" w:rsidP="002A62D4">
      <w:pPr>
        <w:pStyle w:val="a3"/>
        <w:ind w:leftChars="0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rFonts w:hint="eastAsia"/>
          <w:sz w:val="20"/>
          <w:szCs w:val="18"/>
        </w:rPr>
        <w:t>由於做了</w:t>
      </w:r>
      <w:r>
        <w:rPr>
          <w:sz w:val="20"/>
          <w:szCs w:val="18"/>
        </w:rPr>
        <w:t>D</w:t>
      </w:r>
      <w:r w:rsidRPr="000E7AF3">
        <w:rPr>
          <w:sz w:val="20"/>
          <w:szCs w:val="18"/>
        </w:rPr>
        <w:t>einterlace</w:t>
      </w:r>
      <w:r>
        <w:rPr>
          <w:rFonts w:hint="eastAsia"/>
          <w:sz w:val="20"/>
          <w:szCs w:val="18"/>
        </w:rPr>
        <w:t>，原本的</w:t>
      </w:r>
      <w:r>
        <w:rPr>
          <w:rFonts w:hint="eastAsia"/>
          <w:sz w:val="20"/>
          <w:szCs w:val="18"/>
        </w:rPr>
        <w:t>3</w:t>
      </w:r>
      <w:r>
        <w:rPr>
          <w:sz w:val="20"/>
          <w:szCs w:val="18"/>
        </w:rPr>
        <w:t>0Hz</w:t>
      </w:r>
      <w:r>
        <w:rPr>
          <w:rFonts w:hint="eastAsia"/>
          <w:sz w:val="20"/>
          <w:szCs w:val="18"/>
        </w:rPr>
        <w:t>會變成</w:t>
      </w:r>
      <w:r>
        <w:rPr>
          <w:rFonts w:hint="eastAsia"/>
          <w:sz w:val="20"/>
          <w:szCs w:val="18"/>
        </w:rPr>
        <w:t>6</w:t>
      </w:r>
      <w:r>
        <w:rPr>
          <w:sz w:val="20"/>
          <w:szCs w:val="18"/>
        </w:rPr>
        <w:t>0Hz</w:t>
      </w:r>
      <w:r>
        <w:rPr>
          <w:rFonts w:hint="eastAsia"/>
          <w:sz w:val="20"/>
          <w:szCs w:val="18"/>
        </w:rPr>
        <w:t>，為了達成</w:t>
      </w:r>
      <w:r>
        <w:rPr>
          <w:sz w:val="20"/>
          <w:szCs w:val="18"/>
        </w:rPr>
        <w:t>72Hz</w:t>
      </w:r>
      <w:r>
        <w:rPr>
          <w:rFonts w:hint="eastAsia"/>
          <w:sz w:val="20"/>
          <w:szCs w:val="18"/>
        </w:rPr>
        <w:t>則必須做</w:t>
      </w:r>
      <w:r w:rsidRPr="00533B2C">
        <w:rPr>
          <w:rFonts w:hint="eastAsia"/>
          <w:sz w:val="20"/>
          <w:szCs w:val="18"/>
        </w:rPr>
        <w:t>時間插</w:t>
      </w:r>
      <w:r>
        <w:rPr>
          <w:sz w:val="20"/>
          <w:szCs w:val="18"/>
        </w:rPr>
        <w:tab/>
      </w:r>
      <w:r w:rsidRPr="00533B2C">
        <w:rPr>
          <w:rFonts w:hint="eastAsia"/>
          <w:sz w:val="20"/>
          <w:szCs w:val="18"/>
        </w:rPr>
        <w:t>值</w:t>
      </w:r>
      <w:r>
        <w:rPr>
          <w:rFonts w:hint="eastAsia"/>
          <w:sz w:val="20"/>
          <w:szCs w:val="18"/>
        </w:rPr>
        <w:t>。</w:t>
      </w:r>
    </w:p>
    <w:p w14:paraId="128F5C2F" w14:textId="73AA2F92" w:rsidR="00E35FF8" w:rsidRPr="00E35FF8" w:rsidRDefault="00533B2C" w:rsidP="00E35FF8">
      <w:pPr>
        <w:pStyle w:val="a3"/>
        <w:ind w:leftChars="0"/>
        <w:rPr>
          <w:rFonts w:hint="eastAsia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rFonts w:hint="eastAsia"/>
          <w:sz w:val="20"/>
          <w:szCs w:val="18"/>
        </w:rPr>
        <w:t>我的理解大致上可以分為三種方式進行</w:t>
      </w:r>
      <w:r w:rsidR="00E35FF8" w:rsidRPr="00533B2C">
        <w:t>Temporal Interpolation</w:t>
      </w:r>
      <w:r w:rsidR="00E35FF8">
        <w:tab/>
      </w:r>
    </w:p>
    <w:p w14:paraId="23FD94F4" w14:textId="4BDD3703" w:rsidR="00D50598" w:rsidRDefault="00E35FF8" w:rsidP="00AE073C">
      <w:pPr>
        <w:pStyle w:val="a3"/>
        <w:numPr>
          <w:ilvl w:val="0"/>
          <w:numId w:val="4"/>
        </w:numPr>
        <w:ind w:leftChars="0"/>
        <w:rPr>
          <w:sz w:val="20"/>
          <w:szCs w:val="18"/>
        </w:rPr>
      </w:pPr>
      <w:r w:rsidRPr="00E35FF8">
        <w:rPr>
          <w:sz w:val="20"/>
          <w:szCs w:val="18"/>
        </w:rPr>
        <w:lastRenderedPageBreak/>
        <w:t xml:space="preserve">frame sampling </w:t>
      </w:r>
    </w:p>
    <w:p w14:paraId="656A74E7" w14:textId="44E6EC91" w:rsidR="00E35FF8" w:rsidRDefault="00E35FF8" w:rsidP="00E35FF8">
      <w:pPr>
        <w:pStyle w:val="a3"/>
        <w:ind w:leftChars="0" w:left="1920"/>
        <w:rPr>
          <w:rFonts w:hint="eastAsia"/>
          <w:sz w:val="20"/>
          <w:szCs w:val="18"/>
        </w:rPr>
      </w:pPr>
      <w:r>
        <w:rPr>
          <w:sz w:val="20"/>
          <w:szCs w:val="18"/>
        </w:rPr>
        <w:tab/>
      </w:r>
      <w:r>
        <w:rPr>
          <w:rFonts w:hint="eastAsia"/>
          <w:sz w:val="20"/>
          <w:szCs w:val="18"/>
        </w:rPr>
        <w:t>抓前面一</w:t>
      </w:r>
      <w:r w:rsidRPr="00E35FF8">
        <w:rPr>
          <w:rFonts w:hint="eastAsia"/>
          <w:sz w:val="20"/>
          <w:szCs w:val="18"/>
        </w:rPr>
        <w:t>幀</w:t>
      </w:r>
      <w:r>
        <w:rPr>
          <w:rFonts w:hint="eastAsia"/>
          <w:sz w:val="20"/>
          <w:szCs w:val="18"/>
        </w:rPr>
        <w:t>或後面一</w:t>
      </w:r>
      <w:r w:rsidRPr="00E35FF8">
        <w:rPr>
          <w:rFonts w:hint="eastAsia"/>
          <w:sz w:val="20"/>
          <w:szCs w:val="18"/>
        </w:rPr>
        <w:t>幀</w:t>
      </w:r>
      <w:r>
        <w:rPr>
          <w:rFonts w:hint="eastAsia"/>
          <w:sz w:val="20"/>
          <w:szCs w:val="18"/>
        </w:rPr>
        <w:t>進行複製或刪除</w:t>
      </w:r>
    </w:p>
    <w:p w14:paraId="6FF745B1" w14:textId="6A0E3EFB" w:rsidR="00E35FF8" w:rsidRDefault="00E35FF8" w:rsidP="00E35FF8">
      <w:pPr>
        <w:pStyle w:val="a3"/>
        <w:numPr>
          <w:ilvl w:val="0"/>
          <w:numId w:val="4"/>
        </w:numPr>
        <w:ind w:leftChars="0"/>
        <w:rPr>
          <w:sz w:val="20"/>
          <w:szCs w:val="18"/>
        </w:rPr>
      </w:pPr>
      <w:r w:rsidRPr="00E35FF8">
        <w:rPr>
          <w:sz w:val="20"/>
          <w:szCs w:val="18"/>
        </w:rPr>
        <w:t xml:space="preserve">frame blending </w:t>
      </w:r>
    </w:p>
    <w:p w14:paraId="3F9307E3" w14:textId="7339C960" w:rsidR="00E35FF8" w:rsidRDefault="00E35FF8" w:rsidP="00E35FF8">
      <w:pPr>
        <w:pStyle w:val="a3"/>
        <w:ind w:leftChars="0" w:left="1920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rFonts w:hint="eastAsia"/>
          <w:sz w:val="20"/>
          <w:szCs w:val="18"/>
        </w:rPr>
        <w:t>抓前一</w:t>
      </w:r>
      <w:r w:rsidRPr="00E35FF8">
        <w:rPr>
          <w:rFonts w:hint="eastAsia"/>
          <w:sz w:val="20"/>
          <w:szCs w:val="18"/>
        </w:rPr>
        <w:t>幀</w:t>
      </w:r>
      <w:r>
        <w:rPr>
          <w:rFonts w:hint="eastAsia"/>
          <w:sz w:val="20"/>
          <w:szCs w:val="18"/>
        </w:rPr>
        <w:t>以及後一</w:t>
      </w:r>
      <w:r w:rsidRPr="00E35FF8">
        <w:rPr>
          <w:rFonts w:hint="eastAsia"/>
          <w:sz w:val="20"/>
          <w:szCs w:val="18"/>
        </w:rPr>
        <w:t>幀</w:t>
      </w:r>
      <w:r>
        <w:rPr>
          <w:rFonts w:hint="eastAsia"/>
          <w:sz w:val="20"/>
          <w:szCs w:val="18"/>
        </w:rPr>
        <w:t>進行混和</w:t>
      </w:r>
    </w:p>
    <w:p w14:paraId="35F838AF" w14:textId="0AEF6CF4" w:rsidR="00D50598" w:rsidRDefault="00E35FF8" w:rsidP="002A62D4">
      <w:pPr>
        <w:pStyle w:val="a3"/>
        <w:numPr>
          <w:ilvl w:val="0"/>
          <w:numId w:val="4"/>
        </w:numPr>
        <w:ind w:leftChars="0"/>
        <w:rPr>
          <w:sz w:val="20"/>
          <w:szCs w:val="18"/>
        </w:rPr>
      </w:pPr>
      <w:r w:rsidRPr="00E35FF8">
        <w:rPr>
          <w:sz w:val="20"/>
          <w:szCs w:val="18"/>
        </w:rPr>
        <w:t>optical flow</w:t>
      </w:r>
    </w:p>
    <w:p w14:paraId="56D04DB6" w14:textId="51D5AB69" w:rsidR="00AE073C" w:rsidRDefault="00E35FF8" w:rsidP="00E35FF8">
      <w:pPr>
        <w:pStyle w:val="a3"/>
        <w:ind w:leftChars="0" w:left="1920"/>
        <w:rPr>
          <w:sz w:val="20"/>
          <w:szCs w:val="18"/>
        </w:rPr>
      </w:pPr>
      <w:r>
        <w:rPr>
          <w:sz w:val="20"/>
          <w:szCs w:val="18"/>
        </w:rPr>
        <w:tab/>
      </w:r>
      <w:r w:rsidR="00AE073C">
        <w:rPr>
          <w:rFonts w:hint="eastAsia"/>
          <w:sz w:val="20"/>
          <w:szCs w:val="18"/>
        </w:rPr>
        <w:t>計算前後兩張物體的</w:t>
      </w:r>
      <w:r w:rsidR="00AE073C">
        <w:rPr>
          <w:rFonts w:hint="eastAsia"/>
          <w:sz w:val="20"/>
          <w:szCs w:val="18"/>
        </w:rPr>
        <w:t>o</w:t>
      </w:r>
      <w:r w:rsidR="00AE073C">
        <w:rPr>
          <w:sz w:val="20"/>
          <w:szCs w:val="18"/>
        </w:rPr>
        <w:t>ptical flow</w:t>
      </w:r>
      <w:r w:rsidR="00AE073C">
        <w:rPr>
          <w:rFonts w:hint="eastAsia"/>
          <w:sz w:val="20"/>
          <w:szCs w:val="18"/>
        </w:rPr>
        <w:t>來進行補</w:t>
      </w:r>
      <w:r w:rsidR="00AE073C" w:rsidRPr="00E35FF8">
        <w:rPr>
          <w:rFonts w:hint="eastAsia"/>
          <w:sz w:val="20"/>
          <w:szCs w:val="18"/>
        </w:rPr>
        <w:t>幀</w:t>
      </w:r>
    </w:p>
    <w:p w14:paraId="0D1DB151" w14:textId="77777777" w:rsidR="00AE073C" w:rsidRPr="00E35FF8" w:rsidRDefault="00AE073C" w:rsidP="00E35FF8">
      <w:pPr>
        <w:pStyle w:val="a3"/>
        <w:ind w:leftChars="0" w:left="1920"/>
        <w:rPr>
          <w:rFonts w:hint="eastAsia"/>
          <w:sz w:val="20"/>
          <w:szCs w:val="18"/>
        </w:rPr>
      </w:pPr>
    </w:p>
    <w:p w14:paraId="273F4A97" w14:textId="23973720" w:rsidR="00AE073C" w:rsidRDefault="00AE073C" w:rsidP="00AE073C">
      <w:pPr>
        <w:pStyle w:val="a3"/>
        <w:ind w:leftChars="0"/>
      </w:pPr>
      <w:r w:rsidRPr="00533B2C">
        <w:rPr>
          <w:rFonts w:hint="eastAsia"/>
        </w:rPr>
        <w:t>第</w:t>
      </w:r>
      <w:r>
        <w:rPr>
          <w:rFonts w:hint="eastAsia"/>
        </w:rPr>
        <w:t>三</w:t>
      </w:r>
      <w:r w:rsidRPr="00533B2C">
        <w:rPr>
          <w:rFonts w:hint="eastAsia"/>
        </w:rPr>
        <w:t>步</w:t>
      </w:r>
      <w:r>
        <w:rPr>
          <w:rFonts w:hint="eastAsia"/>
        </w:rPr>
        <w:t xml:space="preserve"> -</w:t>
      </w:r>
      <w:r>
        <w:t xml:space="preserve"> </w:t>
      </w:r>
      <w:r w:rsidRPr="00AE073C">
        <w:t xml:space="preserve">spatial </w:t>
      </w:r>
      <w:r w:rsidRPr="00533B2C">
        <w:t>Interpolation</w:t>
      </w:r>
    </w:p>
    <w:p w14:paraId="7B2A79A6" w14:textId="2789C9E5" w:rsidR="00AE073C" w:rsidRDefault="00AE073C" w:rsidP="00AE073C">
      <w:pPr>
        <w:pStyle w:val="a3"/>
        <w:ind w:leftChars="0"/>
      </w:pPr>
    </w:p>
    <w:p w14:paraId="180A9C97" w14:textId="138945B8" w:rsidR="001801C9" w:rsidRPr="009A1801" w:rsidRDefault="00AE073C" w:rsidP="00AE073C">
      <w:pPr>
        <w:pStyle w:val="a3"/>
        <w:ind w:leftChars="0"/>
        <w:rPr>
          <w:rFonts w:ascii="Arial" w:hAnsi="Arial" w:cs="Arial" w:hint="eastAsia"/>
          <w:color w:val="202122"/>
          <w:sz w:val="20"/>
          <w:szCs w:val="20"/>
          <w:shd w:val="clear" w:color="auto" w:fill="FFFFFF"/>
        </w:rPr>
      </w:pPr>
      <w:r>
        <w:tab/>
      </w:r>
      <w:r w:rsidRPr="00533B2C">
        <w:rPr>
          <w:rFonts w:ascii="Arial" w:hAnsi="Arial" w:cs="Arial"/>
          <w:color w:val="000000"/>
          <w:sz w:val="20"/>
          <w:szCs w:val="20"/>
          <w:shd w:val="clear" w:color="auto" w:fill="FFFFFF"/>
        </w:rPr>
        <w:t>640x480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要轉換為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Pr="00533B2C">
        <w:rPr>
          <w:rFonts w:ascii="Arial" w:hAnsi="Arial" w:cs="Arial"/>
          <w:color w:val="202122"/>
          <w:sz w:val="20"/>
          <w:szCs w:val="20"/>
          <w:shd w:val="clear" w:color="auto" w:fill="FFFFFF"/>
        </w:rPr>
        <w:t>1280x1024</w:t>
      </w:r>
      <w:r w:rsidR="009A1801">
        <w:rPr>
          <w:rFonts w:ascii="Arial" w:hAnsi="Arial" w:cs="Arial" w:hint="eastAsia"/>
          <w:color w:val="202122"/>
          <w:sz w:val="20"/>
          <w:szCs w:val="20"/>
          <w:shd w:val="clear" w:color="auto" w:fill="FFFFFF"/>
        </w:rPr>
        <w:t>，則要使用空間插值來完成</w:t>
      </w:r>
      <w:r w:rsidR="001801C9">
        <w:rPr>
          <w:rFonts w:hint="eastAsia"/>
          <w:sz w:val="20"/>
          <w:szCs w:val="18"/>
        </w:rPr>
        <w:t>。</w:t>
      </w:r>
    </w:p>
    <w:p w14:paraId="7240512C" w14:textId="49241032" w:rsidR="001801C9" w:rsidRDefault="001801C9" w:rsidP="002A62D4">
      <w:pPr>
        <w:pStyle w:val="a3"/>
        <w:ind w:leftChars="0"/>
        <w:rPr>
          <w:sz w:val="20"/>
          <w:szCs w:val="18"/>
        </w:rPr>
      </w:pPr>
    </w:p>
    <w:p w14:paraId="078E192C" w14:textId="716859A4" w:rsidR="001801C9" w:rsidRDefault="001801C9" w:rsidP="002A62D4">
      <w:pPr>
        <w:pStyle w:val="a3"/>
        <w:ind w:leftChars="0"/>
        <w:rPr>
          <w:sz w:val="20"/>
          <w:szCs w:val="18"/>
        </w:rPr>
      </w:pPr>
    </w:p>
    <w:p w14:paraId="4B43CC4F" w14:textId="09A87F6D" w:rsidR="001801C9" w:rsidRDefault="001801C9" w:rsidP="002A62D4">
      <w:pPr>
        <w:pStyle w:val="a3"/>
        <w:ind w:leftChars="0"/>
        <w:rPr>
          <w:sz w:val="20"/>
          <w:szCs w:val="18"/>
        </w:rPr>
      </w:pPr>
      <w:r>
        <w:rPr>
          <w:rFonts w:hint="eastAsia"/>
          <w:sz w:val="20"/>
          <w:szCs w:val="18"/>
        </w:rPr>
        <w:t>參考資料</w:t>
      </w:r>
    </w:p>
    <w:p w14:paraId="202D3BF6" w14:textId="7F5381C6" w:rsidR="001801C9" w:rsidRDefault="001801C9" w:rsidP="002A62D4">
      <w:pPr>
        <w:pStyle w:val="a3"/>
        <w:ind w:leftChars="0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[</w:t>
      </w:r>
      <w:r w:rsidRPr="001801C9">
        <w:rPr>
          <w:rFonts w:hint="eastAsia"/>
          <w:sz w:val="20"/>
          <w:szCs w:val="18"/>
        </w:rPr>
        <w:t>去交錯</w:t>
      </w:r>
      <w:r w:rsidRPr="001801C9">
        <w:rPr>
          <w:rFonts w:hint="eastAsia"/>
          <w:sz w:val="20"/>
          <w:szCs w:val="18"/>
        </w:rPr>
        <w:t xml:space="preserve">(De-interlacing), </w:t>
      </w:r>
      <w:r w:rsidRPr="001801C9">
        <w:rPr>
          <w:rFonts w:hint="eastAsia"/>
          <w:sz w:val="20"/>
          <w:szCs w:val="18"/>
        </w:rPr>
        <w:t>以</w:t>
      </w:r>
      <w:r w:rsidRPr="001801C9">
        <w:rPr>
          <w:rFonts w:hint="eastAsia"/>
          <w:sz w:val="20"/>
          <w:szCs w:val="18"/>
        </w:rPr>
        <w:t>Motion Adaptive De-interlacing</w:t>
      </w:r>
      <w:r w:rsidRPr="001801C9">
        <w:rPr>
          <w:rFonts w:hint="eastAsia"/>
          <w:sz w:val="20"/>
          <w:szCs w:val="18"/>
        </w:rPr>
        <w:t>為例</w:t>
      </w:r>
      <w:r>
        <w:rPr>
          <w:rFonts w:hint="eastAsia"/>
          <w:sz w:val="20"/>
          <w:szCs w:val="18"/>
        </w:rPr>
        <w:t>]</w:t>
      </w:r>
    </w:p>
    <w:p w14:paraId="47BA9C8F" w14:textId="6B1DB9DF" w:rsidR="00D50598" w:rsidRDefault="00591164" w:rsidP="002A62D4">
      <w:pPr>
        <w:pStyle w:val="a3"/>
        <w:ind w:leftChars="0"/>
        <w:rPr>
          <w:sz w:val="20"/>
          <w:szCs w:val="18"/>
        </w:rPr>
      </w:pPr>
      <w:r w:rsidRPr="00591164">
        <w:rPr>
          <w:sz w:val="20"/>
          <w:szCs w:val="18"/>
        </w:rPr>
        <w:t>https://medium.com/@silviachen_76118/%E5%8E%BB%E4%BA%A4%E9%8C%AF-de-interlacing-%E4%BB%A5motion-adaptive-de-interlacing%E7%82%BA%E4%BE%8B-4a0090a93737</w:t>
      </w:r>
    </w:p>
    <w:p w14:paraId="0999C9E2" w14:textId="41A67F3E" w:rsidR="00D50598" w:rsidRDefault="00D50598" w:rsidP="002A62D4">
      <w:pPr>
        <w:pStyle w:val="a3"/>
        <w:ind w:leftChars="0"/>
        <w:rPr>
          <w:sz w:val="20"/>
          <w:szCs w:val="18"/>
        </w:rPr>
      </w:pPr>
    </w:p>
    <w:p w14:paraId="2B6C402C" w14:textId="6E36D1C6" w:rsidR="001801C9" w:rsidRDefault="001801C9" w:rsidP="002A62D4">
      <w:pPr>
        <w:pStyle w:val="a3"/>
        <w:ind w:leftChars="0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[</w:t>
      </w:r>
      <w:r w:rsidRPr="001801C9">
        <w:rPr>
          <w:rFonts w:hint="eastAsia"/>
          <w:sz w:val="20"/>
          <w:szCs w:val="18"/>
        </w:rPr>
        <w:t>視訊後處理技術</w:t>
      </w:r>
      <w:r w:rsidRPr="001801C9">
        <w:rPr>
          <w:rFonts w:hint="eastAsia"/>
          <w:sz w:val="20"/>
          <w:szCs w:val="18"/>
        </w:rPr>
        <w:t>deinterlace</w:t>
      </w:r>
      <w:r>
        <w:rPr>
          <w:rFonts w:hint="eastAsia"/>
          <w:sz w:val="20"/>
          <w:szCs w:val="18"/>
        </w:rPr>
        <w:t>]</w:t>
      </w:r>
    </w:p>
    <w:p w14:paraId="700AAE2D" w14:textId="7A9E7854" w:rsidR="00D50598" w:rsidRDefault="00591164" w:rsidP="002A62D4">
      <w:pPr>
        <w:pStyle w:val="a3"/>
        <w:ind w:leftChars="0"/>
        <w:rPr>
          <w:sz w:val="20"/>
          <w:szCs w:val="18"/>
        </w:rPr>
      </w:pPr>
      <w:r w:rsidRPr="00591164">
        <w:rPr>
          <w:sz w:val="20"/>
          <w:szCs w:val="18"/>
        </w:rPr>
        <w:t>https://www.itread01.com/content/1549093331.html</w:t>
      </w:r>
    </w:p>
    <w:p w14:paraId="0866C47F" w14:textId="481A99BB" w:rsidR="00D50598" w:rsidRDefault="00D50598" w:rsidP="002A62D4">
      <w:pPr>
        <w:pStyle w:val="a3"/>
        <w:ind w:leftChars="0"/>
        <w:rPr>
          <w:sz w:val="20"/>
          <w:szCs w:val="18"/>
        </w:rPr>
      </w:pPr>
    </w:p>
    <w:p w14:paraId="3F887E10" w14:textId="533EB2F0" w:rsidR="001801C9" w:rsidRDefault="001801C9" w:rsidP="002A62D4">
      <w:pPr>
        <w:pStyle w:val="a3"/>
        <w:ind w:leftChars="0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[</w:t>
      </w:r>
      <w:r w:rsidRPr="001801C9">
        <w:rPr>
          <w:sz w:val="20"/>
          <w:szCs w:val="18"/>
        </w:rPr>
        <w:t>Deinterlacing</w:t>
      </w:r>
      <w:r>
        <w:rPr>
          <w:rFonts w:hint="eastAsia"/>
          <w:sz w:val="20"/>
          <w:szCs w:val="18"/>
        </w:rPr>
        <w:t>]</w:t>
      </w:r>
    </w:p>
    <w:p w14:paraId="0D34D52A" w14:textId="6075373A" w:rsidR="00591164" w:rsidRDefault="00591164" w:rsidP="002A62D4">
      <w:pPr>
        <w:pStyle w:val="a3"/>
        <w:ind w:leftChars="0"/>
        <w:rPr>
          <w:sz w:val="20"/>
          <w:szCs w:val="18"/>
        </w:rPr>
      </w:pPr>
      <w:r w:rsidRPr="00591164">
        <w:rPr>
          <w:sz w:val="20"/>
          <w:szCs w:val="18"/>
        </w:rPr>
        <w:t>https://en.wikipedia.org/wiki/Deinterlacing</w:t>
      </w:r>
    </w:p>
    <w:p w14:paraId="0B88779B" w14:textId="41A2B476" w:rsidR="00591164" w:rsidRDefault="00591164" w:rsidP="002A62D4">
      <w:pPr>
        <w:pStyle w:val="a3"/>
        <w:ind w:leftChars="0"/>
        <w:rPr>
          <w:sz w:val="20"/>
          <w:szCs w:val="18"/>
        </w:rPr>
      </w:pPr>
    </w:p>
    <w:p w14:paraId="19F1EBBC" w14:textId="380871AC" w:rsidR="001801C9" w:rsidRDefault="001801C9" w:rsidP="002A62D4">
      <w:pPr>
        <w:pStyle w:val="a3"/>
        <w:ind w:leftChars="0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[</w:t>
      </w:r>
      <w:r w:rsidRPr="001801C9">
        <w:rPr>
          <w:sz w:val="20"/>
          <w:szCs w:val="18"/>
        </w:rPr>
        <w:t>Interpolation and increasing spatial resolution of netfdf data</w:t>
      </w:r>
      <w:r>
        <w:rPr>
          <w:rFonts w:hint="eastAsia"/>
          <w:sz w:val="20"/>
          <w:szCs w:val="18"/>
        </w:rPr>
        <w:t>]</w:t>
      </w:r>
    </w:p>
    <w:p w14:paraId="622D26C9" w14:textId="1D374F55" w:rsidR="00591164" w:rsidRDefault="00591164" w:rsidP="002A62D4">
      <w:pPr>
        <w:pStyle w:val="a3"/>
        <w:ind w:leftChars="0"/>
        <w:rPr>
          <w:sz w:val="20"/>
          <w:szCs w:val="18"/>
        </w:rPr>
      </w:pPr>
      <w:r w:rsidRPr="00591164">
        <w:rPr>
          <w:sz w:val="20"/>
          <w:szCs w:val="18"/>
        </w:rPr>
        <w:t>https://stackoverflow.com/questions/64525480/interpolation-and-increasing-spatial-resolution-of-netfdf-data</w:t>
      </w:r>
    </w:p>
    <w:p w14:paraId="231CE96D" w14:textId="2A88AB41" w:rsidR="00591164" w:rsidRDefault="00591164" w:rsidP="002A62D4">
      <w:pPr>
        <w:pStyle w:val="a3"/>
        <w:ind w:leftChars="0"/>
        <w:rPr>
          <w:sz w:val="20"/>
          <w:szCs w:val="18"/>
        </w:rPr>
      </w:pPr>
    </w:p>
    <w:p w14:paraId="581EAEE2" w14:textId="5730FCC8" w:rsidR="001801C9" w:rsidRDefault="001801C9" w:rsidP="002A62D4">
      <w:pPr>
        <w:pStyle w:val="a3"/>
        <w:ind w:leftChars="0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[</w:t>
      </w:r>
      <w:r w:rsidRPr="001801C9">
        <w:rPr>
          <w:sz w:val="20"/>
          <w:szCs w:val="18"/>
        </w:rPr>
        <w:t>[Help] What's the difference between Frame Sampling, Frame Blending, and Optical Flow in Time Interpolation?</w:t>
      </w:r>
      <w:r>
        <w:rPr>
          <w:rFonts w:hint="eastAsia"/>
          <w:sz w:val="20"/>
          <w:szCs w:val="18"/>
        </w:rPr>
        <w:t>]</w:t>
      </w:r>
    </w:p>
    <w:p w14:paraId="0858B629" w14:textId="0BB372AC" w:rsidR="00591164" w:rsidRDefault="00591164" w:rsidP="002A62D4">
      <w:pPr>
        <w:pStyle w:val="a3"/>
        <w:ind w:leftChars="0"/>
        <w:rPr>
          <w:sz w:val="20"/>
          <w:szCs w:val="18"/>
        </w:rPr>
      </w:pPr>
      <w:r w:rsidRPr="00591164">
        <w:rPr>
          <w:sz w:val="20"/>
          <w:szCs w:val="18"/>
        </w:rPr>
        <w:t>https://www.reddit.com/r/premiere/comments/8echq2/help_whats_the_difference_between_frame_sampling/</w:t>
      </w:r>
    </w:p>
    <w:p w14:paraId="119E3C7B" w14:textId="7E83023D" w:rsidR="00591164" w:rsidRDefault="00591164" w:rsidP="002A62D4">
      <w:pPr>
        <w:pStyle w:val="a3"/>
        <w:ind w:leftChars="0"/>
        <w:rPr>
          <w:sz w:val="20"/>
          <w:szCs w:val="18"/>
        </w:rPr>
      </w:pPr>
    </w:p>
    <w:p w14:paraId="02F9C9E9" w14:textId="43C3AAEA" w:rsidR="00591164" w:rsidRDefault="00591164" w:rsidP="002A62D4">
      <w:pPr>
        <w:pStyle w:val="a3"/>
        <w:ind w:leftChars="0"/>
        <w:rPr>
          <w:sz w:val="20"/>
          <w:szCs w:val="18"/>
        </w:rPr>
      </w:pPr>
    </w:p>
    <w:p w14:paraId="4480A07C" w14:textId="15999ED9" w:rsidR="00591164" w:rsidRDefault="00591164" w:rsidP="002A62D4">
      <w:pPr>
        <w:pStyle w:val="a3"/>
        <w:ind w:leftChars="0"/>
        <w:rPr>
          <w:sz w:val="20"/>
          <w:szCs w:val="18"/>
        </w:rPr>
      </w:pPr>
    </w:p>
    <w:p w14:paraId="416FB097" w14:textId="74D66ED0" w:rsidR="00591164" w:rsidRDefault="00591164" w:rsidP="002A62D4">
      <w:pPr>
        <w:pStyle w:val="a3"/>
        <w:ind w:leftChars="0"/>
        <w:rPr>
          <w:sz w:val="20"/>
          <w:szCs w:val="18"/>
        </w:rPr>
      </w:pPr>
    </w:p>
    <w:p w14:paraId="61661939" w14:textId="24E27CB2" w:rsidR="00591164" w:rsidRDefault="00591164" w:rsidP="002A62D4">
      <w:pPr>
        <w:pStyle w:val="a3"/>
        <w:ind w:leftChars="0"/>
        <w:rPr>
          <w:sz w:val="20"/>
          <w:szCs w:val="18"/>
        </w:rPr>
      </w:pPr>
    </w:p>
    <w:p w14:paraId="1FD67C1A" w14:textId="0263B735" w:rsidR="00591164" w:rsidRDefault="00591164" w:rsidP="002A62D4">
      <w:pPr>
        <w:pStyle w:val="a3"/>
        <w:ind w:leftChars="0"/>
        <w:rPr>
          <w:sz w:val="20"/>
          <w:szCs w:val="18"/>
        </w:rPr>
      </w:pPr>
    </w:p>
    <w:p w14:paraId="467823DA" w14:textId="0A043380" w:rsidR="00591164" w:rsidRDefault="00591164" w:rsidP="002A62D4">
      <w:pPr>
        <w:pStyle w:val="a3"/>
        <w:ind w:leftChars="0"/>
        <w:rPr>
          <w:sz w:val="20"/>
          <w:szCs w:val="18"/>
        </w:rPr>
      </w:pPr>
    </w:p>
    <w:p w14:paraId="5E385CB0" w14:textId="77777777" w:rsidR="00591164" w:rsidRPr="002A62D4" w:rsidRDefault="00591164" w:rsidP="002A62D4">
      <w:pPr>
        <w:pStyle w:val="a3"/>
        <w:ind w:leftChars="0"/>
        <w:rPr>
          <w:rFonts w:hint="eastAsia"/>
          <w:sz w:val="20"/>
          <w:szCs w:val="18"/>
        </w:rPr>
      </w:pPr>
    </w:p>
    <w:sectPr w:rsidR="00591164" w:rsidRPr="002A62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3E4D"/>
    <w:multiLevelType w:val="hybridMultilevel"/>
    <w:tmpl w:val="91CCD23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2C2479"/>
    <w:multiLevelType w:val="hybridMultilevel"/>
    <w:tmpl w:val="53DEDD3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473C0495"/>
    <w:multiLevelType w:val="hybridMultilevel"/>
    <w:tmpl w:val="7D269C4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4E280B"/>
    <w:multiLevelType w:val="hybridMultilevel"/>
    <w:tmpl w:val="53DEDD3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7A567610"/>
    <w:multiLevelType w:val="hybridMultilevel"/>
    <w:tmpl w:val="0DD4BD8C"/>
    <w:lvl w:ilvl="0" w:tplc="D31A39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33"/>
    <w:rsid w:val="000E7AF3"/>
    <w:rsid w:val="001801C9"/>
    <w:rsid w:val="00256C80"/>
    <w:rsid w:val="002A62D4"/>
    <w:rsid w:val="00533B2C"/>
    <w:rsid w:val="00591164"/>
    <w:rsid w:val="005B5F2B"/>
    <w:rsid w:val="006C4025"/>
    <w:rsid w:val="006F1533"/>
    <w:rsid w:val="007D6CBD"/>
    <w:rsid w:val="009A1801"/>
    <w:rsid w:val="00AE073C"/>
    <w:rsid w:val="00B56D73"/>
    <w:rsid w:val="00D33915"/>
    <w:rsid w:val="00D50598"/>
    <w:rsid w:val="00E3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5508"/>
  <w15:chartTrackingRefBased/>
  <w15:docId w15:val="{101AFF3C-222D-42C7-B625-203A3F9F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533"/>
    <w:pPr>
      <w:ind w:leftChars="200" w:left="480"/>
    </w:pPr>
  </w:style>
  <w:style w:type="character" w:styleId="a4">
    <w:name w:val="Hyperlink"/>
    <w:basedOn w:val="a0"/>
    <w:uiPriority w:val="99"/>
    <w:unhideWhenUsed/>
    <w:rsid w:val="00256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6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8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p.stackexchange.com/questions/46754/dct-vs-dst-for-image-comp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tp=&amp;arnumber=70753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sprelated.com/showthread/comp.dsp/18074-1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翰嘉 施</dc:creator>
  <cp:keywords/>
  <dc:description/>
  <cp:lastModifiedBy>翰嘉 施</cp:lastModifiedBy>
  <cp:revision>3</cp:revision>
  <dcterms:created xsi:type="dcterms:W3CDTF">2020-12-22T05:52:00Z</dcterms:created>
  <dcterms:modified xsi:type="dcterms:W3CDTF">2021-01-10T08:53:00Z</dcterms:modified>
</cp:coreProperties>
</file>