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val="en-US" w:eastAsia="zh-CN"/>
        </w:rPr>
        <w:t xml:space="preserve">SM2 </w:t>
      </w:r>
      <w:r>
        <w:t>Project: Implement the above ECMH scheme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李晨漪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可直接运行python文件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ECMH实现SM2椭圆曲线公钥加密算法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主要函数：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(1)ext_gcd(a,b)。扩展欧几里得算法，即 a mod b的逆元，返回的第一个值为结果。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 sameAdd(xl,y1)。计算椭圆曲线上2*(x1,y1)。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(3)NsameA dd(x1,y1,x_G,y_G)。返回(x3,y3)=(x1,y1)+(x_G,y_G)。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(4)multiply(x1,y1,k,x_G,y_G)。调用函数(2)(3)，使用类似快速模指数算法，计算(x1,y1)=k(x_G,y_G)。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Point_bit(x1,y1)。选用未压缩格式，将(x1,y1)化为比特串。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SHA256(str)。利用hashlib.sha256()将str加密。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KDF(x,klen)。调用SHA256函数进行密钥扩展。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xor(bit_M,t)。进行逐比特异或。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bit_Point(hexC1)。将16进制字符串转为点坐标。(10）Point_Cl_in(Point_C1)。判断这个点是否在方程上。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运行截图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831215"/>
            <wp:effectExtent l="0" t="0" r="1079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参考文献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https://blog.csdn.net/joker_clown/article/details/101114356?spm=1001.2014.3001.5506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F457A3"/>
    <w:multiLevelType w:val="singleLevel"/>
    <w:tmpl w:val="EBF457A3"/>
    <w:lvl w:ilvl="0" w:tentative="0">
      <w:start w:val="5"/>
      <w:numFmt w:val="decimal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c5MDQ0MTgxNDU0MmU1MDJmZTA4OWZiYjZhZTk3OWEifQ=="/>
  </w:docVars>
  <w:rsids>
    <w:rsidRoot w:val="00000000"/>
    <w:rsid w:val="0090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2022-07-27T19:00:02Z</dcterms:created>
  <dc:creator>huawei</dc:creator>
  <cp:lastModifiedBy>L</cp:lastModifiedBy>
  <dcterms:modified xsi:type="dcterms:W3CDTF">2022-07-27T19:15:28Z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CA3CCBA195B74683BA55CDD5840642B2</vt:lpwstr>
  </property>
</Properties>
</file>