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83EC3" w:rsidP="00AE7036" w:rsidRDefault="00C24951" w14:paraId="78DB8A22" w14:textId="5658F991">
      <w:pPr>
        <w:jc w:val="both"/>
      </w:pPr>
      <w:r>
        <w:rPr>
          <w:noProof/>
        </w:rPr>
        <w:drawing>
          <wp:anchor distT="0" distB="0" distL="114300" distR="114300" simplePos="0" relativeHeight="251658247" behindDoc="0" locked="0" layoutInCell="1" allowOverlap="1" wp14:anchorId="7515FA48" wp14:editId="30720A2D">
            <wp:simplePos x="0" y="0"/>
            <wp:positionH relativeFrom="column">
              <wp:posOffset>-670560</wp:posOffset>
            </wp:positionH>
            <wp:positionV relativeFrom="paragraph">
              <wp:posOffset>-358140</wp:posOffset>
            </wp:positionV>
            <wp:extent cx="1097280" cy="1097280"/>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page">
              <wp14:pctWidth>0</wp14:pctWidth>
            </wp14:sizeRelH>
            <wp14:sizeRelV relativeFrom="page">
              <wp14:pctHeight>0</wp14:pctHeight>
            </wp14:sizeRelV>
          </wp:anchor>
        </w:drawing>
      </w:r>
      <w:r w:rsidR="00C34786">
        <w:rPr>
          <w:noProof/>
        </w:rPr>
        <w:drawing>
          <wp:anchor distT="0" distB="0" distL="114300" distR="114300" simplePos="0" relativeHeight="251658240" behindDoc="0" locked="0" layoutInCell="1" allowOverlap="1" wp14:anchorId="6E9ED14C" wp14:editId="6FC577FB">
            <wp:simplePos x="0" y="0"/>
            <wp:positionH relativeFrom="page">
              <wp:align>left</wp:align>
            </wp:positionH>
            <wp:positionV relativeFrom="paragraph">
              <wp:posOffset>-411480</wp:posOffset>
            </wp:positionV>
            <wp:extent cx="7625772" cy="10786421"/>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25772" cy="10786421"/>
                    </a:xfrm>
                    <a:prstGeom prst="rect">
                      <a:avLst/>
                    </a:prstGeom>
                  </pic:spPr>
                </pic:pic>
              </a:graphicData>
            </a:graphic>
            <wp14:sizeRelH relativeFrom="margin">
              <wp14:pctWidth>0</wp14:pctWidth>
            </wp14:sizeRelH>
            <wp14:sizeRelV relativeFrom="margin">
              <wp14:pctHeight>0</wp14:pctHeight>
            </wp14:sizeRelV>
          </wp:anchor>
        </w:drawing>
      </w:r>
    </w:p>
    <w:p w:rsidR="00513FBE" w:rsidP="00AE7036" w:rsidRDefault="00513FBE" w14:paraId="5EC3527A" w14:textId="2945E49E">
      <w:pPr>
        <w:jc w:val="both"/>
      </w:pPr>
    </w:p>
    <w:p w:rsidR="00513FBE" w:rsidP="00AE7036" w:rsidRDefault="00513FBE" w14:paraId="5F701A40" w14:textId="4B809815">
      <w:pPr>
        <w:jc w:val="both"/>
      </w:pPr>
    </w:p>
    <w:p w:rsidR="00513FBE" w:rsidP="00AE7036" w:rsidRDefault="00513FBE" w14:paraId="63C2C685" w14:textId="045098B9">
      <w:pPr>
        <w:jc w:val="both"/>
      </w:pPr>
    </w:p>
    <w:p w:rsidR="00513FBE" w:rsidP="00AE7036" w:rsidRDefault="00513FBE" w14:paraId="2D029BC9" w14:textId="2CFFB0EA">
      <w:pPr>
        <w:jc w:val="both"/>
      </w:pPr>
    </w:p>
    <w:p w:rsidR="00513FBE" w:rsidP="00AE7036" w:rsidRDefault="00513FBE" w14:paraId="3E54AB4D" w14:textId="284625B2">
      <w:pPr>
        <w:jc w:val="both"/>
      </w:pPr>
    </w:p>
    <w:p w:rsidR="00513FBE" w:rsidP="00AE7036" w:rsidRDefault="00513FBE" w14:paraId="1628FD21" w14:textId="5D8D7BBC">
      <w:pPr>
        <w:jc w:val="both"/>
      </w:pPr>
    </w:p>
    <w:p w:rsidR="00513FBE" w:rsidP="00AE7036" w:rsidRDefault="00513FBE" w14:paraId="7DA67E40" w14:textId="77464B64">
      <w:pPr>
        <w:jc w:val="both"/>
      </w:pPr>
    </w:p>
    <w:p w:rsidR="00513FBE" w:rsidP="00AE7036" w:rsidRDefault="00513FBE" w14:paraId="5EC73C21" w14:textId="3665E979">
      <w:pPr>
        <w:jc w:val="both"/>
      </w:pPr>
    </w:p>
    <w:p w:rsidR="00513FBE" w:rsidP="00AE7036" w:rsidRDefault="00513FBE" w14:paraId="5BE3E1A6" w14:textId="505490C5">
      <w:pPr>
        <w:jc w:val="both"/>
      </w:pPr>
    </w:p>
    <w:p w:rsidR="00513FBE" w:rsidP="00AE7036" w:rsidRDefault="00513FBE" w14:paraId="5742ABE2" w14:textId="15A78436">
      <w:pPr>
        <w:jc w:val="both"/>
      </w:pPr>
    </w:p>
    <w:p w:rsidR="00513FBE" w:rsidP="00AE7036" w:rsidRDefault="00513FBE" w14:paraId="3C5A9CAB" w14:textId="7B392F19">
      <w:pPr>
        <w:jc w:val="both"/>
      </w:pPr>
    </w:p>
    <w:p w:rsidR="00513FBE" w:rsidP="00AE7036" w:rsidRDefault="00513FBE" w14:paraId="5BD0D043" w14:textId="096843F8">
      <w:pPr>
        <w:jc w:val="both"/>
      </w:pPr>
    </w:p>
    <w:p w:rsidR="00513FBE" w:rsidP="00AE7036" w:rsidRDefault="00513FBE" w14:paraId="48136224" w14:textId="2AA8E9B4">
      <w:pPr>
        <w:jc w:val="both"/>
      </w:pPr>
    </w:p>
    <w:p w:rsidR="00513FBE" w:rsidP="00AE7036" w:rsidRDefault="00513FBE" w14:paraId="2D1A6413" w14:textId="4DE4714E">
      <w:pPr>
        <w:jc w:val="both"/>
      </w:pPr>
    </w:p>
    <w:p w:rsidR="00513FBE" w:rsidP="00AE7036" w:rsidRDefault="00513FBE" w14:paraId="45683D9C" w14:textId="6F7E4B5C">
      <w:pPr>
        <w:jc w:val="both"/>
      </w:pPr>
    </w:p>
    <w:p w:rsidR="00513FBE" w:rsidP="00AE7036" w:rsidRDefault="00513FBE" w14:paraId="4F2DE59B" w14:textId="76F846E8">
      <w:pPr>
        <w:jc w:val="both"/>
      </w:pPr>
    </w:p>
    <w:p w:rsidR="00513FBE" w:rsidP="00AE7036" w:rsidRDefault="00513FBE" w14:paraId="3AF1CC75" w14:textId="69DA1AC3">
      <w:pPr>
        <w:jc w:val="both"/>
      </w:pPr>
    </w:p>
    <w:p w:rsidR="00513FBE" w:rsidP="00AE7036" w:rsidRDefault="00513FBE" w14:paraId="7907B1E9" w14:textId="695AC930">
      <w:pPr>
        <w:jc w:val="both"/>
      </w:pPr>
    </w:p>
    <w:p w:rsidR="00513FBE" w:rsidP="00AE7036" w:rsidRDefault="00513FBE" w14:paraId="5BB21575" w14:textId="36673DDA">
      <w:pPr>
        <w:jc w:val="both"/>
      </w:pPr>
    </w:p>
    <w:p w:rsidR="00513FBE" w:rsidP="00AE7036" w:rsidRDefault="00513FBE" w14:paraId="1D44DEA6" w14:textId="6C6BE074">
      <w:pPr>
        <w:jc w:val="both"/>
      </w:pPr>
    </w:p>
    <w:p w:rsidR="00513FBE" w:rsidP="00AE7036" w:rsidRDefault="00513FBE" w14:paraId="02E30514" w14:textId="308F616A">
      <w:pPr>
        <w:jc w:val="both"/>
      </w:pPr>
    </w:p>
    <w:p w:rsidR="00513FBE" w:rsidP="00AE7036" w:rsidRDefault="00513FBE" w14:paraId="5F47158A" w14:textId="60F91AF0">
      <w:pPr>
        <w:jc w:val="both"/>
      </w:pPr>
    </w:p>
    <w:p w:rsidR="00513FBE" w:rsidP="00AE7036" w:rsidRDefault="00513FBE" w14:paraId="678C29AA" w14:textId="07275FF0">
      <w:pPr>
        <w:jc w:val="both"/>
      </w:pPr>
    </w:p>
    <w:p w:rsidR="00513FBE" w:rsidP="00AE7036" w:rsidRDefault="00513FBE" w14:paraId="0C98335C" w14:textId="37B918CD">
      <w:pPr>
        <w:jc w:val="both"/>
      </w:pPr>
    </w:p>
    <w:p w:rsidR="00513FBE" w:rsidP="00AE7036" w:rsidRDefault="00513FBE" w14:paraId="33C4590B" w14:textId="315EE367">
      <w:pPr>
        <w:jc w:val="both"/>
      </w:pPr>
    </w:p>
    <w:p w:rsidR="00513FBE" w:rsidP="00AE7036" w:rsidRDefault="00513FBE" w14:paraId="14F0EC89" w14:textId="776B7BD8">
      <w:pPr>
        <w:jc w:val="both"/>
      </w:pPr>
    </w:p>
    <w:p w:rsidR="00513FBE" w:rsidP="00AE7036" w:rsidRDefault="00513FBE" w14:paraId="4744A996" w14:textId="170F684E">
      <w:pPr>
        <w:jc w:val="both"/>
      </w:pPr>
    </w:p>
    <w:p w:rsidR="00513FBE" w:rsidP="00AE7036" w:rsidRDefault="00513FBE" w14:paraId="71F804D7" w14:textId="2C5664DC">
      <w:pPr>
        <w:jc w:val="both"/>
      </w:pPr>
    </w:p>
    <w:p w:rsidR="00513FBE" w:rsidP="00AE7036" w:rsidRDefault="00513FBE" w14:paraId="43E1204F" w14:textId="472C88A3">
      <w:pPr>
        <w:jc w:val="both"/>
      </w:pPr>
    </w:p>
    <w:p w:rsidR="00513FBE" w:rsidP="00AE7036" w:rsidRDefault="00513FBE" w14:paraId="7C11C185" w14:textId="2B8FF396">
      <w:pPr>
        <w:jc w:val="both"/>
      </w:pPr>
    </w:p>
    <w:p w:rsidR="00513FBE" w:rsidP="00AE7036" w:rsidRDefault="00513FBE" w14:paraId="5C26B284" w14:textId="3EE18AB0">
      <w:pPr>
        <w:jc w:val="both"/>
      </w:pPr>
    </w:p>
    <w:p w:rsidR="00513FBE" w:rsidP="00AE7036" w:rsidRDefault="00513FBE" w14:paraId="08EB0E95" w14:textId="42728522">
      <w:pPr>
        <w:jc w:val="both"/>
      </w:pPr>
    </w:p>
    <w:p w:rsidR="00513FBE" w:rsidP="00AE7036" w:rsidRDefault="00513FBE" w14:paraId="28A2D443" w14:textId="3980662C">
      <w:pPr>
        <w:jc w:val="both"/>
      </w:pPr>
    </w:p>
    <w:p w:rsidR="00513FBE" w:rsidP="00AE7036" w:rsidRDefault="00513FBE" w14:paraId="21822AEE" w14:textId="19B5AF99">
      <w:pPr>
        <w:jc w:val="both"/>
      </w:pPr>
    </w:p>
    <w:p w:rsidR="00513FBE" w:rsidP="00AE7036" w:rsidRDefault="00513FBE" w14:paraId="6A1E50D4" w14:textId="710D79DF">
      <w:pPr>
        <w:jc w:val="both"/>
      </w:pPr>
    </w:p>
    <w:p w:rsidR="00513FBE" w:rsidP="00AE7036" w:rsidRDefault="00513FBE" w14:paraId="7FCA55AA" w14:textId="104545C2">
      <w:pPr>
        <w:jc w:val="both"/>
      </w:pPr>
    </w:p>
    <w:p w:rsidR="00513FBE" w:rsidP="00AE7036" w:rsidRDefault="00513FBE" w14:paraId="4C91E5A3" w14:textId="14AC68F7">
      <w:pPr>
        <w:jc w:val="both"/>
      </w:pPr>
    </w:p>
    <w:p w:rsidR="00513FBE" w:rsidP="00AE7036" w:rsidRDefault="00513FBE" w14:paraId="31FD8906" w14:textId="63879B84">
      <w:pPr>
        <w:jc w:val="both"/>
      </w:pPr>
    </w:p>
    <w:p w:rsidRPr="00513FBE" w:rsidR="00513FBE" w:rsidP="00AE7036" w:rsidRDefault="00513FBE" w14:paraId="1FDCE3A6" w14:textId="7816224E">
      <w:pPr>
        <w:jc w:val="both"/>
      </w:pPr>
    </w:p>
    <w:p w:rsidRPr="00513FBE" w:rsidR="00513FBE" w:rsidP="00AE7036" w:rsidRDefault="00513FBE" w14:paraId="042F03B9" w14:textId="1BDD81FB">
      <w:pPr>
        <w:jc w:val="both"/>
      </w:pPr>
    </w:p>
    <w:p w:rsidRPr="00513FBE" w:rsidR="00513FBE" w:rsidP="00AE7036" w:rsidRDefault="00513FBE" w14:paraId="357A112D" w14:textId="41F3E322">
      <w:pPr>
        <w:jc w:val="both"/>
      </w:pPr>
    </w:p>
    <w:p w:rsidRPr="00513FBE" w:rsidR="00513FBE" w:rsidP="00AE7036" w:rsidRDefault="00513FBE" w14:paraId="230CE0C9" w14:textId="40184647">
      <w:pPr>
        <w:jc w:val="both"/>
      </w:pPr>
    </w:p>
    <w:p w:rsidRPr="00513FBE" w:rsidR="00513FBE" w:rsidP="00AE7036" w:rsidRDefault="00513FBE" w14:paraId="7E4CE1AA" w14:textId="241A2E0F">
      <w:pPr>
        <w:jc w:val="both"/>
      </w:pPr>
    </w:p>
    <w:p w:rsidRPr="00513FBE" w:rsidR="00513FBE" w:rsidP="00AE7036" w:rsidRDefault="00513FBE" w14:paraId="777925AF" w14:textId="1274EFDA">
      <w:pPr>
        <w:jc w:val="both"/>
      </w:pPr>
    </w:p>
    <w:p w:rsidRPr="00513FBE" w:rsidR="00513FBE" w:rsidP="00AE7036" w:rsidRDefault="00513FBE" w14:paraId="21E561C6" w14:textId="1E9002D7">
      <w:pPr>
        <w:jc w:val="both"/>
      </w:pPr>
    </w:p>
    <w:p w:rsidRPr="00513FBE" w:rsidR="00513FBE" w:rsidP="00AE7036" w:rsidRDefault="00513FBE" w14:paraId="18CF8DC4" w14:textId="6D7E55DE">
      <w:pPr>
        <w:jc w:val="both"/>
      </w:pPr>
    </w:p>
    <w:p w:rsidRPr="00513FBE" w:rsidR="00513FBE" w:rsidP="00AE7036" w:rsidRDefault="00513FBE" w14:paraId="22B1124C" w14:textId="28CD8453">
      <w:pPr>
        <w:jc w:val="both"/>
      </w:pPr>
    </w:p>
    <w:p w:rsidRPr="00513FBE" w:rsidR="00513FBE" w:rsidP="00AE7036" w:rsidRDefault="00513FBE" w14:paraId="6DBF0150" w14:textId="53A257DE">
      <w:pPr>
        <w:jc w:val="both"/>
      </w:pPr>
    </w:p>
    <w:p w:rsidRPr="00C34786" w:rsidR="00476078" w:rsidP="00C34786" w:rsidRDefault="00476078" w14:paraId="5CA56052" w14:textId="24A9C1AF">
      <w:pPr>
        <w:jc w:val="both"/>
        <w:rPr>
          <w:b/>
          <w:bCs/>
          <w:sz w:val="28"/>
          <w:szCs w:val="28"/>
          <w:u w:val="single"/>
        </w:rPr>
      </w:pPr>
    </w:p>
    <w:p w:rsidRPr="00513FBE" w:rsidR="00513FBE" w:rsidP="00AE7036" w:rsidRDefault="00513FBE" w14:paraId="4869A38E" w14:textId="77777777">
      <w:pPr>
        <w:jc w:val="both"/>
        <w:rPr>
          <w:b/>
          <w:bCs/>
          <w:sz w:val="32"/>
          <w:szCs w:val="32"/>
          <w:u w:val="single"/>
        </w:rPr>
      </w:pPr>
    </w:p>
    <w:p w:rsidRPr="00513FBE" w:rsidR="00513FBE" w:rsidP="00AE7036" w:rsidRDefault="00513FBE" w14:paraId="1D03F053" w14:textId="3B2756DA">
      <w:pPr>
        <w:jc w:val="both"/>
      </w:pPr>
    </w:p>
    <w:p w:rsidRPr="00513FBE" w:rsidR="00513FBE" w:rsidP="00AE7036" w:rsidRDefault="00513FBE" w14:paraId="6F3BB399" w14:textId="6065DC95">
      <w:pPr>
        <w:jc w:val="both"/>
      </w:pPr>
    </w:p>
    <w:p w:rsidRPr="00513FBE" w:rsidR="00513FBE" w:rsidP="00AE7036" w:rsidRDefault="00513FBE" w14:paraId="3ECC1E77" w14:textId="37B98902">
      <w:pPr>
        <w:jc w:val="both"/>
      </w:pPr>
    </w:p>
    <w:p w:rsidRPr="00513FBE" w:rsidR="00513FBE" w:rsidP="00AE7036" w:rsidRDefault="00513FBE" w14:paraId="63C9DA08" w14:textId="51BE499C">
      <w:pPr>
        <w:jc w:val="both"/>
      </w:pPr>
    </w:p>
    <w:p w:rsidR="00C34786" w:rsidP="00AE7036" w:rsidRDefault="00C34786" w14:paraId="330EDF46" w14:textId="77777777">
      <w:pPr>
        <w:jc w:val="both"/>
      </w:pPr>
    </w:p>
    <w:p w:rsidRPr="0017798B" w:rsidR="00513FBE" w:rsidP="00AE7036" w:rsidRDefault="00513FBE" w14:paraId="4F851C8F" w14:textId="019B04AC">
      <w:pPr>
        <w:jc w:val="both"/>
        <w:rPr>
          <w:b/>
          <w:bCs/>
          <w:sz w:val="22"/>
          <w:szCs w:val="22"/>
          <w:u w:val="single"/>
        </w:rPr>
      </w:pPr>
      <w:r w:rsidRPr="0017798B">
        <w:rPr>
          <w:b/>
          <w:bCs/>
          <w:sz w:val="22"/>
          <w:szCs w:val="22"/>
          <w:u w:val="single"/>
        </w:rPr>
        <w:t>Short-Term Reversal style description:</w:t>
      </w:r>
    </w:p>
    <w:p w:rsidRPr="0017798B" w:rsidR="00513FBE" w:rsidP="00AE7036" w:rsidRDefault="00513FBE" w14:paraId="2C8225DE" w14:textId="1C7256B5">
      <w:pPr>
        <w:jc w:val="both"/>
        <w:rPr>
          <w:sz w:val="22"/>
          <w:szCs w:val="22"/>
        </w:rPr>
      </w:pPr>
    </w:p>
    <w:p w:rsidRPr="0017798B" w:rsidR="00F8372B" w:rsidP="6B95AD41" w:rsidRDefault="009C39B1" w14:paraId="6FA1D8AD" w14:textId="5EE4CA14">
      <w:pPr>
        <w:spacing w:line="360" w:lineRule="auto"/>
        <w:ind w:firstLine="720"/>
        <w:jc w:val="both"/>
        <w:rPr>
          <w:sz w:val="20"/>
          <w:szCs w:val="20"/>
        </w:rPr>
      </w:pPr>
      <w:r w:rsidRPr="0017798B">
        <w:rPr>
          <w:sz w:val="20"/>
          <w:szCs w:val="20"/>
        </w:rPr>
        <w:t xml:space="preserve">Short-Term Reversal is a highly documented zero-investment strategy </w:t>
      </w:r>
      <w:r w:rsidRPr="0017798B" w:rsidR="002F68AE">
        <w:rPr>
          <w:sz w:val="20"/>
          <w:szCs w:val="20"/>
        </w:rPr>
        <w:t>which</w:t>
      </w:r>
      <w:r w:rsidRPr="0017798B" w:rsidR="005C197C">
        <w:rPr>
          <w:sz w:val="20"/>
          <w:szCs w:val="20"/>
        </w:rPr>
        <w:t xml:space="preserve"> was </w:t>
      </w:r>
      <w:r w:rsidRPr="0017798B" w:rsidR="00134951">
        <w:rPr>
          <w:sz w:val="20"/>
          <w:szCs w:val="20"/>
        </w:rPr>
        <w:t xml:space="preserve">primarily introduced through </w:t>
      </w:r>
      <w:r w:rsidRPr="0017798B" w:rsidR="000344C7">
        <w:rPr>
          <w:sz w:val="20"/>
          <w:szCs w:val="20"/>
        </w:rPr>
        <w:t>Na</w:t>
      </w:r>
      <w:r w:rsidRPr="0017798B" w:rsidR="002F68AE">
        <w:rPr>
          <w:sz w:val="20"/>
          <w:szCs w:val="20"/>
        </w:rPr>
        <w:t xml:space="preserve">rasimhan Jagadeesh’s 1990 body of work that used </w:t>
      </w:r>
      <w:r w:rsidRPr="0017798B" w:rsidR="00BE4558">
        <w:rPr>
          <w:sz w:val="20"/>
          <w:szCs w:val="20"/>
        </w:rPr>
        <w:t>a</w:t>
      </w:r>
      <w:r w:rsidRPr="0017798B" w:rsidR="00FF11EF">
        <w:rPr>
          <w:sz w:val="20"/>
          <w:szCs w:val="20"/>
        </w:rPr>
        <w:t xml:space="preserve">n exhaustive approach to prove the effectiveness of the strategy. </w:t>
      </w:r>
      <w:r w:rsidRPr="0017798B" w:rsidR="00FC0D5F">
        <w:rPr>
          <w:sz w:val="20"/>
          <w:szCs w:val="20"/>
        </w:rPr>
        <w:t xml:space="preserve">The study uses Fama </w:t>
      </w:r>
      <w:r w:rsidRPr="0017798B" w:rsidR="007709A9">
        <w:rPr>
          <w:sz w:val="20"/>
          <w:szCs w:val="20"/>
        </w:rPr>
        <w:t>(</w:t>
      </w:r>
      <w:r w:rsidRPr="0017798B" w:rsidR="00FC0D5F">
        <w:rPr>
          <w:sz w:val="20"/>
          <w:szCs w:val="20"/>
        </w:rPr>
        <w:t>1970)</w:t>
      </w:r>
      <w:r w:rsidRPr="0017798B" w:rsidR="00F52E1E">
        <w:rPr>
          <w:sz w:val="20"/>
          <w:szCs w:val="20"/>
        </w:rPr>
        <w:t xml:space="preserve">, Fama and French (1988), and Lo and </w:t>
      </w:r>
      <w:proofErr w:type="spellStart"/>
      <w:r w:rsidRPr="0017798B" w:rsidR="00F52E1E">
        <w:rPr>
          <w:sz w:val="20"/>
          <w:szCs w:val="20"/>
        </w:rPr>
        <w:t>M</w:t>
      </w:r>
      <w:r w:rsidRPr="0017798B" w:rsidR="002C3EFA">
        <w:rPr>
          <w:sz w:val="20"/>
          <w:szCs w:val="20"/>
        </w:rPr>
        <w:t>a</w:t>
      </w:r>
      <w:r w:rsidRPr="0017798B" w:rsidR="00F52E1E">
        <w:rPr>
          <w:sz w:val="20"/>
          <w:szCs w:val="20"/>
        </w:rPr>
        <w:t>cKinl</w:t>
      </w:r>
      <w:r w:rsidRPr="0017798B" w:rsidR="170B016C">
        <w:rPr>
          <w:sz w:val="20"/>
          <w:szCs w:val="20"/>
        </w:rPr>
        <w:t>a</w:t>
      </w:r>
      <w:r w:rsidRPr="0017798B" w:rsidR="00F52E1E">
        <w:rPr>
          <w:sz w:val="20"/>
          <w:szCs w:val="20"/>
        </w:rPr>
        <w:t>y</w:t>
      </w:r>
      <w:proofErr w:type="spellEnd"/>
      <w:r w:rsidRPr="0017798B" w:rsidR="00F52E1E">
        <w:rPr>
          <w:sz w:val="20"/>
          <w:szCs w:val="20"/>
        </w:rPr>
        <w:t xml:space="preserve"> </w:t>
      </w:r>
      <w:r w:rsidRPr="0017798B" w:rsidR="002C3EFA">
        <w:rPr>
          <w:sz w:val="20"/>
          <w:szCs w:val="20"/>
        </w:rPr>
        <w:t xml:space="preserve">(1988) as a jumping point for the work, suggesting that although those bodies of work yielded significant results, </w:t>
      </w:r>
      <w:r w:rsidRPr="0017798B" w:rsidR="00996ADE">
        <w:rPr>
          <w:sz w:val="20"/>
          <w:szCs w:val="20"/>
        </w:rPr>
        <w:t xml:space="preserve">there is not much </w:t>
      </w:r>
      <w:r w:rsidRPr="0017798B" w:rsidR="000C7EE7">
        <w:rPr>
          <w:sz w:val="20"/>
          <w:szCs w:val="20"/>
        </w:rPr>
        <w:t xml:space="preserve">certainty that there </w:t>
      </w:r>
      <w:proofErr w:type="gramStart"/>
      <w:r w:rsidRPr="0017798B" w:rsidR="000C7EE7">
        <w:rPr>
          <w:sz w:val="20"/>
          <w:szCs w:val="20"/>
        </w:rPr>
        <w:t>is</w:t>
      </w:r>
      <w:proofErr w:type="gramEnd"/>
      <w:r w:rsidRPr="0017798B" w:rsidR="000C7EE7">
        <w:rPr>
          <w:sz w:val="20"/>
          <w:szCs w:val="20"/>
        </w:rPr>
        <w:t xml:space="preserve"> economic differences among the strategies. </w:t>
      </w:r>
      <w:proofErr w:type="gramStart"/>
      <w:r w:rsidRPr="0017798B" w:rsidR="00157326">
        <w:rPr>
          <w:sz w:val="20"/>
          <w:szCs w:val="20"/>
        </w:rPr>
        <w:t>Later on</w:t>
      </w:r>
      <w:proofErr w:type="gramEnd"/>
      <w:r w:rsidRPr="0017798B" w:rsidR="00157326">
        <w:rPr>
          <w:sz w:val="20"/>
          <w:szCs w:val="20"/>
        </w:rPr>
        <w:t>,</w:t>
      </w:r>
      <w:r w:rsidRPr="0017798B" w:rsidR="001C7805">
        <w:rPr>
          <w:sz w:val="20"/>
          <w:szCs w:val="20"/>
        </w:rPr>
        <w:t xml:space="preserve"> </w:t>
      </w:r>
      <w:r w:rsidRPr="0017798B" w:rsidR="00AF32B1">
        <w:rPr>
          <w:sz w:val="20"/>
          <w:szCs w:val="20"/>
        </w:rPr>
        <w:t xml:space="preserve">other works were made to explore short-term reversal and secure its place as a </w:t>
      </w:r>
      <w:r w:rsidRPr="0017798B" w:rsidR="00D341E3">
        <w:rPr>
          <w:sz w:val="20"/>
          <w:szCs w:val="20"/>
        </w:rPr>
        <w:t xml:space="preserve">well-researched and documented strategy. Researchers like </w:t>
      </w:r>
      <w:r w:rsidRPr="0017798B" w:rsidR="00815253">
        <w:rPr>
          <w:sz w:val="20"/>
          <w:szCs w:val="20"/>
        </w:rPr>
        <w:t xml:space="preserve">Hameed, Huang, and Mian (2009), </w:t>
      </w:r>
      <w:r w:rsidRPr="0017798B" w:rsidR="008442FC">
        <w:rPr>
          <w:sz w:val="20"/>
          <w:szCs w:val="20"/>
        </w:rPr>
        <w:t xml:space="preserve">Da, Liu, and </w:t>
      </w:r>
      <w:r w:rsidRPr="0017798B" w:rsidR="001C5E53">
        <w:rPr>
          <w:sz w:val="20"/>
          <w:szCs w:val="20"/>
        </w:rPr>
        <w:t xml:space="preserve">Schaumburg (2011, 2014), </w:t>
      </w:r>
      <w:r w:rsidRPr="0017798B" w:rsidR="004D30C9">
        <w:rPr>
          <w:sz w:val="20"/>
          <w:szCs w:val="20"/>
        </w:rPr>
        <w:t>and Gulen, Woeppel (</w:t>
      </w:r>
      <w:r w:rsidRPr="0017798B" w:rsidR="006C1BBD">
        <w:rPr>
          <w:sz w:val="20"/>
          <w:szCs w:val="20"/>
        </w:rPr>
        <w:t>2022)</w:t>
      </w:r>
      <w:r w:rsidRPr="0017798B" w:rsidR="00F53254">
        <w:rPr>
          <w:sz w:val="20"/>
          <w:szCs w:val="20"/>
        </w:rPr>
        <w:t xml:space="preserve"> </w:t>
      </w:r>
      <w:r w:rsidRPr="0017798B" w:rsidR="00346A17">
        <w:rPr>
          <w:sz w:val="20"/>
          <w:szCs w:val="20"/>
        </w:rPr>
        <w:t>have dove deeper into the strategy and what makes it efficient</w:t>
      </w:r>
      <w:r w:rsidRPr="0017798B" w:rsidR="00A24AC3">
        <w:rPr>
          <w:sz w:val="20"/>
          <w:szCs w:val="20"/>
        </w:rPr>
        <w:t xml:space="preserve"> to provide detailed information on </w:t>
      </w:r>
      <w:r w:rsidRPr="0017798B" w:rsidR="008A63F5">
        <w:rPr>
          <w:sz w:val="20"/>
          <w:szCs w:val="20"/>
        </w:rPr>
        <w:t xml:space="preserve">its idea, how measurements are taken, </w:t>
      </w:r>
      <w:r w:rsidRPr="0017798B" w:rsidR="00A51F25">
        <w:rPr>
          <w:sz w:val="20"/>
          <w:szCs w:val="20"/>
        </w:rPr>
        <w:t xml:space="preserve">portfolio formation, and </w:t>
      </w:r>
      <w:r w:rsidRPr="0017798B" w:rsidR="00F8372B">
        <w:rPr>
          <w:sz w:val="20"/>
          <w:szCs w:val="20"/>
        </w:rPr>
        <w:t xml:space="preserve">general other comments made during research. </w:t>
      </w:r>
    </w:p>
    <w:p w:rsidRPr="0017798B" w:rsidR="00F8372B" w:rsidP="6B95AD41" w:rsidRDefault="00F8372B" w14:paraId="28FB513A" w14:textId="415FD77A">
      <w:pPr>
        <w:spacing w:line="360" w:lineRule="auto"/>
        <w:jc w:val="both"/>
        <w:rPr>
          <w:sz w:val="20"/>
          <w:szCs w:val="20"/>
        </w:rPr>
      </w:pPr>
      <w:r w:rsidRPr="0017798B">
        <w:rPr>
          <w:sz w:val="20"/>
          <w:szCs w:val="20"/>
        </w:rPr>
        <w:tab/>
      </w:r>
      <w:r w:rsidRPr="0017798B" w:rsidR="00481E0D">
        <w:rPr>
          <w:sz w:val="20"/>
          <w:szCs w:val="20"/>
        </w:rPr>
        <w:t xml:space="preserve">Jagadeesh first used </w:t>
      </w:r>
      <w:r w:rsidRPr="0017798B" w:rsidR="00A20E25">
        <w:rPr>
          <w:sz w:val="20"/>
          <w:szCs w:val="20"/>
        </w:rPr>
        <w:t>an empirical test with a fitted</w:t>
      </w:r>
      <w:r w:rsidRPr="0017798B" w:rsidR="001B27E1">
        <w:rPr>
          <w:sz w:val="20"/>
          <w:szCs w:val="20"/>
        </w:rPr>
        <w:t xml:space="preserve"> multivariate</w:t>
      </w:r>
      <w:r w:rsidRPr="0017798B" w:rsidR="00A20E25">
        <w:rPr>
          <w:sz w:val="20"/>
          <w:szCs w:val="20"/>
        </w:rPr>
        <w:t xml:space="preserve"> OLS regression model to predict returns,</w:t>
      </w:r>
      <w:r w:rsidRPr="0017798B" w:rsidR="00EA230C">
        <w:rPr>
          <w:sz w:val="20"/>
          <w:szCs w:val="20"/>
        </w:rPr>
        <w:t xml:space="preserve"> citing highly correlated</w:t>
      </w:r>
      <w:r w:rsidRPr="0017798B" w:rsidR="004D32D7">
        <w:rPr>
          <w:sz w:val="20"/>
          <w:szCs w:val="20"/>
        </w:rPr>
        <w:t xml:space="preserve">, dependent </w:t>
      </w:r>
      <w:r w:rsidRPr="0017798B" w:rsidR="00325740">
        <w:rPr>
          <w:sz w:val="20"/>
          <w:szCs w:val="20"/>
        </w:rPr>
        <w:t>estimates</w:t>
      </w:r>
      <w:r w:rsidRPr="0017798B" w:rsidR="00E05C8D">
        <w:rPr>
          <w:sz w:val="20"/>
          <w:szCs w:val="20"/>
        </w:rPr>
        <w:t xml:space="preserve">, thus not </w:t>
      </w:r>
      <w:r w:rsidRPr="0017798B" w:rsidR="0026506B">
        <w:rPr>
          <w:sz w:val="20"/>
          <w:szCs w:val="20"/>
        </w:rPr>
        <w:t xml:space="preserve">sticking to Fama’s original market efficiency regression model. </w:t>
      </w:r>
      <w:r w:rsidRPr="0017798B" w:rsidR="009553D7">
        <w:rPr>
          <w:sz w:val="20"/>
          <w:szCs w:val="20"/>
        </w:rPr>
        <w:t xml:space="preserve">This initial test, when January was left out, due to the highly documented market anomaly in that sphere, </w:t>
      </w:r>
      <w:r w:rsidRPr="0017798B" w:rsidR="001C16B5">
        <w:rPr>
          <w:sz w:val="20"/>
          <w:szCs w:val="20"/>
        </w:rPr>
        <w:t xml:space="preserve">garnered </w:t>
      </w:r>
      <w:r w:rsidRPr="0017798B" w:rsidR="004D1166">
        <w:rPr>
          <w:sz w:val="20"/>
          <w:szCs w:val="20"/>
        </w:rPr>
        <w:t xml:space="preserve">a model full </w:t>
      </w:r>
      <w:proofErr w:type="gramStart"/>
      <w:r w:rsidRPr="0017798B" w:rsidR="004D1166">
        <w:rPr>
          <w:sz w:val="20"/>
          <w:szCs w:val="20"/>
        </w:rPr>
        <w:t>with</w:t>
      </w:r>
      <w:proofErr w:type="gramEnd"/>
      <w:r w:rsidRPr="0017798B" w:rsidR="004D1166">
        <w:rPr>
          <w:sz w:val="20"/>
          <w:szCs w:val="20"/>
        </w:rPr>
        <w:t xml:space="preserve"> highly correlated, often significant estimates. </w:t>
      </w:r>
      <w:r w:rsidRPr="0017798B" w:rsidR="00EA380B">
        <w:rPr>
          <w:sz w:val="20"/>
          <w:szCs w:val="20"/>
        </w:rPr>
        <w:t xml:space="preserve">It was also important to note that the suggestions that the empirical model’s significance was not generated by market anomalies in January. </w:t>
      </w:r>
      <w:r w:rsidRPr="0017798B" w:rsidR="00B0481D">
        <w:rPr>
          <w:sz w:val="20"/>
          <w:szCs w:val="20"/>
        </w:rPr>
        <w:t xml:space="preserve">Through this study, the style became a point of discussion in the academic literature and community and a more common definition of it began to circulate and be adopted. </w:t>
      </w:r>
      <w:r w:rsidRPr="0017798B" w:rsidR="005D1A0A">
        <w:rPr>
          <w:sz w:val="20"/>
          <w:szCs w:val="20"/>
        </w:rPr>
        <w:t>It is described as</w:t>
      </w:r>
      <w:r w:rsidRPr="0017798B" w:rsidR="002C728B">
        <w:rPr>
          <w:sz w:val="20"/>
          <w:szCs w:val="20"/>
        </w:rPr>
        <w:t xml:space="preserve"> a zero-investment strategy in which stocks are sorted for each month in deciles based on previous month returns. Then stocks</w:t>
      </w:r>
      <w:r w:rsidRPr="0017798B" w:rsidR="00125C74">
        <w:rPr>
          <w:sz w:val="20"/>
          <w:szCs w:val="20"/>
        </w:rPr>
        <w:t xml:space="preserve"> are bought,</w:t>
      </w:r>
      <w:r w:rsidRPr="0017798B" w:rsidR="002C728B">
        <w:rPr>
          <w:sz w:val="20"/>
          <w:szCs w:val="20"/>
        </w:rPr>
        <w:t xml:space="preserve"> sorted at the bottom decile</w:t>
      </w:r>
      <w:r w:rsidRPr="0017798B" w:rsidR="00125C74">
        <w:rPr>
          <w:sz w:val="20"/>
          <w:szCs w:val="20"/>
        </w:rPr>
        <w:t>,</w:t>
      </w:r>
      <w:r w:rsidRPr="0017798B" w:rsidR="002C728B">
        <w:rPr>
          <w:sz w:val="20"/>
          <w:szCs w:val="20"/>
        </w:rPr>
        <w:t xml:space="preserve"> and s</w:t>
      </w:r>
      <w:r w:rsidRPr="0017798B" w:rsidR="00125C74">
        <w:rPr>
          <w:sz w:val="20"/>
          <w:szCs w:val="20"/>
        </w:rPr>
        <w:t>old</w:t>
      </w:r>
      <w:r w:rsidRPr="0017798B" w:rsidR="002C728B">
        <w:rPr>
          <w:sz w:val="20"/>
          <w:szCs w:val="20"/>
        </w:rPr>
        <w:t xml:space="preserve"> at the top decile. </w:t>
      </w:r>
      <w:r w:rsidRPr="0017798B" w:rsidR="00925200">
        <w:rPr>
          <w:sz w:val="20"/>
          <w:szCs w:val="20"/>
        </w:rPr>
        <w:t xml:space="preserve">It has also been specified in some bodies of research </w:t>
      </w:r>
      <w:r w:rsidRPr="0017798B" w:rsidR="006B4FC9">
        <w:rPr>
          <w:sz w:val="20"/>
          <w:szCs w:val="20"/>
        </w:rPr>
        <w:t>that this strategy</w:t>
      </w:r>
      <w:r w:rsidRPr="0017798B" w:rsidR="00E014D5">
        <w:rPr>
          <w:sz w:val="20"/>
          <w:szCs w:val="20"/>
        </w:rPr>
        <w:t>, like general well-performing strateg</w:t>
      </w:r>
      <w:r w:rsidRPr="0017798B" w:rsidR="00F84049">
        <w:rPr>
          <w:sz w:val="20"/>
          <w:szCs w:val="20"/>
        </w:rPr>
        <w:t xml:space="preserve">ies, </w:t>
      </w:r>
      <w:r w:rsidRPr="0017798B" w:rsidR="008A46D1">
        <w:rPr>
          <w:sz w:val="20"/>
          <w:szCs w:val="20"/>
        </w:rPr>
        <w:t>are comprised of intra-industry positions</w:t>
      </w:r>
      <w:r w:rsidRPr="0017798B" w:rsidR="00A90320">
        <w:rPr>
          <w:sz w:val="20"/>
          <w:szCs w:val="20"/>
        </w:rPr>
        <w:t xml:space="preserve">. </w:t>
      </w:r>
      <w:r w:rsidRPr="0017798B" w:rsidR="000D3925">
        <w:rPr>
          <w:sz w:val="20"/>
          <w:szCs w:val="20"/>
        </w:rPr>
        <w:t xml:space="preserve">In more general terms, stocks are </w:t>
      </w:r>
      <w:r w:rsidRPr="0017798B" w:rsidR="00E32D11">
        <w:rPr>
          <w:sz w:val="20"/>
          <w:szCs w:val="20"/>
        </w:rPr>
        <w:t>selected according to the previous time period’s, which is usually a month, losers</w:t>
      </w:r>
      <w:r w:rsidRPr="0017798B" w:rsidR="006C62DD">
        <w:rPr>
          <w:sz w:val="20"/>
          <w:szCs w:val="20"/>
        </w:rPr>
        <w:t xml:space="preserve"> in terms of relative performance, rather than absolute</w:t>
      </w:r>
      <w:r w:rsidRPr="0017798B" w:rsidR="00F04AAE">
        <w:rPr>
          <w:sz w:val="20"/>
          <w:szCs w:val="20"/>
        </w:rPr>
        <w:t xml:space="preserve"> and other, well performing stocks in the previous period are shorted. </w:t>
      </w:r>
      <w:r w:rsidRPr="0017798B" w:rsidR="00EE28D8">
        <w:rPr>
          <w:sz w:val="20"/>
          <w:szCs w:val="20"/>
        </w:rPr>
        <w:t xml:space="preserve">This month-long period aids in the coining of the “short-term” name, as other strategies focus on the long-run </w:t>
      </w:r>
      <w:r w:rsidRPr="0017798B" w:rsidR="00D30E88">
        <w:rPr>
          <w:sz w:val="20"/>
          <w:szCs w:val="20"/>
        </w:rPr>
        <w:t>returns of stocks. In terms of trading and investment strategy</w:t>
      </w:r>
      <w:r w:rsidRPr="0017798B" w:rsidR="00263650">
        <w:rPr>
          <w:sz w:val="20"/>
          <w:szCs w:val="20"/>
        </w:rPr>
        <w:t>,</w:t>
      </w:r>
      <w:r w:rsidRPr="0017798B" w:rsidR="00646D8E">
        <w:rPr>
          <w:sz w:val="20"/>
          <w:szCs w:val="20"/>
        </w:rPr>
        <w:t xml:space="preserve"> this seemingly simple strategy yields high returns, but could possibly succumb to the pitfalls seen by overactivity of investors due to the short timeframe of investing and stock picking. </w:t>
      </w:r>
    </w:p>
    <w:p w:rsidRPr="0017798B" w:rsidR="00646D8E" w:rsidP="6B95AD41" w:rsidRDefault="00646D8E" w14:paraId="143AF621" w14:textId="5183F0AD">
      <w:pPr>
        <w:spacing w:line="360" w:lineRule="auto"/>
        <w:jc w:val="both"/>
        <w:rPr>
          <w:sz w:val="20"/>
          <w:szCs w:val="20"/>
        </w:rPr>
      </w:pPr>
      <w:r w:rsidRPr="0017798B">
        <w:rPr>
          <w:sz w:val="20"/>
          <w:szCs w:val="20"/>
        </w:rPr>
        <w:tab/>
      </w:r>
      <w:r w:rsidRPr="0017798B" w:rsidR="005771EF">
        <w:rPr>
          <w:sz w:val="20"/>
          <w:szCs w:val="20"/>
        </w:rPr>
        <w:t xml:space="preserve">It </w:t>
      </w:r>
      <w:r w:rsidRPr="0017798B" w:rsidR="00A36437">
        <w:rPr>
          <w:sz w:val="20"/>
          <w:szCs w:val="20"/>
        </w:rPr>
        <w:t xml:space="preserve">is first important to discuss the composition of the portfolios under this strategy. Jagadeesh </w:t>
      </w:r>
      <w:r w:rsidRPr="0017798B" w:rsidR="002F5E14">
        <w:rPr>
          <w:sz w:val="20"/>
          <w:szCs w:val="20"/>
        </w:rPr>
        <w:t xml:space="preserve">composed the portfolios for his body of work </w:t>
      </w:r>
      <w:r w:rsidRPr="0017798B" w:rsidR="001322AC">
        <w:rPr>
          <w:sz w:val="20"/>
          <w:szCs w:val="20"/>
        </w:rPr>
        <w:t xml:space="preserve">with high precision by </w:t>
      </w:r>
      <w:r w:rsidRPr="0017798B" w:rsidR="00655A07">
        <w:rPr>
          <w:sz w:val="20"/>
          <w:szCs w:val="20"/>
        </w:rPr>
        <w:t>ranking stocks according to the previous month’s performance,</w:t>
      </w:r>
      <w:r w:rsidRPr="0017798B" w:rsidR="00175F9A">
        <w:rPr>
          <w:sz w:val="20"/>
          <w:szCs w:val="20"/>
        </w:rPr>
        <w:t xml:space="preserve"> split by decile, and assigned equal weight in ten predictive portfolios by rank. </w:t>
      </w:r>
      <w:r w:rsidRPr="0017798B" w:rsidR="002816A3">
        <w:rPr>
          <w:sz w:val="20"/>
          <w:szCs w:val="20"/>
        </w:rPr>
        <w:t xml:space="preserve">These rankings </w:t>
      </w:r>
      <w:r w:rsidRPr="0017798B" w:rsidR="008F43AE">
        <w:rPr>
          <w:sz w:val="20"/>
          <w:szCs w:val="20"/>
        </w:rPr>
        <w:t xml:space="preserve">are re-evaluated </w:t>
      </w:r>
      <w:proofErr w:type="gramStart"/>
      <w:r w:rsidRPr="0017798B" w:rsidR="008F43AE">
        <w:rPr>
          <w:sz w:val="20"/>
          <w:szCs w:val="20"/>
        </w:rPr>
        <w:t>on a monthly basis</w:t>
      </w:r>
      <w:proofErr w:type="gramEnd"/>
      <w:r w:rsidRPr="0017798B" w:rsidR="00095895">
        <w:rPr>
          <w:sz w:val="20"/>
          <w:szCs w:val="20"/>
        </w:rPr>
        <w:t>. Since this strategy is somewhat designed to try to minimize the response to overreaction on news regarding individual sto</w:t>
      </w:r>
      <w:r w:rsidRPr="0017798B" w:rsidR="0072662A">
        <w:rPr>
          <w:sz w:val="20"/>
          <w:szCs w:val="20"/>
        </w:rPr>
        <w:t xml:space="preserve">cks, </w:t>
      </w:r>
      <w:r w:rsidRPr="0017798B" w:rsidR="00311A37">
        <w:rPr>
          <w:sz w:val="20"/>
          <w:szCs w:val="20"/>
        </w:rPr>
        <w:t xml:space="preserve">these re-evaluations help to minimize that. However, this strategy is prone to being affected by bid-ask bounce, which Hameed, Huang, and Mian (2009) tried to correct in their work. </w:t>
      </w:r>
      <w:r w:rsidRPr="0017798B" w:rsidR="00B33736">
        <w:rPr>
          <w:sz w:val="20"/>
          <w:szCs w:val="20"/>
        </w:rPr>
        <w:t xml:space="preserve">The work states that specifically, they “rank stocks based on their returns during the first 25 days of month t and examine the contrarian returns during month t+1.” </w:t>
      </w:r>
      <w:r w:rsidRPr="0017798B" w:rsidR="0049198B">
        <w:rPr>
          <w:sz w:val="20"/>
          <w:szCs w:val="20"/>
        </w:rPr>
        <w:t xml:space="preserve">This </w:t>
      </w:r>
      <w:r w:rsidRPr="0017798B" w:rsidR="005827C5">
        <w:rPr>
          <w:sz w:val="20"/>
          <w:szCs w:val="20"/>
        </w:rPr>
        <w:t xml:space="preserve">allows for them to hopefully skirt around the effects induced by bid-ask bounce. </w:t>
      </w:r>
      <w:r w:rsidRPr="0017798B" w:rsidR="00A7255E">
        <w:rPr>
          <w:sz w:val="20"/>
          <w:szCs w:val="20"/>
        </w:rPr>
        <w:t xml:space="preserve">This work also specifies the need for intra-industry investing for returns, </w:t>
      </w:r>
      <w:r w:rsidRPr="0017798B" w:rsidR="002613D8">
        <w:rPr>
          <w:sz w:val="20"/>
          <w:szCs w:val="20"/>
        </w:rPr>
        <w:t xml:space="preserve">focusing on true diversification. </w:t>
      </w:r>
      <w:r w:rsidRPr="0017798B" w:rsidR="005503C3">
        <w:rPr>
          <w:sz w:val="20"/>
          <w:szCs w:val="20"/>
        </w:rPr>
        <w:t>These strategies for portfolio formation seemingly are carried throughout all succeeding research by other researchers</w:t>
      </w:r>
      <w:r w:rsidRPr="0017798B" w:rsidR="00502AAB">
        <w:rPr>
          <w:sz w:val="20"/>
          <w:szCs w:val="20"/>
        </w:rPr>
        <w:t xml:space="preserve">, so </w:t>
      </w:r>
      <w:r w:rsidRPr="0017798B" w:rsidR="00C635EE">
        <w:rPr>
          <w:sz w:val="20"/>
          <w:szCs w:val="20"/>
        </w:rPr>
        <w:t xml:space="preserve">other </w:t>
      </w:r>
      <w:r w:rsidRPr="0017798B" w:rsidR="000D387E">
        <w:rPr>
          <w:sz w:val="20"/>
          <w:szCs w:val="20"/>
        </w:rPr>
        <w:t xml:space="preserve">results can be </w:t>
      </w:r>
      <w:r w:rsidRPr="0017798B" w:rsidR="00E45192">
        <w:rPr>
          <w:sz w:val="20"/>
          <w:szCs w:val="20"/>
        </w:rPr>
        <w:t>compared without much issue.</w:t>
      </w:r>
    </w:p>
    <w:p w:rsidRPr="0017798B" w:rsidR="00197121" w:rsidP="6B95AD41" w:rsidRDefault="00235A88" w14:paraId="0FF42AE6" w14:textId="6676D83D">
      <w:pPr>
        <w:spacing w:line="360" w:lineRule="auto"/>
        <w:jc w:val="both"/>
        <w:rPr>
          <w:sz w:val="20"/>
          <w:szCs w:val="20"/>
        </w:rPr>
      </w:pPr>
      <w:r w:rsidRPr="0017798B">
        <w:rPr>
          <w:sz w:val="20"/>
          <w:szCs w:val="20"/>
        </w:rPr>
        <w:tab/>
      </w:r>
      <w:r w:rsidRPr="0017798B" w:rsidR="002052A1">
        <w:rPr>
          <w:sz w:val="20"/>
          <w:szCs w:val="20"/>
        </w:rPr>
        <w:t>Jagadee</w:t>
      </w:r>
      <w:r w:rsidRPr="0017798B" w:rsidR="00F12136">
        <w:rPr>
          <w:sz w:val="20"/>
          <w:szCs w:val="20"/>
        </w:rPr>
        <w:t xml:space="preserve">sh’s body of work focuses on the usage of differing strategies with respect to </w:t>
      </w:r>
      <w:r w:rsidRPr="0017798B" w:rsidR="00F65431">
        <w:rPr>
          <w:sz w:val="20"/>
          <w:szCs w:val="20"/>
        </w:rPr>
        <w:t xml:space="preserve">lagging. The first strategy </w:t>
      </w:r>
      <w:r w:rsidRPr="0017798B" w:rsidR="00C5750A">
        <w:rPr>
          <w:sz w:val="20"/>
          <w:szCs w:val="20"/>
        </w:rPr>
        <w:t>used out-of-sample return values as predicted by</w:t>
      </w:r>
      <w:r w:rsidRPr="0017798B" w:rsidR="00197121">
        <w:rPr>
          <w:sz w:val="20"/>
          <w:szCs w:val="20"/>
        </w:rPr>
        <w:t>:</w:t>
      </w:r>
    </w:p>
    <w:p w:rsidRPr="0017798B" w:rsidR="00513FBE" w:rsidP="03794210" w:rsidRDefault="00D464FD" w14:paraId="09DBD514" w14:textId="193D4E99">
      <w:pPr>
        <w:spacing w:line="360" w:lineRule="auto"/>
        <w:jc w:val="center"/>
        <w:rPr>
          <w:sz w:val="20"/>
          <w:szCs w:val="20"/>
        </w:rPr>
      </w:pPr>
      <m:oMath>
        <m:sSub>
          <m:sSubPr>
            <m:ctrlPr>
              <w:rPr>
                <w:rFonts w:ascii="Cambria Math" w:hAnsi="Cambria Math"/>
                <w:i/>
                <w:sz w:val="20"/>
                <w:szCs w:val="20"/>
              </w:rPr>
            </m:ctrlPr>
          </m:sSubPr>
          <m:e>
            <m:acc>
              <m:accPr>
                <m:ctrlPr>
                  <w:rPr>
                    <w:rFonts w:ascii="Cambria Math" w:hAnsi="Cambria Math"/>
                    <w:sz w:val="20"/>
                    <w:szCs w:val="20"/>
                  </w:rPr>
                </m:ctrlPr>
              </m:accPr>
              <m:e>
                <m:r>
                  <w:rPr>
                    <w:rFonts w:ascii="Cambria Math" w:hAnsi="Cambria Math"/>
                    <w:sz w:val="20"/>
                    <w:szCs w:val="20"/>
                  </w:rPr>
                  <m:t>R</m:t>
                </m:r>
              </m:e>
            </m:acc>
          </m:e>
          <m:sub>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sz w:val="20"/>
                    <w:szCs w:val="20"/>
                  </w:rPr>
                </m:ctrlPr>
              </m:accPr>
              <m:e>
                <m:r>
                  <m:rPr>
                    <m:sty m:val="p"/>
                  </m:rPr>
                  <w:rPr>
                    <w:rFonts w:ascii="Cambria Math" w:hAnsi="Cambria Math"/>
                    <w:sz w:val="20"/>
                    <w:szCs w:val="20"/>
                  </w:rPr>
                  <m:t>α</m:t>
                </m:r>
              </m:e>
            </m:acc>
          </m:e>
          <m:sub>
            <m:r>
              <w:rPr>
                <w:rFonts w:ascii="Cambria Math" w:hAnsi="Cambria Math"/>
                <w:sz w:val="20"/>
                <w:szCs w:val="20"/>
              </w:rPr>
              <m:t>0t</m:t>
            </m:r>
          </m:sub>
        </m:sSub>
        <m:r>
          <w:rPr>
            <w:rFonts w:ascii="Cambria Math" w:hAnsi="Cambria Math"/>
            <w:sz w:val="20"/>
            <w:szCs w:val="20"/>
          </w:rPr>
          <m:t>+</m:t>
        </m:r>
        <m:sSub>
          <m:sSubPr>
            <m:ctrlPr>
              <w:rPr>
                <w:rFonts w:ascii="Cambria Math" w:hAnsi="Cambria Math"/>
                <w:i/>
                <w:sz w:val="20"/>
                <w:szCs w:val="20"/>
              </w:rPr>
            </m:ctrlPr>
          </m:sSubPr>
          <m:e>
            <m:nary>
              <m:naryPr>
                <m:chr m:val="∑"/>
                <m:ctrlPr>
                  <w:rPr>
                    <w:rFonts w:ascii="Cambria Math" w:hAnsi="Cambria Math"/>
                    <w:sz w:val="20"/>
                    <w:szCs w:val="20"/>
                  </w:rPr>
                </m:ctrlPr>
              </m:naryPr>
              <m:sub>
                <m:r>
                  <w:rPr>
                    <w:rFonts w:ascii="Cambria Math" w:hAnsi="Cambria Math"/>
                    <w:sz w:val="20"/>
                    <w:szCs w:val="20"/>
                  </w:rPr>
                  <m:t>j=1</m:t>
                </m:r>
                <m:ctrlPr>
                  <w:rPr>
                    <w:rFonts w:ascii="Cambria Math" w:hAnsi="Cambria Math"/>
                    <w:i/>
                    <w:sz w:val="20"/>
                    <w:szCs w:val="20"/>
                  </w:rPr>
                </m:ctrlPr>
              </m:sub>
              <m:sup>
                <m:r>
                  <w:rPr>
                    <w:rFonts w:ascii="Cambria Math" w:hAnsi="Cambria Math"/>
                    <w:sz w:val="20"/>
                    <w:szCs w:val="20"/>
                  </w:rPr>
                  <m:t>12</m:t>
                </m:r>
                <m:ctrlPr>
                  <w:rPr>
                    <w:rFonts w:ascii="Cambria Math" w:hAnsi="Cambria Math"/>
                    <w:i/>
                    <w:sz w:val="20"/>
                    <w:szCs w:val="20"/>
                  </w:rPr>
                </m:ctrlPr>
              </m:sup>
              <m:e>
                <m:acc>
                  <m:accPr>
                    <m:ctrlPr>
                      <w:rPr>
                        <w:rFonts w:ascii="Cambria Math" w:hAnsi="Cambria Math"/>
                        <w:sz w:val="20"/>
                        <w:szCs w:val="20"/>
                      </w:rPr>
                    </m:ctrlPr>
                  </m:accPr>
                  <m:e>
                    <m:r>
                      <m:rPr>
                        <m:sty m:val="p"/>
                      </m:rPr>
                      <w:rPr>
                        <w:rFonts w:ascii="Cambria Math" w:hAnsi="Cambria Math"/>
                        <w:sz w:val="20"/>
                        <w:szCs w:val="20"/>
                      </w:rPr>
                      <m:t>α</m:t>
                    </m:r>
                  </m:e>
                </m:acc>
                <m:ctrlPr>
                  <w:rPr>
                    <w:rFonts w:ascii="Cambria Math" w:hAnsi="Cambria Math"/>
                    <w:i/>
                    <w:sz w:val="20"/>
                    <w:szCs w:val="20"/>
                  </w:rPr>
                </m:ctrlPr>
              </m:e>
            </m:nary>
          </m:e>
          <m:sub>
            <m:r>
              <w:rPr>
                <w:rFonts w:ascii="Cambria Math" w:hAnsi="Cambria Math"/>
                <w:sz w:val="20"/>
                <w:szCs w:val="20"/>
              </w:rPr>
              <m:t>jt</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it-j</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sz w:val="20"/>
                    <w:szCs w:val="20"/>
                  </w:rPr>
                </m:ctrlPr>
              </m:accPr>
              <m:e>
                <m:r>
                  <m:rPr>
                    <m:sty m:val="p"/>
                  </m:rPr>
                  <w:rPr>
                    <w:rFonts w:ascii="Cambria Math" w:hAnsi="Cambria Math"/>
                    <w:sz w:val="20"/>
                    <w:szCs w:val="20"/>
                  </w:rPr>
                  <m:t>α</m:t>
                </m:r>
              </m:e>
            </m:acc>
          </m:e>
          <m:sub>
            <m:r>
              <w:rPr>
                <w:rFonts w:ascii="Cambria Math" w:hAnsi="Cambria Math"/>
                <w:sz w:val="20"/>
                <w:szCs w:val="20"/>
              </w:rPr>
              <m:t>13t</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it-24</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sz w:val="20"/>
                    <w:szCs w:val="20"/>
                  </w:rPr>
                </m:ctrlPr>
              </m:accPr>
              <m:e>
                <m:r>
                  <m:rPr>
                    <m:sty m:val="p"/>
                  </m:rPr>
                  <w:rPr>
                    <w:rFonts w:ascii="Cambria Math" w:hAnsi="Cambria Math"/>
                    <w:sz w:val="20"/>
                    <w:szCs w:val="20"/>
                  </w:rPr>
                  <m:t>α</m:t>
                </m:r>
              </m:e>
            </m:acc>
          </m:e>
          <m:sub>
            <m:r>
              <w:rPr>
                <w:rFonts w:ascii="Cambria Math" w:hAnsi="Cambria Math"/>
                <w:sz w:val="20"/>
                <w:szCs w:val="20"/>
              </w:rPr>
              <m:t>14t</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it-36</m:t>
            </m:r>
          </m:sub>
        </m:sSub>
      </m:oMath>
      <w:r w:rsidRPr="0017798B" w:rsidR="292BCE4B">
        <w:rPr>
          <w:sz w:val="20"/>
          <w:szCs w:val="20"/>
        </w:rPr>
        <w:t>.</w:t>
      </w:r>
    </w:p>
    <w:p w:rsidRPr="0017798B" w:rsidR="00AC7036" w:rsidP="6B95AD41" w:rsidRDefault="00197121" w14:paraId="198FDDA4" w14:textId="30466637">
      <w:pPr>
        <w:spacing w:line="360" w:lineRule="auto"/>
        <w:jc w:val="both"/>
        <w:rPr>
          <w:sz w:val="20"/>
          <w:szCs w:val="20"/>
        </w:rPr>
      </w:pPr>
      <w:r w:rsidRPr="0017798B">
        <w:rPr>
          <w:sz w:val="20"/>
          <w:szCs w:val="20"/>
        </w:rPr>
        <w:t xml:space="preserve">The second and third strategies, however, were used with lagged values, lagging strategy two by one month and strategy three by one year. </w:t>
      </w:r>
      <w:r w:rsidRPr="0017798B" w:rsidR="00EB5AFA">
        <w:rPr>
          <w:sz w:val="20"/>
          <w:szCs w:val="20"/>
        </w:rPr>
        <w:t xml:space="preserve">A large portion of Jagadeesh’s results </w:t>
      </w:r>
      <w:proofErr w:type="gramStart"/>
      <w:r w:rsidRPr="0017798B" w:rsidR="00EB5AFA">
        <w:rPr>
          <w:sz w:val="20"/>
          <w:szCs w:val="20"/>
        </w:rPr>
        <w:t>are</w:t>
      </w:r>
      <w:proofErr w:type="gramEnd"/>
      <w:r w:rsidRPr="0017798B" w:rsidR="00EB5AFA">
        <w:rPr>
          <w:sz w:val="20"/>
          <w:szCs w:val="20"/>
        </w:rPr>
        <w:t xml:space="preserve"> summarized by abnormal return percentages. </w:t>
      </w:r>
      <w:r w:rsidRPr="0017798B" w:rsidR="00113751">
        <w:rPr>
          <w:sz w:val="20"/>
          <w:szCs w:val="20"/>
        </w:rPr>
        <w:t>With the inclusion of all these values for each portfolio, P1 through P10 based off the previously discussed strategy</w:t>
      </w:r>
      <w:r w:rsidRPr="0017798B" w:rsidR="00976B3E">
        <w:rPr>
          <w:sz w:val="20"/>
          <w:szCs w:val="20"/>
        </w:rPr>
        <w:t xml:space="preserve">, </w:t>
      </w:r>
      <w:r w:rsidRPr="0017798B" w:rsidR="00FC2D4B">
        <w:rPr>
          <w:sz w:val="20"/>
          <w:szCs w:val="20"/>
        </w:rPr>
        <w:t xml:space="preserve">both strategy </w:t>
      </w:r>
      <w:r w:rsidRPr="0017798B" w:rsidR="00C42048">
        <w:rPr>
          <w:sz w:val="20"/>
          <w:szCs w:val="20"/>
        </w:rPr>
        <w:t xml:space="preserve">one and two not only had statistically significant results, but economically significant results, which was the </w:t>
      </w:r>
      <w:r w:rsidRPr="0017798B" w:rsidR="0079057A">
        <w:rPr>
          <w:sz w:val="20"/>
          <w:szCs w:val="20"/>
        </w:rPr>
        <w:t xml:space="preserve">main goal of the paper he wrote – to prove statistical significance does not mean much in the context of </w:t>
      </w:r>
      <w:proofErr w:type="spellStart"/>
      <w:r w:rsidRPr="0017798B" w:rsidR="0079057A">
        <w:rPr>
          <w:sz w:val="20"/>
          <w:szCs w:val="20"/>
        </w:rPr>
        <w:t>economical</w:t>
      </w:r>
      <w:proofErr w:type="spellEnd"/>
      <w:r w:rsidRPr="0017798B" w:rsidR="0079057A">
        <w:rPr>
          <w:sz w:val="20"/>
          <w:szCs w:val="20"/>
        </w:rPr>
        <w:t xml:space="preserve"> significance. Showing significance in strategy one and two show the higher percentages of abnormal returns came from the strategies focusing on those short-term time periods. </w:t>
      </w:r>
      <w:r w:rsidRPr="0017798B" w:rsidR="00E855B1">
        <w:rPr>
          <w:sz w:val="20"/>
          <w:szCs w:val="20"/>
        </w:rPr>
        <w:t xml:space="preserve">It is important to note at this point that </w:t>
      </w:r>
      <w:r w:rsidRPr="0017798B" w:rsidR="008D2856">
        <w:rPr>
          <w:sz w:val="20"/>
          <w:szCs w:val="20"/>
        </w:rPr>
        <w:t>Jagadeesh’s work was instrumental in proving and explaining short-term reversal strategy, therefore, in this case</w:t>
      </w:r>
      <w:r w:rsidRPr="0017798B" w:rsidR="00C06B07">
        <w:rPr>
          <w:sz w:val="20"/>
          <w:szCs w:val="20"/>
        </w:rPr>
        <w:t xml:space="preserve">, while </w:t>
      </w:r>
      <w:r w:rsidRPr="0017798B" w:rsidR="00207B86">
        <w:rPr>
          <w:sz w:val="20"/>
          <w:szCs w:val="20"/>
        </w:rPr>
        <w:t>examining short-term reversal</w:t>
      </w:r>
      <w:r w:rsidRPr="0017798B" w:rsidR="00286A3A">
        <w:rPr>
          <w:sz w:val="20"/>
          <w:szCs w:val="20"/>
        </w:rPr>
        <w:t xml:space="preserve">, it is natural to </w:t>
      </w:r>
      <w:proofErr w:type="gramStart"/>
      <w:r w:rsidRPr="0017798B" w:rsidR="00286A3A">
        <w:rPr>
          <w:sz w:val="20"/>
          <w:szCs w:val="20"/>
        </w:rPr>
        <w:t>deep-dive</w:t>
      </w:r>
      <w:proofErr w:type="gramEnd"/>
      <w:r w:rsidRPr="0017798B" w:rsidR="00286A3A">
        <w:rPr>
          <w:sz w:val="20"/>
          <w:szCs w:val="20"/>
        </w:rPr>
        <w:t xml:space="preserve"> into Jagadeesh’s 1990 paper. </w:t>
      </w:r>
      <w:r w:rsidRPr="0017798B" w:rsidR="00C11E70">
        <w:rPr>
          <w:sz w:val="20"/>
          <w:szCs w:val="20"/>
        </w:rPr>
        <w:t>This then allowed measurements to be taken by other researchers using the short-term reversal strategy.</w:t>
      </w:r>
    </w:p>
    <w:p w:rsidRPr="0017798B" w:rsidR="00286A3A" w:rsidP="6B95AD41" w:rsidRDefault="00C11E70" w14:paraId="15479BA0" w14:textId="3D5760DB">
      <w:pPr>
        <w:spacing w:line="360" w:lineRule="auto"/>
        <w:jc w:val="both"/>
        <w:rPr>
          <w:sz w:val="20"/>
          <w:szCs w:val="20"/>
        </w:rPr>
      </w:pPr>
      <w:r w:rsidRPr="0017798B">
        <w:rPr>
          <w:sz w:val="20"/>
          <w:szCs w:val="20"/>
        </w:rPr>
        <w:tab/>
      </w:r>
      <w:r w:rsidRPr="0017798B" w:rsidR="00FF1EED">
        <w:rPr>
          <w:sz w:val="20"/>
          <w:szCs w:val="20"/>
        </w:rPr>
        <w:t xml:space="preserve">While Jagadeesh focused mainly on the </w:t>
      </w:r>
      <w:r w:rsidRPr="0017798B" w:rsidR="00704DA1">
        <w:rPr>
          <w:sz w:val="20"/>
          <w:szCs w:val="20"/>
        </w:rPr>
        <w:t xml:space="preserve">abnormal returns, the 2009 work by Hameed, Huang, and Mian looked further into the strategy’s </w:t>
      </w:r>
      <w:r w:rsidRPr="0017798B" w:rsidR="00B3587A">
        <w:rPr>
          <w:sz w:val="20"/>
          <w:szCs w:val="20"/>
        </w:rPr>
        <w:t xml:space="preserve">intra-industry return reversals. This measurement stayed steady throughout adjustments for risk and other economic factors, making it the metric of choice for the work. With this, they were able to </w:t>
      </w:r>
      <w:r w:rsidRPr="0017798B" w:rsidR="00A91F5F">
        <w:rPr>
          <w:sz w:val="20"/>
          <w:szCs w:val="20"/>
        </w:rPr>
        <w:t>make comparisons to a benchmark</w:t>
      </w:r>
      <w:r w:rsidRPr="0017798B" w:rsidR="00B3587A">
        <w:rPr>
          <w:sz w:val="20"/>
          <w:szCs w:val="20"/>
        </w:rPr>
        <w:t xml:space="preserve"> </w:t>
      </w:r>
      <w:r w:rsidRPr="0017798B" w:rsidR="00291036">
        <w:rPr>
          <w:sz w:val="20"/>
          <w:szCs w:val="20"/>
        </w:rPr>
        <w:t xml:space="preserve">and prove success of the strategy. </w:t>
      </w:r>
      <w:r w:rsidRPr="0017798B" w:rsidR="00CF3C27">
        <w:rPr>
          <w:sz w:val="20"/>
          <w:szCs w:val="20"/>
        </w:rPr>
        <w:t xml:space="preserve">However, this body of work focused more on the industry that the relevant stocks were being picked from and ensured that </w:t>
      </w:r>
      <w:r w:rsidRPr="0017798B" w:rsidR="008A512E">
        <w:rPr>
          <w:sz w:val="20"/>
          <w:szCs w:val="20"/>
        </w:rPr>
        <w:t xml:space="preserve">there was a neutral zone in the stock picking. </w:t>
      </w:r>
      <w:r w:rsidRPr="0017798B" w:rsidR="001E5FDF">
        <w:rPr>
          <w:sz w:val="20"/>
          <w:szCs w:val="20"/>
        </w:rPr>
        <w:t>Da, Liu, and Schaumburg (2011) were able to create proxies such that they were able to prove the success of the strategy</w:t>
      </w:r>
      <w:r w:rsidRPr="0017798B" w:rsidR="009102A3">
        <w:rPr>
          <w:sz w:val="20"/>
          <w:szCs w:val="20"/>
        </w:rPr>
        <w:t xml:space="preserve">, </w:t>
      </w:r>
      <w:r w:rsidRPr="0017798B" w:rsidR="00D63922">
        <w:rPr>
          <w:sz w:val="20"/>
          <w:szCs w:val="20"/>
        </w:rPr>
        <w:t xml:space="preserve">citing </w:t>
      </w:r>
      <w:r w:rsidRPr="0017798B" w:rsidR="00BA6127">
        <w:rPr>
          <w:sz w:val="20"/>
          <w:szCs w:val="20"/>
        </w:rPr>
        <w:t xml:space="preserve">short-term reversal was able to mitigate the effects of </w:t>
      </w:r>
      <w:r w:rsidRPr="0017798B" w:rsidR="007D30A1">
        <w:rPr>
          <w:sz w:val="20"/>
          <w:szCs w:val="20"/>
        </w:rPr>
        <w:t xml:space="preserve">investor overreaction (the sentiment explanation) </w:t>
      </w:r>
      <w:r w:rsidRPr="0017798B" w:rsidR="003A390F">
        <w:rPr>
          <w:sz w:val="20"/>
          <w:szCs w:val="20"/>
        </w:rPr>
        <w:t xml:space="preserve">and the effects of the general demand curve. </w:t>
      </w:r>
      <w:r w:rsidRPr="0017798B" w:rsidR="004F31FB">
        <w:rPr>
          <w:sz w:val="20"/>
          <w:szCs w:val="20"/>
        </w:rPr>
        <w:t xml:space="preserve">Their focus on controlling for </w:t>
      </w:r>
      <w:r w:rsidRPr="0017798B" w:rsidR="00ED44E1">
        <w:rPr>
          <w:sz w:val="20"/>
          <w:szCs w:val="20"/>
        </w:rPr>
        <w:t xml:space="preserve">discount rates and </w:t>
      </w:r>
      <w:r w:rsidRPr="0017798B" w:rsidR="002D38A9">
        <w:rPr>
          <w:sz w:val="20"/>
          <w:szCs w:val="20"/>
        </w:rPr>
        <w:t xml:space="preserve">cash flow news </w:t>
      </w:r>
      <w:r w:rsidRPr="0017798B" w:rsidR="007A162A">
        <w:rPr>
          <w:sz w:val="20"/>
          <w:szCs w:val="20"/>
        </w:rPr>
        <w:t xml:space="preserve">allowed them to realize profits </w:t>
      </w:r>
      <w:r w:rsidRPr="0017798B" w:rsidR="00CC59D2">
        <w:rPr>
          <w:sz w:val="20"/>
          <w:szCs w:val="20"/>
        </w:rPr>
        <w:t xml:space="preserve">from </w:t>
      </w:r>
      <w:r w:rsidRPr="0017798B" w:rsidR="006B5ED9">
        <w:rPr>
          <w:sz w:val="20"/>
          <w:szCs w:val="20"/>
        </w:rPr>
        <w:t xml:space="preserve">buying losers on the lagged information </w:t>
      </w:r>
      <w:r w:rsidRPr="0017798B" w:rsidR="005435A8">
        <w:rPr>
          <w:sz w:val="20"/>
          <w:szCs w:val="20"/>
        </w:rPr>
        <w:t xml:space="preserve">controlling for illiquidity and volatility of big indices. </w:t>
      </w:r>
      <w:r w:rsidRPr="0017798B" w:rsidR="00186EAC">
        <w:rPr>
          <w:sz w:val="20"/>
          <w:szCs w:val="20"/>
        </w:rPr>
        <w:t xml:space="preserve">The successive nature of these bodies of work after Jagadeesh set the standard for </w:t>
      </w:r>
      <w:r w:rsidRPr="0017798B" w:rsidR="00706811">
        <w:rPr>
          <w:sz w:val="20"/>
          <w:szCs w:val="20"/>
        </w:rPr>
        <w:t xml:space="preserve">short-term reversal work </w:t>
      </w:r>
      <w:r w:rsidRPr="0017798B" w:rsidR="00CE7BC5">
        <w:rPr>
          <w:sz w:val="20"/>
          <w:szCs w:val="20"/>
        </w:rPr>
        <w:t xml:space="preserve">allowed for the evidence found in this work to show the realization of approximately 1.5% returns using the strategy clearly with stated assumptions. </w:t>
      </w:r>
    </w:p>
    <w:p w:rsidRPr="0017798B" w:rsidR="007A162A" w:rsidP="6B95AD41" w:rsidRDefault="00CE7BC5" w14:paraId="446DCECE" w14:textId="28C0093E">
      <w:pPr>
        <w:spacing w:line="360" w:lineRule="auto"/>
        <w:jc w:val="both"/>
        <w:rPr>
          <w:sz w:val="20"/>
          <w:szCs w:val="20"/>
        </w:rPr>
      </w:pPr>
      <w:r w:rsidRPr="0017798B">
        <w:rPr>
          <w:sz w:val="20"/>
          <w:szCs w:val="20"/>
        </w:rPr>
        <w:tab/>
      </w:r>
      <w:r w:rsidRPr="0017798B">
        <w:rPr>
          <w:sz w:val="20"/>
          <w:szCs w:val="20"/>
        </w:rPr>
        <w:t xml:space="preserve">The expansive literature provided </w:t>
      </w:r>
      <w:r w:rsidRPr="0017798B" w:rsidR="00D31A06">
        <w:rPr>
          <w:sz w:val="20"/>
          <w:szCs w:val="20"/>
        </w:rPr>
        <w:t xml:space="preserve">on short-term reversal </w:t>
      </w:r>
      <w:r w:rsidRPr="0017798B" w:rsidR="00C052A1">
        <w:rPr>
          <w:sz w:val="20"/>
          <w:szCs w:val="20"/>
        </w:rPr>
        <w:t xml:space="preserve">details the entire process of </w:t>
      </w:r>
      <w:r w:rsidRPr="0017798B" w:rsidR="00A93F56">
        <w:rPr>
          <w:sz w:val="20"/>
          <w:szCs w:val="20"/>
        </w:rPr>
        <w:t xml:space="preserve">setting up the strategy as </w:t>
      </w:r>
      <w:r w:rsidRPr="0017798B" w:rsidR="002C647E">
        <w:rPr>
          <w:sz w:val="20"/>
          <w:szCs w:val="20"/>
        </w:rPr>
        <w:t xml:space="preserve">a valid one, then fine-tuning it such that investors can realize even higher returns. </w:t>
      </w:r>
      <w:r w:rsidRPr="0017798B" w:rsidR="00310E48">
        <w:rPr>
          <w:sz w:val="20"/>
          <w:szCs w:val="20"/>
        </w:rPr>
        <w:t xml:space="preserve">Jagadeesh was able to </w:t>
      </w:r>
      <w:r w:rsidRPr="0017798B" w:rsidR="002302FA">
        <w:rPr>
          <w:sz w:val="20"/>
          <w:szCs w:val="20"/>
        </w:rPr>
        <w:t>prove</w:t>
      </w:r>
      <w:r w:rsidRPr="0017798B" w:rsidR="00310E48">
        <w:rPr>
          <w:sz w:val="20"/>
          <w:szCs w:val="20"/>
        </w:rPr>
        <w:t xml:space="preserve"> that the </w:t>
      </w:r>
      <w:r w:rsidRPr="0017798B" w:rsidR="002302FA">
        <w:rPr>
          <w:sz w:val="20"/>
          <w:szCs w:val="20"/>
        </w:rPr>
        <w:t>ranking of portfolios in the short term and re-evaluating them month by month to come up with the composition of the portfolio</w:t>
      </w:r>
      <w:r w:rsidRPr="0017798B" w:rsidR="00310E48">
        <w:rPr>
          <w:sz w:val="20"/>
          <w:szCs w:val="20"/>
        </w:rPr>
        <w:t xml:space="preserve"> </w:t>
      </w:r>
      <w:r w:rsidRPr="0017798B" w:rsidR="002302FA">
        <w:rPr>
          <w:sz w:val="20"/>
          <w:szCs w:val="20"/>
        </w:rPr>
        <w:t>was effective</w:t>
      </w:r>
      <w:r w:rsidRPr="0017798B" w:rsidR="00DC54C9">
        <w:rPr>
          <w:sz w:val="20"/>
          <w:szCs w:val="20"/>
        </w:rPr>
        <w:t>.</w:t>
      </w:r>
      <w:r w:rsidRPr="0017798B" w:rsidR="002302FA">
        <w:rPr>
          <w:sz w:val="20"/>
          <w:szCs w:val="20"/>
        </w:rPr>
        <w:t xml:space="preserve"> </w:t>
      </w:r>
      <w:r w:rsidRPr="0017798B" w:rsidR="00C0074F">
        <w:rPr>
          <w:sz w:val="20"/>
          <w:szCs w:val="20"/>
        </w:rPr>
        <w:t xml:space="preserve">Showing intra-industry diversification and </w:t>
      </w:r>
      <w:r w:rsidRPr="0017798B" w:rsidR="00703E49">
        <w:rPr>
          <w:sz w:val="20"/>
          <w:szCs w:val="20"/>
        </w:rPr>
        <w:t xml:space="preserve">then controlling for other </w:t>
      </w:r>
      <w:r w:rsidRPr="0017798B" w:rsidR="00C60633">
        <w:rPr>
          <w:sz w:val="20"/>
          <w:szCs w:val="20"/>
        </w:rPr>
        <w:t xml:space="preserve">common market effects </w:t>
      </w:r>
      <w:r w:rsidRPr="0017798B" w:rsidR="00377B21">
        <w:rPr>
          <w:sz w:val="20"/>
          <w:szCs w:val="20"/>
        </w:rPr>
        <w:t>work in conjunction with the general structure of the strategy allowed the solidification a seemingly simple strategy as one that consistently allows for greater than expected pre</w:t>
      </w:r>
      <w:r w:rsidRPr="0017798B" w:rsidR="007D6F8E">
        <w:rPr>
          <w:sz w:val="20"/>
          <w:szCs w:val="20"/>
        </w:rPr>
        <w:t>d</w:t>
      </w:r>
      <w:r w:rsidRPr="0017798B" w:rsidR="00377B21">
        <w:rPr>
          <w:sz w:val="20"/>
          <w:szCs w:val="20"/>
        </w:rPr>
        <w:t>icted and actual returns</w:t>
      </w:r>
      <w:r w:rsidRPr="0017798B" w:rsidR="007D6F8E">
        <w:rPr>
          <w:sz w:val="20"/>
          <w:szCs w:val="20"/>
        </w:rPr>
        <w:t xml:space="preserve">. </w:t>
      </w:r>
      <w:r w:rsidRPr="0017798B" w:rsidR="00B16CA7">
        <w:rPr>
          <w:sz w:val="20"/>
          <w:szCs w:val="20"/>
        </w:rPr>
        <w:t xml:space="preserve">In all, </w:t>
      </w:r>
      <w:r w:rsidRPr="0017798B" w:rsidR="00FB0894">
        <w:rPr>
          <w:sz w:val="20"/>
          <w:szCs w:val="20"/>
        </w:rPr>
        <w:t xml:space="preserve">this highly documented strategy works well for those highly involved investors who want to avoid certain market pitfalls and attempt to minimize other behavioral investing factors. </w:t>
      </w:r>
    </w:p>
    <w:p w:rsidRPr="0017798B" w:rsidR="00AC7036" w:rsidP="00AE7036" w:rsidRDefault="00AC7036" w14:paraId="3D235EAD" w14:textId="37FACC9B">
      <w:pPr>
        <w:jc w:val="both"/>
        <w:rPr>
          <w:b/>
          <w:bCs/>
          <w:sz w:val="20"/>
          <w:szCs w:val="20"/>
          <w:u w:val="single"/>
        </w:rPr>
      </w:pPr>
      <w:r w:rsidRPr="0017798B">
        <w:rPr>
          <w:b/>
          <w:bCs/>
          <w:sz w:val="20"/>
          <w:szCs w:val="20"/>
          <w:u w:val="single"/>
        </w:rPr>
        <w:t>2. Full Sample Summary Statistics:</w:t>
      </w:r>
    </w:p>
    <w:p w:rsidRPr="0017798B" w:rsidR="00AC7036" w:rsidP="00AE7036" w:rsidRDefault="00AC7036" w14:paraId="3A9FA778" w14:textId="67ECE582">
      <w:pPr>
        <w:jc w:val="both"/>
        <w:rPr>
          <w:sz w:val="20"/>
          <w:szCs w:val="20"/>
        </w:rPr>
      </w:pPr>
    </w:p>
    <w:p w:rsidRPr="0017798B" w:rsidR="0072255C" w:rsidP="0072255C" w:rsidRDefault="00AC7036" w14:paraId="09DE7BA0" w14:textId="77777777">
      <w:pPr>
        <w:jc w:val="both"/>
        <w:rPr>
          <w:sz w:val="20"/>
          <w:szCs w:val="20"/>
        </w:rPr>
      </w:pPr>
      <w:r w:rsidRPr="0017798B">
        <w:rPr>
          <w:sz w:val="20"/>
          <w:szCs w:val="20"/>
        </w:rPr>
        <w:t>We have made the following assumption to help us perform the statistical analysis:</w:t>
      </w:r>
    </w:p>
    <w:p w:rsidRPr="0017798B" w:rsidR="00AC7036" w:rsidP="0072255C" w:rsidRDefault="00AC7036" w14:paraId="2638C05A" w14:textId="4CA24FDC">
      <w:pPr>
        <w:jc w:val="both"/>
        <w:rPr>
          <w:sz w:val="20"/>
          <w:szCs w:val="20"/>
        </w:rPr>
      </w:pPr>
      <w:r w:rsidRPr="0017798B">
        <w:rPr>
          <w:sz w:val="20"/>
          <w:szCs w:val="20"/>
          <w:u w:val="single"/>
        </w:rPr>
        <w:t>Assumptions</w:t>
      </w:r>
      <w:r w:rsidRPr="0017798B">
        <w:rPr>
          <w:sz w:val="20"/>
          <w:szCs w:val="20"/>
        </w:rPr>
        <w:t>:</w:t>
      </w:r>
    </w:p>
    <w:p w:rsidRPr="0017798B" w:rsidR="00AC7036" w:rsidP="00AE7036" w:rsidRDefault="00AC7036" w14:paraId="60469775" w14:textId="0ABC6E73">
      <w:pPr>
        <w:pStyle w:val="NormalWeb"/>
        <w:numPr>
          <w:ilvl w:val="0"/>
          <w:numId w:val="4"/>
        </w:numPr>
        <w:jc w:val="both"/>
        <w:rPr>
          <w:sz w:val="20"/>
          <w:szCs w:val="20"/>
        </w:rPr>
      </w:pPr>
      <w:r w:rsidRPr="0017798B">
        <w:rPr>
          <w:sz w:val="20"/>
          <w:szCs w:val="20"/>
        </w:rPr>
        <w:t>We used data only after 1926 July(including) as RF was not given for those periods.</w:t>
      </w:r>
    </w:p>
    <w:p w:rsidRPr="0017798B" w:rsidR="00AE7036" w:rsidP="00AE7036" w:rsidRDefault="00AE7036" w14:paraId="70C35F3F" w14:textId="205FA2AC">
      <w:pPr>
        <w:jc w:val="both"/>
        <w:rPr>
          <w:sz w:val="20"/>
          <w:szCs w:val="20"/>
        </w:rPr>
      </w:pPr>
      <w:r w:rsidRPr="0017798B">
        <w:rPr>
          <w:sz w:val="20"/>
          <w:szCs w:val="20"/>
        </w:rPr>
        <w:t>For our regression analysis, we used R tool to determine the statistic summaries. The following procedure was used to calculate:</w:t>
      </w:r>
    </w:p>
    <w:p w:rsidRPr="0017798B" w:rsidR="00AE7036" w:rsidP="003420AA" w:rsidRDefault="00AE7036" w14:paraId="6E51C7DE" w14:textId="61593423">
      <w:pPr>
        <w:pStyle w:val="ListParagraph"/>
        <w:numPr>
          <w:ilvl w:val="0"/>
          <w:numId w:val="6"/>
        </w:numPr>
        <w:jc w:val="both"/>
        <w:rPr>
          <w:sz w:val="20"/>
          <w:szCs w:val="20"/>
        </w:rPr>
      </w:pPr>
      <w:r w:rsidRPr="0017798B">
        <w:rPr>
          <w:b/>
          <w:bCs/>
          <w:sz w:val="20"/>
          <w:szCs w:val="20"/>
        </w:rPr>
        <w:t>Mean</w:t>
      </w:r>
      <w:r w:rsidRPr="0017798B">
        <w:rPr>
          <w:sz w:val="20"/>
          <w:szCs w:val="20"/>
        </w:rPr>
        <w:t>: We calculated the average of respective deciles from Low to High</w:t>
      </w:r>
    </w:p>
    <w:p w:rsidRPr="0017798B" w:rsidR="003420AA" w:rsidP="003420AA" w:rsidRDefault="00AE7036" w14:paraId="2A78B083" w14:textId="7ED27311">
      <w:pPr>
        <w:pStyle w:val="ListParagraph"/>
        <w:numPr>
          <w:ilvl w:val="0"/>
          <w:numId w:val="6"/>
        </w:numPr>
        <w:jc w:val="both"/>
        <w:rPr>
          <w:sz w:val="20"/>
          <w:szCs w:val="20"/>
        </w:rPr>
      </w:pPr>
      <w:r w:rsidRPr="0017798B">
        <w:rPr>
          <w:b/>
          <w:bCs/>
          <w:sz w:val="20"/>
          <w:szCs w:val="20"/>
        </w:rPr>
        <w:t>Standard Deviation</w:t>
      </w:r>
      <w:r w:rsidRPr="0017798B">
        <w:rPr>
          <w:sz w:val="20"/>
          <w:szCs w:val="20"/>
        </w:rPr>
        <w:t xml:space="preserve">: </w:t>
      </w:r>
      <w:r w:rsidRPr="0017798B" w:rsidR="003420AA">
        <w:rPr>
          <w:sz w:val="20"/>
          <w:szCs w:val="20"/>
        </w:rPr>
        <w:t>Standard deviation function was used to calculate respective decile values.</w:t>
      </w:r>
    </w:p>
    <w:p w:rsidRPr="0017798B" w:rsidR="003420AA" w:rsidP="003420AA" w:rsidRDefault="003420AA" w14:paraId="6A954B95" w14:textId="7352547F">
      <w:pPr>
        <w:pStyle w:val="ListParagraph"/>
        <w:numPr>
          <w:ilvl w:val="0"/>
          <w:numId w:val="6"/>
        </w:numPr>
        <w:jc w:val="both"/>
        <w:rPr>
          <w:sz w:val="20"/>
          <w:szCs w:val="20"/>
        </w:rPr>
      </w:pPr>
      <w:r w:rsidRPr="0017798B">
        <w:rPr>
          <w:b/>
          <w:bCs/>
          <w:sz w:val="20"/>
          <w:szCs w:val="20"/>
        </w:rPr>
        <w:t>Sharpe Ratio</w:t>
      </w:r>
      <w:r w:rsidRPr="0017798B">
        <w:rPr>
          <w:sz w:val="20"/>
          <w:szCs w:val="20"/>
        </w:rPr>
        <w:t>: We took the cumulative return of the monthly returns and the cumulative of the risk-free returns and divided it by the respective decile.</w:t>
      </w:r>
    </w:p>
    <w:p w:rsidRPr="0017798B" w:rsidR="005B2D91" w:rsidP="00AE7036" w:rsidRDefault="005B2D91" w14:paraId="6454EE06" w14:textId="165C1364">
      <w:pPr>
        <w:jc w:val="both"/>
        <w:rPr>
          <w:sz w:val="20"/>
          <w:szCs w:val="20"/>
        </w:rPr>
      </w:pPr>
    </w:p>
    <w:p w:rsidRPr="0017798B" w:rsidR="005B2D91" w:rsidP="00AE7036" w:rsidRDefault="00EF56B9" w14:paraId="1FEECBB1" w14:textId="5534CBDB">
      <w:pPr>
        <w:jc w:val="both"/>
        <w:rPr>
          <w:sz w:val="20"/>
          <w:szCs w:val="20"/>
        </w:rPr>
      </w:pPr>
      <m:oMathPara>
        <m:oMath>
          <m:r>
            <w:rPr>
              <w:rFonts w:ascii="Cambria Math" w:hAnsi="Cambria Math"/>
              <w:sz w:val="20"/>
              <w:szCs w:val="20"/>
            </w:rPr>
            <m:t>Sharpe Ratio=</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p</m:t>
                  </m:r>
                </m:sub>
              </m:sSub>
            </m:den>
          </m:f>
        </m:oMath>
      </m:oMathPara>
    </w:p>
    <w:p w:rsidRPr="0017798B" w:rsidR="005B2D91" w:rsidP="00EF56B9" w:rsidRDefault="00EF56B9" w14:paraId="131D1D2A" w14:textId="4A26CD4E">
      <w:pPr>
        <w:pStyle w:val="ListParagraph"/>
        <w:numPr>
          <w:ilvl w:val="0"/>
          <w:numId w:val="6"/>
        </w:numPr>
        <w:jc w:val="both"/>
        <w:rPr>
          <w:sz w:val="20"/>
          <w:szCs w:val="20"/>
        </w:rPr>
      </w:pPr>
      <w:r w:rsidRPr="0017798B">
        <w:rPr>
          <w:b/>
          <w:bCs/>
          <w:sz w:val="20"/>
          <w:szCs w:val="20"/>
        </w:rPr>
        <w:t>CAPM estimates</w:t>
      </w:r>
      <w:r w:rsidRPr="0017798B">
        <w:rPr>
          <w:sz w:val="20"/>
          <w:szCs w:val="20"/>
        </w:rPr>
        <w:t xml:space="preserve">: We calculated the excess returns by deducting the risk-free rate from the monthly returns. We then used this value, the market return obtained from our secondary research and the risk-free rate provided to calculate the </w:t>
      </w:r>
      <m:oMath>
        <m:r>
          <w:rPr>
            <w:rFonts w:ascii="Cambria Math" w:hAnsi="Cambria Math"/>
            <w:sz w:val="20"/>
            <w:szCs w:val="20"/>
          </w:rPr>
          <m:t>α</m:t>
        </m:r>
      </m:oMath>
      <w:r w:rsidRPr="0017798B">
        <w:rPr>
          <w:sz w:val="20"/>
          <w:szCs w:val="20"/>
        </w:rPr>
        <w:t xml:space="preserve"> and </w:t>
      </w:r>
      <m:oMath>
        <m:r>
          <w:rPr>
            <w:rFonts w:ascii="Cambria Math" w:hAnsi="Cambria Math"/>
            <w:sz w:val="20"/>
            <w:szCs w:val="20"/>
          </w:rPr>
          <m:t>β</m:t>
        </m:r>
      </m:oMath>
      <w:r w:rsidRPr="0017798B">
        <w:rPr>
          <w:sz w:val="20"/>
          <w:szCs w:val="20"/>
        </w:rPr>
        <w:t xml:space="preserve"> values for the CAPM model.</w:t>
      </w:r>
    </w:p>
    <w:p w:rsidRPr="0017798B" w:rsidR="005B2D91" w:rsidP="00AE7036" w:rsidRDefault="00D464FD" w14:paraId="651973B3" w14:textId="192C8F8C">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r>
            <w:rPr>
              <w:rFonts w:ascii="Cambria Math" w:hAnsi="Cambria Math"/>
              <w:sz w:val="20"/>
              <w:szCs w:val="20"/>
            </w:rPr>
            <m:t>=α+β(</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r>
            <w:rPr>
              <w:rFonts w:ascii="Cambria Math" w:hAnsi="Cambria Math"/>
              <w:sz w:val="20"/>
              <w:szCs w:val="20"/>
            </w:rPr>
            <m:t>)</m:t>
          </m:r>
        </m:oMath>
      </m:oMathPara>
    </w:p>
    <w:p w:rsidRPr="00661941" w:rsidR="005B2D91" w:rsidP="000551E2" w:rsidRDefault="00DB6877" w14:paraId="5934C171" w14:textId="49927A9D">
      <w:pPr>
        <w:pStyle w:val="ListParagraph"/>
        <w:numPr>
          <w:ilvl w:val="0"/>
          <w:numId w:val="6"/>
        </w:numPr>
        <w:jc w:val="both"/>
        <w:rPr>
          <w:sz w:val="20"/>
          <w:szCs w:val="20"/>
        </w:rPr>
      </w:pPr>
      <w:r w:rsidRPr="00661941">
        <w:rPr>
          <w:b/>
          <w:bCs/>
          <w:sz w:val="20"/>
          <w:szCs w:val="20"/>
        </w:rPr>
        <w:t>Fama French estimates:</w:t>
      </w:r>
      <w:r w:rsidRPr="00661941">
        <w:rPr>
          <w:sz w:val="20"/>
          <w:szCs w:val="20"/>
        </w:rPr>
        <w:t xml:space="preserve"> </w:t>
      </w:r>
      <w:r w:rsidRPr="00661941" w:rsidR="005446E5">
        <w:rPr>
          <w:sz w:val="20"/>
          <w:szCs w:val="20"/>
        </w:rPr>
        <w:t>The additional two risk factors make this model more flexible relative to CAPM. The rationale is high value and small cap companies tend to outperform the overall market. Hence, we use the provided data for SMB and HML</w:t>
      </w:r>
      <w:r w:rsidRPr="00661941" w:rsidR="006C3CC2">
        <w:rPr>
          <w:sz w:val="20"/>
          <w:szCs w:val="20"/>
        </w:rPr>
        <w:t xml:space="preserve"> in our equation against the monthly returns and risk-free rate to estimate the coefficient </w:t>
      </w:r>
      <m:oMath>
        <m:r>
          <w:rPr>
            <w:rFonts w:ascii="Cambria Math" w:hAnsi="Cambria Math"/>
            <w:sz w:val="20"/>
            <w:szCs w:val="20"/>
          </w:rPr>
          <m:t>β</m:t>
        </m:r>
      </m:oMath>
      <w:r w:rsidRPr="00661941" w:rsidR="006C3CC2">
        <w:rPr>
          <w:sz w:val="20"/>
          <w:szCs w:val="20"/>
        </w:rPr>
        <w:t>s</w:t>
      </w:r>
      <w:r w:rsidRPr="00661941" w:rsidR="00052AA6">
        <w:rPr>
          <w:sz w:val="20"/>
          <w:szCs w:val="20"/>
        </w:rPr>
        <w:t xml:space="preserve">. </w:t>
      </w:r>
      <w:r w:rsidRPr="00661941" w:rsidR="005446E5">
        <w:rPr>
          <w:sz w:val="20"/>
          <w:szCs w:val="20"/>
        </w:rPr>
        <w:t xml:space="preserve">The error term is assumed to be zero </w:t>
      </w:r>
    </w:p>
    <w:p w:rsidRPr="00661941" w:rsidR="005446E5" w:rsidP="005446E5" w:rsidRDefault="005446E5" w14:paraId="1819C676" w14:textId="77777777">
      <w:pPr>
        <w:pStyle w:val="ListParagraph"/>
        <w:jc w:val="both"/>
        <w:rPr>
          <w:sz w:val="20"/>
          <w:szCs w:val="20"/>
        </w:rPr>
      </w:pPr>
    </w:p>
    <w:p w:rsidRPr="00661941" w:rsidR="005446E5" w:rsidP="005446E5" w:rsidRDefault="00D464FD" w14:paraId="1C7834D0" w14:textId="7C689EB5">
      <w:pPr>
        <w:pStyle w:val="ListParagraph"/>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Small minus Big</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High minus Low</m:t>
              </m:r>
            </m:e>
          </m:d>
          <m:r>
            <w:rPr>
              <w:rFonts w:ascii="Cambria Math" w:hAnsi="Cambria Math"/>
              <w:sz w:val="20"/>
              <w:szCs w:val="20"/>
            </w:rPr>
            <m:t>+ε</m:t>
          </m:r>
        </m:oMath>
      </m:oMathPara>
    </w:p>
    <w:p w:rsidRPr="00661941" w:rsidR="005B2D91" w:rsidP="00AE7036" w:rsidRDefault="00F65C6D" w14:paraId="5E0BFCD1" w14:textId="0D07FD7A">
      <w:pPr>
        <w:jc w:val="both"/>
        <w:rPr>
          <w:sz w:val="20"/>
          <w:szCs w:val="20"/>
        </w:rPr>
      </w:pPr>
      <w:r w:rsidRPr="00661941">
        <w:rPr>
          <w:sz w:val="20"/>
          <w:szCs w:val="20"/>
        </w:rPr>
        <w:t xml:space="preserve">The results for the </w:t>
      </w:r>
      <w:r w:rsidRPr="00661941">
        <w:rPr>
          <w:b/>
          <w:bCs/>
          <w:sz w:val="20"/>
          <w:szCs w:val="20"/>
        </w:rPr>
        <w:t>value</w:t>
      </w:r>
      <w:r w:rsidRPr="00661941" w:rsidR="0077460E">
        <w:rPr>
          <w:b/>
          <w:bCs/>
          <w:sz w:val="20"/>
          <w:szCs w:val="20"/>
        </w:rPr>
        <w:t>-</w:t>
      </w:r>
      <w:r w:rsidRPr="00661941">
        <w:rPr>
          <w:b/>
          <w:bCs/>
          <w:sz w:val="20"/>
          <w:szCs w:val="20"/>
        </w:rPr>
        <w:t>weighted</w:t>
      </w:r>
      <w:r w:rsidRPr="00661941">
        <w:rPr>
          <w:sz w:val="20"/>
          <w:szCs w:val="20"/>
        </w:rPr>
        <w:t xml:space="preserve"> portfolios:</w:t>
      </w:r>
    </w:p>
    <w:tbl>
      <w:tblPr>
        <w:tblStyle w:val="GridTable4-Accent5"/>
        <w:tblpPr w:leftFromText="180" w:rightFromText="180" w:vertAnchor="text" w:horzAnchor="margin" w:tblpXSpec="center" w:tblpY="133"/>
        <w:tblW w:w="11429" w:type="dxa"/>
        <w:tblLayout w:type="fixed"/>
        <w:tblLook w:val="04A0" w:firstRow="1" w:lastRow="0" w:firstColumn="1" w:lastColumn="0" w:noHBand="0" w:noVBand="1"/>
      </w:tblPr>
      <w:tblGrid>
        <w:gridCol w:w="1413"/>
        <w:gridCol w:w="992"/>
        <w:gridCol w:w="992"/>
        <w:gridCol w:w="1276"/>
        <w:gridCol w:w="1134"/>
        <w:gridCol w:w="992"/>
        <w:gridCol w:w="1276"/>
        <w:gridCol w:w="1134"/>
        <w:gridCol w:w="1134"/>
        <w:gridCol w:w="1086"/>
      </w:tblGrid>
      <w:tr w:rsidRPr="006C3CC2" w:rsidR="0077460E" w:rsidTr="002E59B3" w14:paraId="508C7704" w14:textId="7777777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40E8894E" w14:textId="77777777">
            <w:pPr>
              <w:tabs>
                <w:tab w:val="left" w:pos="180"/>
              </w:tabs>
              <w:spacing w:before="100" w:beforeAutospacing="1" w:after="100" w:afterAutospacing="1"/>
              <w:jc w:val="both"/>
              <w:rPr>
                <w:sz w:val="20"/>
                <w:szCs w:val="20"/>
              </w:rPr>
            </w:pPr>
          </w:p>
        </w:tc>
        <w:tc>
          <w:tcPr>
            <w:tcW w:w="992" w:type="dxa"/>
          </w:tcPr>
          <w:p w:rsidRPr="006C3CC2" w:rsidR="00F65C6D" w:rsidP="00F65C6D" w:rsidRDefault="00F65C6D" w14:paraId="33E85AB7"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Mean</w:t>
            </w:r>
          </w:p>
        </w:tc>
        <w:tc>
          <w:tcPr>
            <w:tcW w:w="992" w:type="dxa"/>
          </w:tcPr>
          <w:p w:rsidRPr="006C3CC2" w:rsidR="00F65C6D" w:rsidP="00F65C6D" w:rsidRDefault="00F65C6D" w14:paraId="73ECEF1A"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St. Dev</w:t>
            </w:r>
          </w:p>
        </w:tc>
        <w:tc>
          <w:tcPr>
            <w:tcW w:w="1276" w:type="dxa"/>
          </w:tcPr>
          <w:p w:rsidRPr="006C3CC2" w:rsidR="00F65C6D" w:rsidP="00F65C6D" w:rsidRDefault="00F65C6D" w14:paraId="639DA35E"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Sharpe Ratio</w:t>
            </w:r>
          </w:p>
        </w:tc>
        <w:tc>
          <w:tcPr>
            <w:tcW w:w="1134" w:type="dxa"/>
          </w:tcPr>
          <w:p w:rsidRPr="006C3CC2" w:rsidR="00F65C6D" w:rsidP="00F65C6D" w:rsidRDefault="00F65C6D" w14:paraId="31912EC8"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CAPM alpha</w:t>
            </w:r>
          </w:p>
        </w:tc>
        <w:tc>
          <w:tcPr>
            <w:tcW w:w="992" w:type="dxa"/>
          </w:tcPr>
          <w:p w:rsidRPr="006C3CC2" w:rsidR="00F65C6D" w:rsidP="00F65C6D" w:rsidRDefault="00F65C6D" w14:paraId="29BC7C22"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CAPM beta</w:t>
            </w:r>
          </w:p>
        </w:tc>
        <w:tc>
          <w:tcPr>
            <w:tcW w:w="1276" w:type="dxa"/>
          </w:tcPr>
          <w:p w:rsidRPr="006C3CC2" w:rsidR="00F65C6D" w:rsidP="00F65C6D" w:rsidRDefault="00F65C6D" w14:paraId="3EF2F726"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 alpha</w:t>
            </w:r>
          </w:p>
        </w:tc>
        <w:tc>
          <w:tcPr>
            <w:tcW w:w="1134" w:type="dxa"/>
          </w:tcPr>
          <w:p w:rsidRPr="006C3CC2" w:rsidR="00F65C6D" w:rsidP="00F65C6D" w:rsidRDefault="00F65C6D" w14:paraId="0A003BA2"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FFbeta1 (MKTEX)</w:t>
            </w:r>
          </w:p>
        </w:tc>
        <w:tc>
          <w:tcPr>
            <w:tcW w:w="1134" w:type="dxa"/>
          </w:tcPr>
          <w:p w:rsidRPr="006C3CC2" w:rsidR="00F65C6D" w:rsidP="00F65C6D" w:rsidRDefault="00F65C6D" w14:paraId="45FC6CA0"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FFbeta2 (SMB)</w:t>
            </w:r>
          </w:p>
        </w:tc>
        <w:tc>
          <w:tcPr>
            <w:tcW w:w="1086" w:type="dxa"/>
          </w:tcPr>
          <w:p w:rsidRPr="006C3CC2" w:rsidR="00F65C6D" w:rsidP="00F65C6D" w:rsidRDefault="00F65C6D" w14:paraId="7FE0077E"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FFbeta3 (HML)</w:t>
            </w:r>
          </w:p>
        </w:tc>
      </w:tr>
      <w:tr w:rsidRPr="006C3CC2" w:rsidR="0077460E" w:rsidTr="002E59B3" w14:paraId="6E0EEB00"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37BEB33D" w14:textId="77777777">
            <w:pPr>
              <w:tabs>
                <w:tab w:val="left" w:pos="180"/>
              </w:tabs>
              <w:spacing w:before="100" w:beforeAutospacing="1" w:after="100" w:afterAutospacing="1"/>
              <w:jc w:val="both"/>
              <w:rPr>
                <w:sz w:val="20"/>
                <w:szCs w:val="20"/>
              </w:rPr>
            </w:pPr>
            <w:r w:rsidRPr="006C3CC2">
              <w:rPr>
                <w:sz w:val="20"/>
                <w:szCs w:val="20"/>
              </w:rPr>
              <w:t>Dec 1 (low)</w:t>
            </w:r>
          </w:p>
        </w:tc>
        <w:tc>
          <w:tcPr>
            <w:tcW w:w="992" w:type="dxa"/>
          </w:tcPr>
          <w:p w:rsidRPr="006C3CC2" w:rsidR="00F65C6D" w:rsidP="00F65C6D" w:rsidRDefault="002E59B3" w14:paraId="29EEFC62" w14:textId="0517FCB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2E59B3">
              <w:rPr>
                <w:sz w:val="20"/>
                <w:szCs w:val="20"/>
              </w:rPr>
              <w:t>0.013</w:t>
            </w:r>
            <w:r>
              <w:rPr>
                <w:sz w:val="20"/>
                <w:szCs w:val="20"/>
              </w:rPr>
              <w:t>749</w:t>
            </w:r>
          </w:p>
        </w:tc>
        <w:tc>
          <w:tcPr>
            <w:tcW w:w="992" w:type="dxa"/>
          </w:tcPr>
          <w:p w:rsidRPr="006C3CC2" w:rsidR="00F65C6D" w:rsidP="00F65C6D" w:rsidRDefault="009A5560" w14:paraId="5055118B" w14:textId="746E7F2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A5560">
              <w:rPr>
                <w:sz w:val="20"/>
                <w:szCs w:val="20"/>
              </w:rPr>
              <w:t>0.08609</w:t>
            </w:r>
          </w:p>
        </w:tc>
        <w:tc>
          <w:tcPr>
            <w:tcW w:w="1276" w:type="dxa"/>
          </w:tcPr>
          <w:p w:rsidRPr="006C3CC2" w:rsidR="00F65C6D" w:rsidP="00F65C6D" w:rsidRDefault="00ED6E0A" w14:paraId="6A8EE872" w14:textId="2BA6BE1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D6E0A">
              <w:rPr>
                <w:sz w:val="20"/>
                <w:szCs w:val="20"/>
              </w:rPr>
              <w:t>-2.93261</w:t>
            </w:r>
          </w:p>
        </w:tc>
        <w:tc>
          <w:tcPr>
            <w:tcW w:w="1134" w:type="dxa"/>
          </w:tcPr>
          <w:p w:rsidRPr="006C3CC2" w:rsidR="00F65C6D" w:rsidP="00F65C6D" w:rsidRDefault="004A14C4" w14:paraId="07784D49" w14:textId="507E648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A14C4">
              <w:rPr>
                <w:sz w:val="20"/>
                <w:szCs w:val="20"/>
              </w:rPr>
              <w:t>-0.2638</w:t>
            </w:r>
          </w:p>
        </w:tc>
        <w:tc>
          <w:tcPr>
            <w:tcW w:w="992" w:type="dxa"/>
          </w:tcPr>
          <w:p w:rsidRPr="006C3CC2" w:rsidR="00F65C6D" w:rsidP="00F65C6D" w:rsidRDefault="00A00B1D" w14:paraId="2D39A444" w14:textId="5F96462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A00B1D">
              <w:rPr>
                <w:sz w:val="20"/>
                <w:szCs w:val="20"/>
              </w:rPr>
              <w:t>1.7113</w:t>
            </w:r>
          </w:p>
        </w:tc>
        <w:tc>
          <w:tcPr>
            <w:tcW w:w="1276" w:type="dxa"/>
          </w:tcPr>
          <w:p w:rsidRPr="006C3CC2" w:rsidR="00F65C6D" w:rsidP="00F65C6D" w:rsidRDefault="00C96877" w14:paraId="175F87C4" w14:textId="795862E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C96877">
              <w:rPr>
                <w:sz w:val="20"/>
                <w:szCs w:val="20"/>
              </w:rPr>
              <w:t>-0.2638</w:t>
            </w:r>
          </w:p>
        </w:tc>
        <w:tc>
          <w:tcPr>
            <w:tcW w:w="1134" w:type="dxa"/>
          </w:tcPr>
          <w:p w:rsidRPr="006C3CC2" w:rsidR="00F65C6D" w:rsidP="00F65C6D" w:rsidRDefault="00195147" w14:paraId="46E8337C" w14:textId="12A851BE">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95147">
              <w:rPr>
                <w:sz w:val="20"/>
                <w:szCs w:val="20"/>
              </w:rPr>
              <w:t>1.612</w:t>
            </w:r>
            <w:r w:rsidR="008975F7">
              <w:rPr>
                <w:sz w:val="20"/>
                <w:szCs w:val="20"/>
              </w:rPr>
              <w:t>9</w:t>
            </w:r>
          </w:p>
        </w:tc>
        <w:tc>
          <w:tcPr>
            <w:tcW w:w="1134" w:type="dxa"/>
          </w:tcPr>
          <w:p w:rsidRPr="006C3CC2" w:rsidR="00F65C6D" w:rsidP="00F65C6D" w:rsidRDefault="004D5D50" w14:paraId="550BE83F" w14:textId="19CC54B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D5D50">
              <w:rPr>
                <w:sz w:val="20"/>
                <w:szCs w:val="20"/>
              </w:rPr>
              <w:t>0.0068</w:t>
            </w:r>
          </w:p>
        </w:tc>
        <w:tc>
          <w:tcPr>
            <w:tcW w:w="1086" w:type="dxa"/>
          </w:tcPr>
          <w:p w:rsidRPr="006C3CC2" w:rsidR="00F65C6D" w:rsidP="00F65C6D" w:rsidRDefault="00DF0507" w14:paraId="44D9AEAD" w14:textId="5569082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DF0507">
              <w:rPr>
                <w:sz w:val="20"/>
                <w:szCs w:val="20"/>
              </w:rPr>
              <w:t>-0.0019</w:t>
            </w:r>
            <w:r w:rsidR="00CC575F">
              <w:rPr>
                <w:sz w:val="20"/>
                <w:szCs w:val="20"/>
              </w:rPr>
              <w:t>37</w:t>
            </w:r>
          </w:p>
        </w:tc>
      </w:tr>
      <w:tr w:rsidRPr="006C3CC2" w:rsidR="0077460E" w:rsidTr="002E59B3" w14:paraId="1914C21B"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4D5A5C21" w14:textId="77777777">
            <w:pPr>
              <w:tabs>
                <w:tab w:val="left" w:pos="180"/>
              </w:tabs>
              <w:spacing w:before="100" w:beforeAutospacing="1" w:after="100" w:afterAutospacing="1"/>
              <w:jc w:val="both"/>
              <w:rPr>
                <w:sz w:val="20"/>
                <w:szCs w:val="20"/>
              </w:rPr>
            </w:pPr>
            <w:r w:rsidRPr="006C3CC2">
              <w:rPr>
                <w:sz w:val="20"/>
                <w:szCs w:val="20"/>
              </w:rPr>
              <w:t>Dec 2</w:t>
            </w:r>
          </w:p>
        </w:tc>
        <w:tc>
          <w:tcPr>
            <w:tcW w:w="992" w:type="dxa"/>
          </w:tcPr>
          <w:p w:rsidRPr="006C3CC2" w:rsidR="00F65C6D" w:rsidP="00F65C6D" w:rsidRDefault="002E59B3" w14:paraId="1E8D4504" w14:textId="271DBDD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E59B3">
              <w:rPr>
                <w:sz w:val="20"/>
                <w:szCs w:val="20"/>
              </w:rPr>
              <w:t>0.0114</w:t>
            </w:r>
            <w:r>
              <w:rPr>
                <w:sz w:val="20"/>
                <w:szCs w:val="20"/>
              </w:rPr>
              <w:t>1</w:t>
            </w:r>
          </w:p>
        </w:tc>
        <w:tc>
          <w:tcPr>
            <w:tcW w:w="992" w:type="dxa"/>
          </w:tcPr>
          <w:p w:rsidRPr="006C3CC2" w:rsidR="00F65C6D" w:rsidP="00F65C6D" w:rsidRDefault="009A5560" w14:paraId="2C9D7AED" w14:textId="1EA20E2C">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A5560">
              <w:rPr>
                <w:sz w:val="20"/>
                <w:szCs w:val="20"/>
              </w:rPr>
              <w:t>0.068175</w:t>
            </w:r>
          </w:p>
        </w:tc>
        <w:tc>
          <w:tcPr>
            <w:tcW w:w="1276" w:type="dxa"/>
          </w:tcPr>
          <w:p w:rsidRPr="006C3CC2" w:rsidR="00F65C6D" w:rsidP="00F65C6D" w:rsidRDefault="00026636" w14:paraId="3081B316" w14:textId="21D34D2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026636">
              <w:rPr>
                <w:sz w:val="20"/>
                <w:szCs w:val="20"/>
              </w:rPr>
              <w:t>-3.737633</w:t>
            </w:r>
          </w:p>
        </w:tc>
        <w:tc>
          <w:tcPr>
            <w:tcW w:w="1134" w:type="dxa"/>
          </w:tcPr>
          <w:p w:rsidRPr="006C3CC2" w:rsidR="00F65C6D" w:rsidP="00F65C6D" w:rsidRDefault="00AB00A3" w14:paraId="7AC0166D" w14:textId="755FBAA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B00A3">
              <w:rPr>
                <w:sz w:val="20"/>
                <w:szCs w:val="20"/>
              </w:rPr>
              <w:t>-0.2646</w:t>
            </w:r>
          </w:p>
        </w:tc>
        <w:tc>
          <w:tcPr>
            <w:tcW w:w="992" w:type="dxa"/>
          </w:tcPr>
          <w:p w:rsidRPr="006C3CC2" w:rsidR="00F65C6D" w:rsidP="00F65C6D" w:rsidRDefault="005A2F47" w14:paraId="36293FB8" w14:textId="47A5015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A2F47">
              <w:rPr>
                <w:sz w:val="20"/>
                <w:szCs w:val="20"/>
              </w:rPr>
              <w:t>1.4754</w:t>
            </w:r>
          </w:p>
        </w:tc>
        <w:tc>
          <w:tcPr>
            <w:tcW w:w="1276" w:type="dxa"/>
          </w:tcPr>
          <w:p w:rsidRPr="006C3CC2" w:rsidR="00F65C6D" w:rsidP="00F65C6D" w:rsidRDefault="00600F8C" w14:paraId="677E53E0" w14:textId="14E7449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600F8C">
              <w:rPr>
                <w:sz w:val="20"/>
                <w:szCs w:val="20"/>
              </w:rPr>
              <w:t>-0.2644</w:t>
            </w:r>
          </w:p>
        </w:tc>
        <w:tc>
          <w:tcPr>
            <w:tcW w:w="1134" w:type="dxa"/>
          </w:tcPr>
          <w:p w:rsidRPr="006C3CC2" w:rsidR="00F65C6D" w:rsidP="00F65C6D" w:rsidRDefault="00A5390E" w14:paraId="7464B700" w14:textId="712E8AB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5390E">
              <w:rPr>
                <w:sz w:val="20"/>
                <w:szCs w:val="20"/>
              </w:rPr>
              <w:t>1.4217</w:t>
            </w:r>
          </w:p>
        </w:tc>
        <w:tc>
          <w:tcPr>
            <w:tcW w:w="1134" w:type="dxa"/>
          </w:tcPr>
          <w:p w:rsidRPr="006C3CC2" w:rsidR="00F65C6D" w:rsidP="00F65C6D" w:rsidRDefault="00E44F41" w14:paraId="56CD7A27" w14:textId="28A5FB8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44F41">
              <w:rPr>
                <w:sz w:val="20"/>
                <w:szCs w:val="20"/>
              </w:rPr>
              <w:t>0.0044</w:t>
            </w:r>
          </w:p>
        </w:tc>
        <w:tc>
          <w:tcPr>
            <w:tcW w:w="1086" w:type="dxa"/>
          </w:tcPr>
          <w:p w:rsidRPr="006C3CC2" w:rsidR="00F65C6D" w:rsidP="00F65C6D" w:rsidRDefault="00FA0D01" w14:paraId="23D40D73" w14:textId="246C60B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FA0D01">
              <w:rPr>
                <w:sz w:val="20"/>
                <w:szCs w:val="20"/>
              </w:rPr>
              <w:t>-0.0019</w:t>
            </w:r>
            <w:r w:rsidR="002F35CD">
              <w:rPr>
                <w:sz w:val="20"/>
                <w:szCs w:val="20"/>
              </w:rPr>
              <w:t>06</w:t>
            </w:r>
          </w:p>
        </w:tc>
      </w:tr>
      <w:tr w:rsidRPr="006C3CC2" w:rsidR="0077460E" w:rsidTr="002E59B3" w14:paraId="58CD784C"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4C674AAB" w14:textId="77777777">
            <w:pPr>
              <w:tabs>
                <w:tab w:val="left" w:pos="180"/>
              </w:tabs>
              <w:spacing w:before="100" w:beforeAutospacing="1" w:after="100" w:afterAutospacing="1"/>
              <w:jc w:val="both"/>
              <w:rPr>
                <w:sz w:val="20"/>
                <w:szCs w:val="20"/>
              </w:rPr>
            </w:pPr>
            <w:r w:rsidRPr="006C3CC2">
              <w:rPr>
                <w:sz w:val="20"/>
                <w:szCs w:val="20"/>
              </w:rPr>
              <w:t>Dec 3</w:t>
            </w:r>
          </w:p>
        </w:tc>
        <w:tc>
          <w:tcPr>
            <w:tcW w:w="992" w:type="dxa"/>
          </w:tcPr>
          <w:p w:rsidRPr="006C3CC2" w:rsidR="00F65C6D" w:rsidP="00F65C6D" w:rsidRDefault="002E59B3" w14:paraId="31A85930" w14:textId="1140771E">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2E59B3">
              <w:rPr>
                <w:sz w:val="20"/>
                <w:szCs w:val="20"/>
              </w:rPr>
              <w:t>0.01113</w:t>
            </w:r>
            <w:r>
              <w:rPr>
                <w:sz w:val="20"/>
                <w:szCs w:val="20"/>
              </w:rPr>
              <w:t>9</w:t>
            </w:r>
          </w:p>
        </w:tc>
        <w:tc>
          <w:tcPr>
            <w:tcW w:w="992" w:type="dxa"/>
          </w:tcPr>
          <w:p w:rsidRPr="006C3CC2" w:rsidR="00F65C6D" w:rsidP="00F65C6D" w:rsidRDefault="009A5560" w14:paraId="227262D4" w14:textId="597DFDE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A5560">
              <w:rPr>
                <w:sz w:val="20"/>
                <w:szCs w:val="20"/>
              </w:rPr>
              <w:t>0.060287</w:t>
            </w:r>
          </w:p>
        </w:tc>
        <w:tc>
          <w:tcPr>
            <w:tcW w:w="1276" w:type="dxa"/>
          </w:tcPr>
          <w:p w:rsidRPr="006C3CC2" w:rsidR="00F65C6D" w:rsidP="00F65C6D" w:rsidRDefault="00B76596" w14:paraId="19461112" w14:textId="78BE570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B76596">
              <w:rPr>
                <w:sz w:val="20"/>
                <w:szCs w:val="20"/>
              </w:rPr>
              <w:t>-4.231155</w:t>
            </w:r>
          </w:p>
        </w:tc>
        <w:tc>
          <w:tcPr>
            <w:tcW w:w="1134" w:type="dxa"/>
          </w:tcPr>
          <w:p w:rsidRPr="006C3CC2" w:rsidR="00F65C6D" w:rsidP="00F65C6D" w:rsidRDefault="001336B9" w14:paraId="30099FE7" w14:textId="3ABCD0B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336B9">
              <w:rPr>
                <w:sz w:val="20"/>
                <w:szCs w:val="20"/>
              </w:rPr>
              <w:t>-0.2641</w:t>
            </w:r>
          </w:p>
        </w:tc>
        <w:tc>
          <w:tcPr>
            <w:tcW w:w="992" w:type="dxa"/>
          </w:tcPr>
          <w:p w:rsidRPr="006C3CC2" w:rsidR="00F65C6D" w:rsidP="00F65C6D" w:rsidRDefault="00101083" w14:paraId="7C483BE1" w14:textId="163B357D">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01083">
              <w:rPr>
                <w:sz w:val="20"/>
                <w:szCs w:val="20"/>
              </w:rPr>
              <w:t>1.3619</w:t>
            </w:r>
          </w:p>
        </w:tc>
        <w:tc>
          <w:tcPr>
            <w:tcW w:w="1276" w:type="dxa"/>
          </w:tcPr>
          <w:p w:rsidRPr="006C3CC2" w:rsidR="00F65C6D" w:rsidP="00F65C6D" w:rsidRDefault="00695FA6" w14:paraId="7A2E1435" w14:textId="3CB35D0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695FA6">
              <w:rPr>
                <w:sz w:val="20"/>
                <w:szCs w:val="20"/>
              </w:rPr>
              <w:t>-0.2636</w:t>
            </w:r>
          </w:p>
        </w:tc>
        <w:tc>
          <w:tcPr>
            <w:tcW w:w="1134" w:type="dxa"/>
          </w:tcPr>
          <w:p w:rsidRPr="006C3CC2" w:rsidR="00F65C6D" w:rsidP="00F65C6D" w:rsidRDefault="00BC7A83" w14:paraId="54CA1DA1" w14:textId="34623FBB">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BC7A83">
              <w:rPr>
                <w:sz w:val="20"/>
                <w:szCs w:val="20"/>
              </w:rPr>
              <w:t>1.344</w:t>
            </w:r>
            <w:r>
              <w:rPr>
                <w:sz w:val="20"/>
                <w:szCs w:val="20"/>
              </w:rPr>
              <w:t>1</w:t>
            </w:r>
          </w:p>
        </w:tc>
        <w:tc>
          <w:tcPr>
            <w:tcW w:w="1134" w:type="dxa"/>
          </w:tcPr>
          <w:p w:rsidRPr="006C3CC2" w:rsidR="00F65C6D" w:rsidP="00F65C6D" w:rsidRDefault="00FE3DE2" w14:paraId="68DF8460" w14:textId="4D26033E">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FE3DE2">
              <w:rPr>
                <w:sz w:val="20"/>
                <w:szCs w:val="20"/>
              </w:rPr>
              <w:t>0.003</w:t>
            </w:r>
            <w:r>
              <w:rPr>
                <w:sz w:val="20"/>
                <w:szCs w:val="20"/>
              </w:rPr>
              <w:t>1</w:t>
            </w:r>
          </w:p>
        </w:tc>
        <w:tc>
          <w:tcPr>
            <w:tcW w:w="1086" w:type="dxa"/>
          </w:tcPr>
          <w:p w:rsidRPr="006C3CC2" w:rsidR="00F65C6D" w:rsidP="00F65C6D" w:rsidRDefault="007C353B" w14:paraId="61E63D60" w14:textId="1396462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C353B">
              <w:rPr>
                <w:sz w:val="20"/>
                <w:szCs w:val="20"/>
              </w:rPr>
              <w:t>-0.0026</w:t>
            </w:r>
            <w:r w:rsidR="002F35CD">
              <w:rPr>
                <w:sz w:val="20"/>
                <w:szCs w:val="20"/>
              </w:rPr>
              <w:t>06</w:t>
            </w:r>
          </w:p>
        </w:tc>
      </w:tr>
      <w:tr w:rsidRPr="006C3CC2" w:rsidR="0077460E" w:rsidTr="002E59B3" w14:paraId="573E727B"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5D8CCF14" w14:textId="77777777">
            <w:pPr>
              <w:tabs>
                <w:tab w:val="left" w:pos="180"/>
              </w:tabs>
              <w:spacing w:before="100" w:beforeAutospacing="1" w:after="100" w:afterAutospacing="1"/>
              <w:jc w:val="both"/>
              <w:rPr>
                <w:sz w:val="20"/>
                <w:szCs w:val="20"/>
              </w:rPr>
            </w:pPr>
            <w:r w:rsidRPr="006C3CC2">
              <w:rPr>
                <w:sz w:val="20"/>
                <w:szCs w:val="20"/>
              </w:rPr>
              <w:t>Dec 4</w:t>
            </w:r>
          </w:p>
        </w:tc>
        <w:tc>
          <w:tcPr>
            <w:tcW w:w="992" w:type="dxa"/>
          </w:tcPr>
          <w:p w:rsidRPr="006C3CC2" w:rsidR="00F65C6D" w:rsidP="00F65C6D" w:rsidRDefault="002E59B3" w14:paraId="7DF11970" w14:textId="53A6D09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E59B3">
              <w:rPr>
                <w:sz w:val="20"/>
                <w:szCs w:val="20"/>
              </w:rPr>
              <w:t>0.0102</w:t>
            </w:r>
            <w:r>
              <w:rPr>
                <w:sz w:val="20"/>
                <w:szCs w:val="20"/>
              </w:rPr>
              <w:t>7</w:t>
            </w:r>
          </w:p>
        </w:tc>
        <w:tc>
          <w:tcPr>
            <w:tcW w:w="992" w:type="dxa"/>
          </w:tcPr>
          <w:p w:rsidRPr="006C3CC2" w:rsidR="00F65C6D" w:rsidP="00F65C6D" w:rsidRDefault="009A5560" w14:paraId="2569E276" w14:textId="4727CD6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A5560">
              <w:rPr>
                <w:sz w:val="20"/>
                <w:szCs w:val="20"/>
              </w:rPr>
              <w:t>0.05631</w:t>
            </w:r>
            <w:r>
              <w:rPr>
                <w:sz w:val="20"/>
                <w:szCs w:val="20"/>
              </w:rPr>
              <w:t>2</w:t>
            </w:r>
          </w:p>
        </w:tc>
        <w:tc>
          <w:tcPr>
            <w:tcW w:w="1276" w:type="dxa"/>
          </w:tcPr>
          <w:p w:rsidRPr="006C3CC2" w:rsidR="00F65C6D" w:rsidP="00F65C6D" w:rsidRDefault="00570801" w14:paraId="6A219D9C" w14:textId="6A756CF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70801">
              <w:rPr>
                <w:sz w:val="20"/>
                <w:szCs w:val="20"/>
              </w:rPr>
              <w:t>-4.545487</w:t>
            </w:r>
          </w:p>
        </w:tc>
        <w:tc>
          <w:tcPr>
            <w:tcW w:w="1134" w:type="dxa"/>
          </w:tcPr>
          <w:p w:rsidRPr="006C3CC2" w:rsidR="00F65C6D" w:rsidP="00F65C6D" w:rsidRDefault="0078730A" w14:paraId="26A85439" w14:textId="176BCAD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78730A">
              <w:rPr>
                <w:sz w:val="20"/>
                <w:szCs w:val="20"/>
              </w:rPr>
              <w:t>-0.2647</w:t>
            </w:r>
          </w:p>
        </w:tc>
        <w:tc>
          <w:tcPr>
            <w:tcW w:w="992" w:type="dxa"/>
          </w:tcPr>
          <w:p w:rsidRPr="006C3CC2" w:rsidR="00F65C6D" w:rsidP="00F65C6D" w:rsidRDefault="00A03702" w14:paraId="22B3CD6D" w14:textId="5B68940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03702">
              <w:rPr>
                <w:sz w:val="20"/>
                <w:szCs w:val="20"/>
              </w:rPr>
              <w:t>1.3102</w:t>
            </w:r>
          </w:p>
        </w:tc>
        <w:tc>
          <w:tcPr>
            <w:tcW w:w="1276" w:type="dxa"/>
          </w:tcPr>
          <w:p w:rsidRPr="006C3CC2" w:rsidR="00F65C6D" w:rsidP="00F65C6D" w:rsidRDefault="00BA719D" w14:paraId="66DC8358" w14:textId="0448DF3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BA719D">
              <w:rPr>
                <w:sz w:val="20"/>
                <w:szCs w:val="20"/>
              </w:rPr>
              <w:t>-0.2642</w:t>
            </w:r>
          </w:p>
        </w:tc>
        <w:tc>
          <w:tcPr>
            <w:tcW w:w="1134" w:type="dxa"/>
          </w:tcPr>
          <w:p w:rsidRPr="006C3CC2" w:rsidR="00F65C6D" w:rsidP="00F65C6D" w:rsidRDefault="00773F70" w14:paraId="34A7C260" w14:textId="066EE3E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773F70">
              <w:rPr>
                <w:sz w:val="20"/>
                <w:szCs w:val="20"/>
              </w:rPr>
              <w:t>1.2959</w:t>
            </w:r>
          </w:p>
        </w:tc>
        <w:tc>
          <w:tcPr>
            <w:tcW w:w="1134" w:type="dxa"/>
          </w:tcPr>
          <w:p w:rsidRPr="006C3CC2" w:rsidR="00F65C6D" w:rsidP="00F65C6D" w:rsidRDefault="00CF0E11" w14:paraId="22D8BCEF" w14:textId="465B843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F0E11">
              <w:rPr>
                <w:sz w:val="20"/>
                <w:szCs w:val="20"/>
              </w:rPr>
              <w:t>0.002</w:t>
            </w:r>
            <w:r>
              <w:rPr>
                <w:sz w:val="20"/>
                <w:szCs w:val="20"/>
              </w:rPr>
              <w:t>8</w:t>
            </w:r>
          </w:p>
        </w:tc>
        <w:tc>
          <w:tcPr>
            <w:tcW w:w="1086" w:type="dxa"/>
          </w:tcPr>
          <w:p w:rsidRPr="006C3CC2" w:rsidR="00F65C6D" w:rsidP="00F65C6D" w:rsidRDefault="00FB204D" w14:paraId="6FD4F16A" w14:textId="3FFD6B5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FB204D">
              <w:rPr>
                <w:sz w:val="20"/>
                <w:szCs w:val="20"/>
              </w:rPr>
              <w:t>-0.002</w:t>
            </w:r>
            <w:r>
              <w:rPr>
                <w:sz w:val="20"/>
                <w:szCs w:val="20"/>
              </w:rPr>
              <w:t>5</w:t>
            </w:r>
          </w:p>
        </w:tc>
      </w:tr>
      <w:tr w:rsidRPr="006C3CC2" w:rsidR="0077460E" w:rsidTr="002E59B3" w14:paraId="73621B64"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11BAC602" w14:textId="77777777">
            <w:pPr>
              <w:tabs>
                <w:tab w:val="left" w:pos="180"/>
              </w:tabs>
              <w:spacing w:before="100" w:beforeAutospacing="1" w:after="100" w:afterAutospacing="1"/>
              <w:jc w:val="both"/>
              <w:rPr>
                <w:sz w:val="20"/>
                <w:szCs w:val="20"/>
              </w:rPr>
            </w:pPr>
            <w:r w:rsidRPr="006C3CC2">
              <w:rPr>
                <w:sz w:val="20"/>
                <w:szCs w:val="20"/>
              </w:rPr>
              <w:t>Dec 5</w:t>
            </w:r>
          </w:p>
        </w:tc>
        <w:tc>
          <w:tcPr>
            <w:tcW w:w="992" w:type="dxa"/>
          </w:tcPr>
          <w:p w:rsidRPr="006C3CC2" w:rsidR="00F65C6D" w:rsidP="00F65C6D" w:rsidRDefault="002E59B3" w14:paraId="454AEEBA" w14:textId="567FE6D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2E59B3">
              <w:rPr>
                <w:sz w:val="20"/>
                <w:szCs w:val="20"/>
              </w:rPr>
              <w:t>0.010113</w:t>
            </w:r>
          </w:p>
        </w:tc>
        <w:tc>
          <w:tcPr>
            <w:tcW w:w="992" w:type="dxa"/>
          </w:tcPr>
          <w:p w:rsidRPr="006C3CC2" w:rsidR="00F65C6D" w:rsidP="00F65C6D" w:rsidRDefault="009A5560" w14:paraId="66B531A8" w14:textId="3BECBAF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A5560">
              <w:rPr>
                <w:sz w:val="20"/>
                <w:szCs w:val="20"/>
              </w:rPr>
              <w:t>0.05547</w:t>
            </w:r>
          </w:p>
        </w:tc>
        <w:tc>
          <w:tcPr>
            <w:tcW w:w="1276" w:type="dxa"/>
          </w:tcPr>
          <w:p w:rsidRPr="006C3CC2" w:rsidR="00F65C6D" w:rsidP="00F65C6D" w:rsidRDefault="00D00391" w14:paraId="503EDCF0" w14:textId="34D427E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D00391">
              <w:rPr>
                <w:sz w:val="20"/>
                <w:szCs w:val="20"/>
              </w:rPr>
              <w:t>-4.616947</w:t>
            </w:r>
          </w:p>
        </w:tc>
        <w:tc>
          <w:tcPr>
            <w:tcW w:w="1134" w:type="dxa"/>
          </w:tcPr>
          <w:p w:rsidRPr="006C3CC2" w:rsidR="00F65C6D" w:rsidP="00F65C6D" w:rsidRDefault="00763966" w14:paraId="16AEB40A" w14:textId="161AD031">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63966">
              <w:rPr>
                <w:sz w:val="20"/>
                <w:szCs w:val="20"/>
              </w:rPr>
              <w:t>-0.2648</w:t>
            </w:r>
          </w:p>
        </w:tc>
        <w:tc>
          <w:tcPr>
            <w:tcW w:w="992" w:type="dxa"/>
          </w:tcPr>
          <w:p w:rsidRPr="006C3CC2" w:rsidR="00F65C6D" w:rsidP="00F65C6D" w:rsidRDefault="0034515E" w14:paraId="473D96BC" w14:textId="5487E8C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34515E">
              <w:rPr>
                <w:sz w:val="20"/>
                <w:szCs w:val="20"/>
              </w:rPr>
              <w:t>1.3027</w:t>
            </w:r>
          </w:p>
        </w:tc>
        <w:tc>
          <w:tcPr>
            <w:tcW w:w="1276" w:type="dxa"/>
          </w:tcPr>
          <w:p w:rsidRPr="006C3CC2" w:rsidR="00F65C6D" w:rsidP="00F65C6D" w:rsidRDefault="00182C46" w14:paraId="20CC7F7E" w14:textId="7BA652A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82C46">
              <w:rPr>
                <w:sz w:val="20"/>
                <w:szCs w:val="20"/>
              </w:rPr>
              <w:t>-0.264</w:t>
            </w:r>
            <w:r w:rsidR="00115C68">
              <w:rPr>
                <w:sz w:val="20"/>
                <w:szCs w:val="20"/>
              </w:rPr>
              <w:t>4</w:t>
            </w:r>
          </w:p>
        </w:tc>
        <w:tc>
          <w:tcPr>
            <w:tcW w:w="1134" w:type="dxa"/>
          </w:tcPr>
          <w:p w:rsidRPr="006C3CC2" w:rsidR="00F65C6D" w:rsidP="00F65C6D" w:rsidRDefault="009912D9" w14:paraId="6043CC67" w14:textId="4E89AC3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912D9">
              <w:rPr>
                <w:sz w:val="20"/>
                <w:szCs w:val="20"/>
              </w:rPr>
              <w:t>1.2936</w:t>
            </w:r>
          </w:p>
        </w:tc>
        <w:tc>
          <w:tcPr>
            <w:tcW w:w="1134" w:type="dxa"/>
          </w:tcPr>
          <w:p w:rsidRPr="006C3CC2" w:rsidR="00F65C6D" w:rsidP="00F65C6D" w:rsidRDefault="00115C68" w14:paraId="24057E23" w14:textId="77A0DC9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15C68">
              <w:rPr>
                <w:sz w:val="20"/>
                <w:szCs w:val="20"/>
              </w:rPr>
              <w:t>0.0023</w:t>
            </w:r>
          </w:p>
        </w:tc>
        <w:tc>
          <w:tcPr>
            <w:tcW w:w="1086" w:type="dxa"/>
          </w:tcPr>
          <w:p w:rsidRPr="006C3CC2" w:rsidR="00F65C6D" w:rsidP="00F65C6D" w:rsidRDefault="00986DBC" w14:paraId="01C4BBB7" w14:textId="6FC30BC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86DBC">
              <w:rPr>
                <w:sz w:val="20"/>
                <w:szCs w:val="20"/>
              </w:rPr>
              <w:t>-0.002</w:t>
            </w:r>
            <w:r w:rsidR="00991DB6">
              <w:rPr>
                <w:sz w:val="20"/>
                <w:szCs w:val="20"/>
              </w:rPr>
              <w:t>283</w:t>
            </w:r>
          </w:p>
        </w:tc>
      </w:tr>
      <w:tr w:rsidRPr="006C3CC2" w:rsidR="002E59B3" w:rsidTr="002E59B3" w14:paraId="39EFD018"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15C1C937" w14:textId="77777777">
            <w:pPr>
              <w:tabs>
                <w:tab w:val="left" w:pos="180"/>
              </w:tabs>
              <w:spacing w:before="100" w:beforeAutospacing="1" w:after="100" w:afterAutospacing="1"/>
              <w:jc w:val="both"/>
              <w:rPr>
                <w:sz w:val="20"/>
                <w:szCs w:val="20"/>
              </w:rPr>
            </w:pPr>
            <w:r w:rsidRPr="006C3CC2">
              <w:rPr>
                <w:sz w:val="20"/>
                <w:szCs w:val="20"/>
              </w:rPr>
              <w:t>Dec 6</w:t>
            </w:r>
          </w:p>
        </w:tc>
        <w:tc>
          <w:tcPr>
            <w:tcW w:w="992" w:type="dxa"/>
          </w:tcPr>
          <w:p w:rsidRPr="006C3CC2" w:rsidR="00F65C6D" w:rsidP="00F65C6D" w:rsidRDefault="002E59B3" w14:paraId="4650ED2A" w14:textId="0A61EF5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E59B3">
              <w:rPr>
                <w:sz w:val="20"/>
                <w:szCs w:val="20"/>
              </w:rPr>
              <w:t>0.00991</w:t>
            </w:r>
            <w:r>
              <w:rPr>
                <w:sz w:val="20"/>
                <w:szCs w:val="20"/>
              </w:rPr>
              <w:t>2</w:t>
            </w:r>
          </w:p>
        </w:tc>
        <w:tc>
          <w:tcPr>
            <w:tcW w:w="992" w:type="dxa"/>
          </w:tcPr>
          <w:p w:rsidRPr="006C3CC2" w:rsidR="00F65C6D" w:rsidP="00F65C6D" w:rsidRDefault="009A5560" w14:paraId="29A74837" w14:textId="39728CAC">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A5560">
              <w:rPr>
                <w:sz w:val="20"/>
                <w:szCs w:val="20"/>
              </w:rPr>
              <w:t>0.05358</w:t>
            </w:r>
          </w:p>
        </w:tc>
        <w:tc>
          <w:tcPr>
            <w:tcW w:w="1276" w:type="dxa"/>
          </w:tcPr>
          <w:p w:rsidRPr="006C3CC2" w:rsidR="00F65C6D" w:rsidP="00F65C6D" w:rsidRDefault="00EF7DF4" w14:paraId="118A254C" w14:textId="33C3E2D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F7DF4">
              <w:rPr>
                <w:sz w:val="20"/>
                <w:szCs w:val="20"/>
              </w:rPr>
              <w:t>-4.783453</w:t>
            </w:r>
          </w:p>
        </w:tc>
        <w:tc>
          <w:tcPr>
            <w:tcW w:w="1134" w:type="dxa"/>
          </w:tcPr>
          <w:p w:rsidRPr="006C3CC2" w:rsidR="00F65C6D" w:rsidP="00F65C6D" w:rsidRDefault="00B21234" w14:paraId="7BC59ABD" w14:textId="4AB4C85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B21234">
              <w:rPr>
                <w:sz w:val="20"/>
                <w:szCs w:val="20"/>
              </w:rPr>
              <w:t>-0.2648</w:t>
            </w:r>
          </w:p>
        </w:tc>
        <w:tc>
          <w:tcPr>
            <w:tcW w:w="992" w:type="dxa"/>
          </w:tcPr>
          <w:p w:rsidRPr="006C3CC2" w:rsidR="00F65C6D" w:rsidP="00F65C6D" w:rsidRDefault="004A3F06" w14:paraId="66CE4576" w14:textId="7E8D641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4A3F06">
              <w:rPr>
                <w:sz w:val="20"/>
                <w:szCs w:val="20"/>
              </w:rPr>
              <w:t>1.2744</w:t>
            </w:r>
          </w:p>
        </w:tc>
        <w:tc>
          <w:tcPr>
            <w:tcW w:w="1276" w:type="dxa"/>
          </w:tcPr>
          <w:p w:rsidRPr="006C3CC2" w:rsidR="00F65C6D" w:rsidP="00F65C6D" w:rsidRDefault="00297DCE" w14:paraId="124BA300" w14:textId="637D0E8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97DCE">
              <w:rPr>
                <w:sz w:val="20"/>
                <w:szCs w:val="20"/>
              </w:rPr>
              <w:t>-0.2642</w:t>
            </w:r>
          </w:p>
        </w:tc>
        <w:tc>
          <w:tcPr>
            <w:tcW w:w="1134" w:type="dxa"/>
          </w:tcPr>
          <w:p w:rsidRPr="006C3CC2" w:rsidR="00F65C6D" w:rsidP="00F65C6D" w:rsidRDefault="00E93925" w14:paraId="7AB8F663" w14:textId="1F6CE176">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93925">
              <w:rPr>
                <w:sz w:val="20"/>
                <w:szCs w:val="20"/>
              </w:rPr>
              <w:t>1.2705</w:t>
            </w:r>
          </w:p>
        </w:tc>
        <w:tc>
          <w:tcPr>
            <w:tcW w:w="1134" w:type="dxa"/>
          </w:tcPr>
          <w:p w:rsidRPr="006C3CC2" w:rsidR="00F65C6D" w:rsidP="00F65C6D" w:rsidRDefault="00510872" w14:paraId="24D1276E" w14:textId="69753126">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10872">
              <w:rPr>
                <w:sz w:val="20"/>
                <w:szCs w:val="20"/>
              </w:rPr>
              <w:t>0.0024</w:t>
            </w:r>
          </w:p>
        </w:tc>
        <w:tc>
          <w:tcPr>
            <w:tcW w:w="1086" w:type="dxa"/>
          </w:tcPr>
          <w:p w:rsidRPr="006C3CC2" w:rsidR="00F65C6D" w:rsidP="00F65C6D" w:rsidRDefault="006D47E1" w14:paraId="06E27D5B" w14:textId="132973B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6D47E1">
              <w:rPr>
                <w:sz w:val="20"/>
                <w:szCs w:val="20"/>
              </w:rPr>
              <w:t>-0.0027</w:t>
            </w:r>
            <w:r w:rsidR="00B77439">
              <w:rPr>
                <w:sz w:val="20"/>
                <w:szCs w:val="20"/>
              </w:rPr>
              <w:t>36</w:t>
            </w:r>
          </w:p>
        </w:tc>
      </w:tr>
      <w:tr w:rsidRPr="006C3CC2" w:rsidR="0077460E" w:rsidTr="00F8796B" w14:paraId="1CE89045" w14:textId="77777777">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400EFFDC" w14:textId="77777777">
            <w:pPr>
              <w:tabs>
                <w:tab w:val="left" w:pos="180"/>
              </w:tabs>
              <w:spacing w:before="100" w:beforeAutospacing="1" w:after="100" w:afterAutospacing="1"/>
              <w:jc w:val="both"/>
              <w:rPr>
                <w:sz w:val="20"/>
                <w:szCs w:val="20"/>
              </w:rPr>
            </w:pPr>
            <w:r w:rsidRPr="006C3CC2">
              <w:rPr>
                <w:sz w:val="20"/>
                <w:szCs w:val="20"/>
              </w:rPr>
              <w:t>Dec 7</w:t>
            </w:r>
          </w:p>
        </w:tc>
        <w:tc>
          <w:tcPr>
            <w:tcW w:w="992" w:type="dxa"/>
          </w:tcPr>
          <w:p w:rsidRPr="006C3CC2" w:rsidR="00F65C6D" w:rsidP="00F65C6D" w:rsidRDefault="002E59B3" w14:paraId="1A7A7E48" w14:textId="7619CB9E">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2E59B3">
              <w:rPr>
                <w:sz w:val="20"/>
                <w:szCs w:val="20"/>
              </w:rPr>
              <w:t>0.00964</w:t>
            </w:r>
            <w:r>
              <w:rPr>
                <w:sz w:val="20"/>
                <w:szCs w:val="20"/>
              </w:rPr>
              <w:t>3</w:t>
            </w:r>
          </w:p>
        </w:tc>
        <w:tc>
          <w:tcPr>
            <w:tcW w:w="992" w:type="dxa"/>
          </w:tcPr>
          <w:p w:rsidRPr="006C3CC2" w:rsidR="00F65C6D" w:rsidP="00F65C6D" w:rsidRDefault="009A5560" w14:paraId="684B3E16" w14:textId="72FEB95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A5560">
              <w:rPr>
                <w:sz w:val="20"/>
                <w:szCs w:val="20"/>
              </w:rPr>
              <w:t>0.05530</w:t>
            </w:r>
          </w:p>
        </w:tc>
        <w:tc>
          <w:tcPr>
            <w:tcW w:w="1276" w:type="dxa"/>
          </w:tcPr>
          <w:p w:rsidRPr="006C3CC2" w:rsidR="00F65C6D" w:rsidP="00F65C6D" w:rsidRDefault="006F3A63" w14:paraId="2999B918" w14:textId="6D6ED36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6F3A63">
              <w:rPr>
                <w:sz w:val="20"/>
                <w:szCs w:val="20"/>
              </w:rPr>
              <w:t>-4.639696</w:t>
            </w:r>
          </w:p>
        </w:tc>
        <w:tc>
          <w:tcPr>
            <w:tcW w:w="1134" w:type="dxa"/>
          </w:tcPr>
          <w:p w:rsidRPr="006C3CC2" w:rsidR="00F65C6D" w:rsidP="00F65C6D" w:rsidRDefault="00E41D06" w14:paraId="095EA52A" w14:textId="486468A1">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41D06">
              <w:rPr>
                <w:sz w:val="20"/>
                <w:szCs w:val="20"/>
              </w:rPr>
              <w:t>-0.2652</w:t>
            </w:r>
          </w:p>
        </w:tc>
        <w:tc>
          <w:tcPr>
            <w:tcW w:w="992" w:type="dxa"/>
          </w:tcPr>
          <w:p w:rsidRPr="006C3CC2" w:rsidR="00F65C6D" w:rsidP="00F65C6D" w:rsidRDefault="00B9390F" w14:paraId="0EF2EEC3" w14:textId="792B495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B9390F">
              <w:rPr>
                <w:sz w:val="20"/>
                <w:szCs w:val="20"/>
              </w:rPr>
              <w:t>1.3028</w:t>
            </w:r>
          </w:p>
        </w:tc>
        <w:tc>
          <w:tcPr>
            <w:tcW w:w="1276" w:type="dxa"/>
          </w:tcPr>
          <w:p w:rsidRPr="006C3CC2" w:rsidR="00F65C6D" w:rsidP="00F65C6D" w:rsidRDefault="00713E53" w14:paraId="18BE72A7" w14:textId="7AB435ED">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13E53">
              <w:rPr>
                <w:sz w:val="20"/>
                <w:szCs w:val="20"/>
              </w:rPr>
              <w:t>-0.26</w:t>
            </w:r>
            <w:r w:rsidR="004219F4">
              <w:rPr>
                <w:sz w:val="20"/>
                <w:szCs w:val="20"/>
              </w:rPr>
              <w:t>50</w:t>
            </w:r>
          </w:p>
        </w:tc>
        <w:tc>
          <w:tcPr>
            <w:tcW w:w="1134" w:type="dxa"/>
          </w:tcPr>
          <w:p w:rsidRPr="006C3CC2" w:rsidR="00F65C6D" w:rsidP="00F65C6D" w:rsidRDefault="00EA216A" w14:paraId="5D4132E7" w14:textId="21536A1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A216A">
              <w:rPr>
                <w:sz w:val="20"/>
                <w:szCs w:val="20"/>
              </w:rPr>
              <w:t>1.2881</w:t>
            </w:r>
          </w:p>
        </w:tc>
        <w:tc>
          <w:tcPr>
            <w:tcW w:w="1134" w:type="dxa"/>
          </w:tcPr>
          <w:p w:rsidRPr="006C3CC2" w:rsidR="00F65C6D" w:rsidP="00F65C6D" w:rsidRDefault="00AA1B6F" w14:paraId="294AB7A3" w14:textId="216241C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AA1B6F">
              <w:rPr>
                <w:sz w:val="20"/>
                <w:szCs w:val="20"/>
              </w:rPr>
              <w:t>0.0020</w:t>
            </w:r>
          </w:p>
        </w:tc>
        <w:tc>
          <w:tcPr>
            <w:tcW w:w="1086" w:type="dxa"/>
          </w:tcPr>
          <w:p w:rsidRPr="006C3CC2" w:rsidR="00F65C6D" w:rsidP="00F65C6D" w:rsidRDefault="00413170" w14:paraId="3273BB63" w14:textId="0E675E1B">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13170">
              <w:rPr>
                <w:sz w:val="20"/>
                <w:szCs w:val="20"/>
              </w:rPr>
              <w:t>-0.0015</w:t>
            </w:r>
            <w:r w:rsidR="00B77439">
              <w:rPr>
                <w:sz w:val="20"/>
                <w:szCs w:val="20"/>
              </w:rPr>
              <w:t>15</w:t>
            </w:r>
          </w:p>
        </w:tc>
      </w:tr>
      <w:tr w:rsidRPr="006C3CC2" w:rsidR="002E59B3" w:rsidTr="002E59B3" w14:paraId="064A1194"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20F36F99" w14:textId="77777777">
            <w:pPr>
              <w:tabs>
                <w:tab w:val="left" w:pos="180"/>
              </w:tabs>
              <w:spacing w:before="100" w:beforeAutospacing="1" w:after="100" w:afterAutospacing="1"/>
              <w:jc w:val="both"/>
              <w:rPr>
                <w:sz w:val="20"/>
                <w:szCs w:val="20"/>
              </w:rPr>
            </w:pPr>
            <w:r w:rsidRPr="006C3CC2">
              <w:rPr>
                <w:sz w:val="20"/>
                <w:szCs w:val="20"/>
              </w:rPr>
              <w:t>Dec 8</w:t>
            </w:r>
          </w:p>
        </w:tc>
        <w:tc>
          <w:tcPr>
            <w:tcW w:w="992" w:type="dxa"/>
          </w:tcPr>
          <w:p w:rsidRPr="006C3CC2" w:rsidR="00F65C6D" w:rsidP="00F65C6D" w:rsidRDefault="002E59B3" w14:paraId="360D13D4" w14:textId="10FBAA9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E59B3">
              <w:rPr>
                <w:sz w:val="20"/>
                <w:szCs w:val="20"/>
              </w:rPr>
              <w:t>0.00904</w:t>
            </w:r>
            <w:r>
              <w:rPr>
                <w:sz w:val="20"/>
                <w:szCs w:val="20"/>
              </w:rPr>
              <w:t>1</w:t>
            </w:r>
          </w:p>
        </w:tc>
        <w:tc>
          <w:tcPr>
            <w:tcW w:w="992" w:type="dxa"/>
          </w:tcPr>
          <w:p w:rsidRPr="006C3CC2" w:rsidR="00F65C6D" w:rsidP="00F65C6D" w:rsidRDefault="009A5560" w14:paraId="2EBE7E4A" w14:textId="5D2165A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A5560">
              <w:rPr>
                <w:sz w:val="20"/>
                <w:szCs w:val="20"/>
              </w:rPr>
              <w:t>0.05717</w:t>
            </w:r>
          </w:p>
        </w:tc>
        <w:tc>
          <w:tcPr>
            <w:tcW w:w="1276" w:type="dxa"/>
          </w:tcPr>
          <w:p w:rsidRPr="006C3CC2" w:rsidR="00F65C6D" w:rsidP="00F65C6D" w:rsidRDefault="00C76EFF" w14:paraId="5CFFA14A" w14:textId="6DF2D1D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76EFF">
              <w:rPr>
                <w:sz w:val="20"/>
                <w:szCs w:val="20"/>
              </w:rPr>
              <w:t>-4.498267</w:t>
            </w:r>
          </w:p>
        </w:tc>
        <w:tc>
          <w:tcPr>
            <w:tcW w:w="1134" w:type="dxa"/>
          </w:tcPr>
          <w:p w:rsidRPr="006C3CC2" w:rsidR="00F65C6D" w:rsidP="00F65C6D" w:rsidRDefault="00234407" w14:paraId="55DB8DDD" w14:textId="2C4D2AD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34407">
              <w:rPr>
                <w:sz w:val="20"/>
                <w:szCs w:val="20"/>
              </w:rPr>
              <w:t>-0.266</w:t>
            </w:r>
          </w:p>
        </w:tc>
        <w:tc>
          <w:tcPr>
            <w:tcW w:w="992" w:type="dxa"/>
          </w:tcPr>
          <w:p w:rsidRPr="006C3CC2" w:rsidR="00F65C6D" w:rsidP="00F65C6D" w:rsidRDefault="00CB2A00" w14:paraId="62DE4C65" w14:textId="03DE188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B2A00">
              <w:rPr>
                <w:sz w:val="20"/>
                <w:szCs w:val="20"/>
              </w:rPr>
              <w:t>1.320</w:t>
            </w:r>
          </w:p>
        </w:tc>
        <w:tc>
          <w:tcPr>
            <w:tcW w:w="1276" w:type="dxa"/>
          </w:tcPr>
          <w:p w:rsidRPr="006C3CC2" w:rsidR="00F65C6D" w:rsidP="00F65C6D" w:rsidRDefault="00E25A3C" w14:paraId="0525BB3A" w14:textId="7B51464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25A3C">
              <w:rPr>
                <w:sz w:val="20"/>
                <w:szCs w:val="20"/>
              </w:rPr>
              <w:t>-0.265</w:t>
            </w:r>
            <w:r>
              <w:rPr>
                <w:sz w:val="20"/>
                <w:szCs w:val="20"/>
              </w:rPr>
              <w:t>7</w:t>
            </w:r>
          </w:p>
        </w:tc>
        <w:tc>
          <w:tcPr>
            <w:tcW w:w="1134" w:type="dxa"/>
          </w:tcPr>
          <w:p w:rsidRPr="006C3CC2" w:rsidR="00F65C6D" w:rsidP="00F65C6D" w:rsidRDefault="00C972F4" w14:paraId="138C4F34" w14:textId="7F519C2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972F4">
              <w:rPr>
                <w:sz w:val="20"/>
                <w:szCs w:val="20"/>
              </w:rPr>
              <w:t>1.309</w:t>
            </w:r>
            <w:r>
              <w:rPr>
                <w:sz w:val="20"/>
                <w:szCs w:val="20"/>
              </w:rPr>
              <w:t>6</w:t>
            </w:r>
          </w:p>
        </w:tc>
        <w:tc>
          <w:tcPr>
            <w:tcW w:w="1134" w:type="dxa"/>
          </w:tcPr>
          <w:p w:rsidRPr="006C3CC2" w:rsidR="00F65C6D" w:rsidP="00F65C6D" w:rsidRDefault="003D7EB1" w14:paraId="08C73B09" w14:textId="282FDA8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3D7EB1">
              <w:rPr>
                <w:sz w:val="20"/>
                <w:szCs w:val="20"/>
              </w:rPr>
              <w:t>0.0020</w:t>
            </w:r>
          </w:p>
        </w:tc>
        <w:tc>
          <w:tcPr>
            <w:tcW w:w="1086" w:type="dxa"/>
          </w:tcPr>
          <w:p w:rsidRPr="006C3CC2" w:rsidR="00F65C6D" w:rsidP="00F65C6D" w:rsidRDefault="00C61800" w14:paraId="5E308423" w14:textId="1AB25E3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61800">
              <w:rPr>
                <w:sz w:val="20"/>
                <w:szCs w:val="20"/>
              </w:rPr>
              <w:t>-0.001</w:t>
            </w:r>
            <w:r w:rsidR="002F7103">
              <w:rPr>
                <w:sz w:val="20"/>
                <w:szCs w:val="20"/>
              </w:rPr>
              <w:t>786</w:t>
            </w:r>
          </w:p>
        </w:tc>
      </w:tr>
      <w:tr w:rsidRPr="006C3CC2" w:rsidR="0077460E" w:rsidTr="002E59B3" w14:paraId="3EE988F1"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62910C97" w14:textId="77777777">
            <w:pPr>
              <w:tabs>
                <w:tab w:val="left" w:pos="180"/>
              </w:tabs>
              <w:spacing w:before="100" w:beforeAutospacing="1" w:after="100" w:afterAutospacing="1"/>
              <w:jc w:val="both"/>
              <w:rPr>
                <w:sz w:val="20"/>
                <w:szCs w:val="20"/>
              </w:rPr>
            </w:pPr>
            <w:r w:rsidRPr="006C3CC2">
              <w:rPr>
                <w:sz w:val="20"/>
                <w:szCs w:val="20"/>
              </w:rPr>
              <w:t>Dec 9</w:t>
            </w:r>
          </w:p>
        </w:tc>
        <w:tc>
          <w:tcPr>
            <w:tcW w:w="992" w:type="dxa"/>
          </w:tcPr>
          <w:p w:rsidRPr="006C3CC2" w:rsidR="00F65C6D" w:rsidP="00F65C6D" w:rsidRDefault="002E59B3" w14:paraId="719CF50A" w14:textId="1F499AEE">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0.008302</w:t>
            </w:r>
          </w:p>
        </w:tc>
        <w:tc>
          <w:tcPr>
            <w:tcW w:w="992" w:type="dxa"/>
          </w:tcPr>
          <w:p w:rsidRPr="006C3CC2" w:rsidR="00F65C6D" w:rsidP="00F65C6D" w:rsidRDefault="002E59B3" w14:paraId="2D7167F6" w14:textId="78AB9579">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0.061318</w:t>
            </w:r>
          </w:p>
        </w:tc>
        <w:tc>
          <w:tcPr>
            <w:tcW w:w="1276" w:type="dxa"/>
          </w:tcPr>
          <w:p w:rsidRPr="006C3CC2" w:rsidR="00F65C6D" w:rsidP="00F65C6D" w:rsidRDefault="004A50A1" w14:paraId="72AE0E6C" w14:textId="3A15E0A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A50A1">
              <w:rPr>
                <w:sz w:val="20"/>
                <w:szCs w:val="20"/>
              </w:rPr>
              <w:t>-4.20633</w:t>
            </w:r>
          </w:p>
        </w:tc>
        <w:tc>
          <w:tcPr>
            <w:tcW w:w="1134" w:type="dxa"/>
          </w:tcPr>
          <w:p w:rsidRPr="006C3CC2" w:rsidR="00F65C6D" w:rsidP="00F65C6D" w:rsidRDefault="00423F6B" w14:paraId="1A6C3F12" w14:textId="6B8C731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23F6B">
              <w:rPr>
                <w:sz w:val="20"/>
                <w:szCs w:val="20"/>
              </w:rPr>
              <w:t>-0.267</w:t>
            </w:r>
          </w:p>
        </w:tc>
        <w:tc>
          <w:tcPr>
            <w:tcW w:w="992" w:type="dxa"/>
          </w:tcPr>
          <w:p w:rsidRPr="006C3CC2" w:rsidR="00F65C6D" w:rsidP="00F65C6D" w:rsidRDefault="004F67B5" w14:paraId="45BC5680" w14:textId="31993376">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F67B5">
              <w:rPr>
                <w:sz w:val="20"/>
                <w:szCs w:val="20"/>
              </w:rPr>
              <w:t>1.370</w:t>
            </w:r>
          </w:p>
        </w:tc>
        <w:tc>
          <w:tcPr>
            <w:tcW w:w="1276" w:type="dxa"/>
          </w:tcPr>
          <w:p w:rsidRPr="006C3CC2" w:rsidR="00F65C6D" w:rsidP="00F65C6D" w:rsidRDefault="006E2827" w14:paraId="654F58D8" w14:textId="4A07CC3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6E2827">
              <w:rPr>
                <w:sz w:val="20"/>
                <w:szCs w:val="20"/>
              </w:rPr>
              <w:t>-0.2668</w:t>
            </w:r>
          </w:p>
        </w:tc>
        <w:tc>
          <w:tcPr>
            <w:tcW w:w="1134" w:type="dxa"/>
          </w:tcPr>
          <w:p w:rsidRPr="006C3CC2" w:rsidR="00F65C6D" w:rsidP="00F65C6D" w:rsidRDefault="00842FCE" w14:paraId="30104956" w14:textId="32DBF60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42FCE">
              <w:rPr>
                <w:sz w:val="20"/>
                <w:szCs w:val="20"/>
              </w:rPr>
              <w:t>1.3436</w:t>
            </w:r>
          </w:p>
        </w:tc>
        <w:tc>
          <w:tcPr>
            <w:tcW w:w="1134" w:type="dxa"/>
          </w:tcPr>
          <w:p w:rsidRPr="006C3CC2" w:rsidR="00F65C6D" w:rsidP="00F65C6D" w:rsidRDefault="008F7137" w14:paraId="7BDA2D2C" w14:textId="3178C2A1">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F7137">
              <w:rPr>
                <w:sz w:val="20"/>
                <w:szCs w:val="20"/>
              </w:rPr>
              <w:t>0.0027</w:t>
            </w:r>
          </w:p>
        </w:tc>
        <w:tc>
          <w:tcPr>
            <w:tcW w:w="1086" w:type="dxa"/>
          </w:tcPr>
          <w:p w:rsidRPr="006C3CC2" w:rsidR="00F65C6D" w:rsidP="00F65C6D" w:rsidRDefault="00522C9C" w14:paraId="7C03F561" w14:textId="7989C2F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522C9C">
              <w:rPr>
                <w:sz w:val="20"/>
                <w:szCs w:val="20"/>
              </w:rPr>
              <w:t>-0.0016</w:t>
            </w:r>
            <w:r w:rsidR="007C5D9E">
              <w:rPr>
                <w:sz w:val="20"/>
                <w:szCs w:val="20"/>
              </w:rPr>
              <w:t>33</w:t>
            </w:r>
          </w:p>
        </w:tc>
      </w:tr>
      <w:tr w:rsidRPr="006C3CC2" w:rsidR="0077460E" w:rsidTr="002E59B3" w14:paraId="02512759"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20376563" w14:textId="77777777">
            <w:pPr>
              <w:tabs>
                <w:tab w:val="left" w:pos="180"/>
              </w:tabs>
              <w:spacing w:before="100" w:beforeAutospacing="1" w:after="100" w:afterAutospacing="1"/>
              <w:jc w:val="both"/>
              <w:rPr>
                <w:sz w:val="20"/>
                <w:szCs w:val="20"/>
              </w:rPr>
            </w:pPr>
            <w:r w:rsidRPr="006C3CC2">
              <w:rPr>
                <w:sz w:val="20"/>
                <w:szCs w:val="20"/>
              </w:rPr>
              <w:t>Dec 10 (High)</w:t>
            </w:r>
          </w:p>
        </w:tc>
        <w:tc>
          <w:tcPr>
            <w:tcW w:w="992" w:type="dxa"/>
          </w:tcPr>
          <w:p w:rsidRPr="006C3CC2" w:rsidR="00F65C6D" w:rsidP="00F65C6D" w:rsidRDefault="002E59B3" w14:paraId="083946A8" w14:textId="4EC13CB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0.005184</w:t>
            </w:r>
          </w:p>
        </w:tc>
        <w:tc>
          <w:tcPr>
            <w:tcW w:w="992" w:type="dxa"/>
          </w:tcPr>
          <w:p w:rsidRPr="006C3CC2" w:rsidR="00F65C6D" w:rsidP="00F65C6D" w:rsidRDefault="002E59B3" w14:paraId="18585DA5" w14:textId="0C6D65D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0.069017</w:t>
            </w:r>
          </w:p>
        </w:tc>
        <w:tc>
          <w:tcPr>
            <w:tcW w:w="1276" w:type="dxa"/>
          </w:tcPr>
          <w:p w:rsidRPr="006C3CC2" w:rsidR="00F65C6D" w:rsidP="00F65C6D" w:rsidRDefault="009F2A93" w14:paraId="110D48C7" w14:textId="5F717E0A">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r w:rsidR="006E6680">
              <w:rPr>
                <w:sz w:val="20"/>
                <w:szCs w:val="20"/>
              </w:rPr>
              <w:t>7823</w:t>
            </w:r>
          </w:p>
        </w:tc>
        <w:tc>
          <w:tcPr>
            <w:tcW w:w="1134" w:type="dxa"/>
          </w:tcPr>
          <w:p w:rsidRPr="006C3CC2" w:rsidR="00F65C6D" w:rsidP="00F65C6D" w:rsidRDefault="00A76845" w14:paraId="45ADB8DC" w14:textId="121315F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76845">
              <w:rPr>
                <w:sz w:val="20"/>
                <w:szCs w:val="20"/>
              </w:rPr>
              <w:t>-0.2707</w:t>
            </w:r>
          </w:p>
        </w:tc>
        <w:tc>
          <w:tcPr>
            <w:tcW w:w="992" w:type="dxa"/>
          </w:tcPr>
          <w:p w:rsidRPr="006C3CC2" w:rsidR="00F65C6D" w:rsidP="00F65C6D" w:rsidRDefault="00164595" w14:paraId="34999D19" w14:textId="2136FEB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164595">
              <w:rPr>
                <w:sz w:val="20"/>
                <w:szCs w:val="20"/>
              </w:rPr>
              <w:t>1.4551</w:t>
            </w:r>
          </w:p>
        </w:tc>
        <w:tc>
          <w:tcPr>
            <w:tcW w:w="1276" w:type="dxa"/>
          </w:tcPr>
          <w:p w:rsidRPr="006C3CC2" w:rsidR="00F65C6D" w:rsidP="00F65C6D" w:rsidRDefault="0039629F" w14:paraId="042CA55F" w14:textId="752781A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39629F">
              <w:rPr>
                <w:sz w:val="20"/>
                <w:szCs w:val="20"/>
              </w:rPr>
              <w:t>-0.2706</w:t>
            </w:r>
          </w:p>
        </w:tc>
        <w:tc>
          <w:tcPr>
            <w:tcW w:w="1134" w:type="dxa"/>
          </w:tcPr>
          <w:p w:rsidRPr="006C3CC2" w:rsidR="00F65C6D" w:rsidP="00F65C6D" w:rsidRDefault="00737899" w14:paraId="3FD0E675" w14:textId="1669873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737899">
              <w:rPr>
                <w:sz w:val="20"/>
                <w:szCs w:val="20"/>
              </w:rPr>
              <w:t>1.3848</w:t>
            </w:r>
          </w:p>
        </w:tc>
        <w:tc>
          <w:tcPr>
            <w:tcW w:w="1134" w:type="dxa"/>
          </w:tcPr>
          <w:p w:rsidRPr="006C3CC2" w:rsidR="00F65C6D" w:rsidP="00F65C6D" w:rsidRDefault="00E125C4" w14:paraId="4C25F224" w14:textId="38BC7C1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125C4">
              <w:rPr>
                <w:sz w:val="20"/>
                <w:szCs w:val="20"/>
              </w:rPr>
              <w:t>0.005</w:t>
            </w:r>
            <w:r>
              <w:rPr>
                <w:sz w:val="20"/>
                <w:szCs w:val="20"/>
              </w:rPr>
              <w:t>1</w:t>
            </w:r>
          </w:p>
        </w:tc>
        <w:tc>
          <w:tcPr>
            <w:tcW w:w="1086" w:type="dxa"/>
          </w:tcPr>
          <w:p w:rsidRPr="006C3CC2" w:rsidR="00F65C6D" w:rsidP="00F65C6D" w:rsidRDefault="009B37E1" w14:paraId="66C72E89" w14:textId="3149F80C">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B37E1">
              <w:rPr>
                <w:sz w:val="20"/>
                <w:szCs w:val="20"/>
              </w:rPr>
              <w:t>-0.001</w:t>
            </w:r>
            <w:r w:rsidR="002D2094">
              <w:rPr>
                <w:sz w:val="20"/>
                <w:szCs w:val="20"/>
              </w:rPr>
              <w:t>653</w:t>
            </w:r>
          </w:p>
        </w:tc>
      </w:tr>
      <w:tr w:rsidRPr="006C3CC2" w:rsidR="0077460E" w:rsidTr="002E59B3" w14:paraId="08811C71"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F65C6D" w:rsidP="00F65C6D" w:rsidRDefault="00F65C6D" w14:paraId="7E5F322F" w14:textId="77777777">
            <w:pPr>
              <w:tabs>
                <w:tab w:val="left" w:pos="180"/>
              </w:tabs>
              <w:spacing w:before="100" w:beforeAutospacing="1" w:after="100" w:afterAutospacing="1"/>
              <w:jc w:val="both"/>
              <w:rPr>
                <w:sz w:val="20"/>
                <w:szCs w:val="20"/>
              </w:rPr>
            </w:pPr>
            <w:r w:rsidRPr="006C3CC2">
              <w:rPr>
                <w:sz w:val="20"/>
                <w:szCs w:val="20"/>
              </w:rPr>
              <w:t>Dec 10-Dec 1</w:t>
            </w:r>
          </w:p>
        </w:tc>
        <w:tc>
          <w:tcPr>
            <w:tcW w:w="992" w:type="dxa"/>
          </w:tcPr>
          <w:p w:rsidRPr="006C3CC2" w:rsidR="00F65C6D" w:rsidP="00F65C6D" w:rsidRDefault="00F65C6D" w14:paraId="25151F67" w14:textId="7777777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rsidRPr="006C3CC2" w:rsidR="00F65C6D" w:rsidP="00F65C6D" w:rsidRDefault="00F65C6D" w14:paraId="3662733B" w14:textId="7777777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276" w:type="dxa"/>
          </w:tcPr>
          <w:p w:rsidRPr="006C3CC2" w:rsidR="00F65C6D" w:rsidP="00F65C6D" w:rsidRDefault="006060F6" w14:paraId="79EB7CD7" w14:textId="1222C1A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081FBB">
              <w:rPr>
                <w:sz w:val="20"/>
                <w:szCs w:val="20"/>
              </w:rPr>
              <w:t>4.5581</w:t>
            </w:r>
          </w:p>
        </w:tc>
        <w:tc>
          <w:tcPr>
            <w:tcW w:w="1134" w:type="dxa"/>
          </w:tcPr>
          <w:p w:rsidRPr="006C3CC2" w:rsidR="00F65C6D" w:rsidP="00F65C6D" w:rsidRDefault="007D6E2F" w14:paraId="5A213F36" w14:textId="5D89E39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-0.00686</w:t>
            </w:r>
          </w:p>
        </w:tc>
        <w:tc>
          <w:tcPr>
            <w:tcW w:w="992" w:type="dxa"/>
          </w:tcPr>
          <w:p w:rsidRPr="006C3CC2" w:rsidR="00F65C6D" w:rsidP="00F65C6D" w:rsidRDefault="00F11DC6" w14:paraId="4882E53D" w14:textId="0F1288E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-0.2562</w:t>
            </w:r>
          </w:p>
        </w:tc>
        <w:tc>
          <w:tcPr>
            <w:tcW w:w="1276" w:type="dxa"/>
          </w:tcPr>
          <w:p w:rsidRPr="006C3CC2" w:rsidR="00F65C6D" w:rsidP="00F65C6D" w:rsidRDefault="00835CF2" w14:paraId="60A14135" w14:textId="249244D9">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-0.0068</w:t>
            </w:r>
            <w:r w:rsidR="00D604DE">
              <w:rPr>
                <w:sz w:val="20"/>
                <w:szCs w:val="20"/>
              </w:rPr>
              <w:t>2</w:t>
            </w:r>
          </w:p>
        </w:tc>
        <w:tc>
          <w:tcPr>
            <w:tcW w:w="1134" w:type="dxa"/>
          </w:tcPr>
          <w:p w:rsidRPr="006C3CC2" w:rsidR="00F65C6D" w:rsidP="00F65C6D" w:rsidRDefault="005410D1" w14:paraId="254F653F" w14:textId="6B3FAC6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2B62CF">
              <w:rPr>
                <w:sz w:val="20"/>
                <w:szCs w:val="20"/>
              </w:rPr>
              <w:t>228</w:t>
            </w:r>
            <w:r w:rsidR="00D604DE">
              <w:rPr>
                <w:sz w:val="20"/>
                <w:szCs w:val="20"/>
              </w:rPr>
              <w:t>1</w:t>
            </w:r>
          </w:p>
        </w:tc>
        <w:tc>
          <w:tcPr>
            <w:tcW w:w="1134" w:type="dxa"/>
          </w:tcPr>
          <w:p w:rsidRPr="006C3CC2" w:rsidR="00F65C6D" w:rsidP="00F65C6D" w:rsidRDefault="00595C5C" w14:paraId="71EBF74D" w14:textId="2FF0DB8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-0.00173</w:t>
            </w:r>
          </w:p>
        </w:tc>
        <w:tc>
          <w:tcPr>
            <w:tcW w:w="1086" w:type="dxa"/>
          </w:tcPr>
          <w:p w:rsidRPr="006C3CC2" w:rsidR="00F65C6D" w:rsidP="00F65C6D" w:rsidRDefault="00595C5C" w14:paraId="047B47E0" w14:textId="3F25D2A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0.000284</w:t>
            </w:r>
          </w:p>
        </w:tc>
      </w:tr>
      <w:tr w:rsidRPr="006C3CC2" w:rsidR="00AA496B" w:rsidTr="002E59B3" w14:paraId="7E93730C"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AA496B" w:rsidP="00AA496B" w:rsidRDefault="00AA496B" w14:paraId="5C2CDA24" w14:textId="3794E676">
            <w:pPr>
              <w:tabs>
                <w:tab w:val="left" w:pos="180"/>
              </w:tabs>
              <w:spacing w:before="100" w:beforeAutospacing="1" w:after="100" w:afterAutospacing="1"/>
              <w:jc w:val="both"/>
              <w:rPr>
                <w:sz w:val="20"/>
                <w:szCs w:val="20"/>
              </w:rPr>
            </w:pPr>
            <w:r w:rsidRPr="006C3CC2">
              <w:rPr>
                <w:sz w:val="20"/>
                <w:szCs w:val="20"/>
              </w:rPr>
              <w:t>t-stat(d10-d1)</w:t>
            </w:r>
          </w:p>
        </w:tc>
        <w:tc>
          <w:tcPr>
            <w:tcW w:w="992" w:type="dxa"/>
          </w:tcPr>
          <w:p w:rsidRPr="006C3CC2" w:rsidR="00AA496B" w:rsidP="00AA496B" w:rsidRDefault="00AA496B" w14:paraId="3FB96EAB" w14:textId="1F09658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-7.2245</w:t>
            </w:r>
          </w:p>
        </w:tc>
        <w:tc>
          <w:tcPr>
            <w:tcW w:w="992" w:type="dxa"/>
          </w:tcPr>
          <w:p w:rsidRPr="006C3CC2" w:rsidR="00AA496B" w:rsidP="00AA496B" w:rsidRDefault="00AA496B" w14:paraId="47D77CEC" w14:textId="0DA28126">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487006D2">
              <w:rPr>
                <w:sz w:val="20"/>
                <w:szCs w:val="20"/>
              </w:rPr>
              <w:t>xxxx</w:t>
            </w:r>
            <w:proofErr w:type="spellEnd"/>
          </w:p>
        </w:tc>
        <w:tc>
          <w:tcPr>
            <w:tcW w:w="1276" w:type="dxa"/>
          </w:tcPr>
          <w:p w:rsidRPr="006C3CC2" w:rsidR="00AA496B" w:rsidP="00AA496B" w:rsidRDefault="00AA496B" w14:paraId="30E04BAB" w14:textId="1961CCC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C3CC2">
              <w:rPr>
                <w:sz w:val="20"/>
                <w:szCs w:val="20"/>
              </w:rPr>
              <w:t>xxxx</w:t>
            </w:r>
            <w:proofErr w:type="spellEnd"/>
          </w:p>
        </w:tc>
        <w:tc>
          <w:tcPr>
            <w:tcW w:w="1134" w:type="dxa"/>
          </w:tcPr>
          <w:p w:rsidRPr="006C3CC2" w:rsidR="00AA496B" w:rsidP="00AA496B" w:rsidRDefault="00AA496B" w14:paraId="27C3A21C" w14:textId="57F9B3C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-1.2321</w:t>
            </w:r>
          </w:p>
        </w:tc>
        <w:tc>
          <w:tcPr>
            <w:tcW w:w="992" w:type="dxa"/>
          </w:tcPr>
          <w:p w:rsidRPr="006C3CC2" w:rsidR="00AA496B" w:rsidP="00AA496B" w:rsidRDefault="00AA496B" w14:paraId="172ECE7C" w14:textId="2171B53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-2.2348</w:t>
            </w:r>
          </w:p>
        </w:tc>
        <w:tc>
          <w:tcPr>
            <w:tcW w:w="1276" w:type="dxa"/>
          </w:tcPr>
          <w:p w:rsidRPr="006C3CC2" w:rsidR="00AA496B" w:rsidP="00AA496B" w:rsidRDefault="00AA496B" w14:paraId="79B43B5E" w14:textId="3D597D1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7E0896">
              <w:rPr>
                <w:sz w:val="20"/>
                <w:szCs w:val="20"/>
              </w:rPr>
              <w:t>-3.915</w:t>
            </w:r>
          </w:p>
        </w:tc>
        <w:tc>
          <w:tcPr>
            <w:tcW w:w="1134" w:type="dxa"/>
          </w:tcPr>
          <w:p w:rsidRPr="006C3CC2" w:rsidR="00AA496B" w:rsidP="00AA496B" w:rsidRDefault="00AA496B" w14:paraId="12567A90" w14:textId="7B081DE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42767C">
              <w:rPr>
                <w:sz w:val="20"/>
                <w:szCs w:val="20"/>
              </w:rPr>
              <w:t>-6.574</w:t>
            </w:r>
          </w:p>
        </w:tc>
        <w:tc>
          <w:tcPr>
            <w:tcW w:w="1134" w:type="dxa"/>
          </w:tcPr>
          <w:p w:rsidRPr="006C3CC2" w:rsidR="00AA496B" w:rsidP="00AA496B" w:rsidRDefault="00AA496B" w14:paraId="1AA8B211" w14:textId="68885B2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F82389">
              <w:rPr>
                <w:sz w:val="20"/>
                <w:szCs w:val="20"/>
              </w:rPr>
              <w:t>-3.020</w:t>
            </w:r>
          </w:p>
        </w:tc>
        <w:tc>
          <w:tcPr>
            <w:tcW w:w="1086" w:type="dxa"/>
          </w:tcPr>
          <w:p w:rsidRPr="006C3CC2" w:rsidR="00AA496B" w:rsidP="00AA496B" w:rsidRDefault="00AA496B" w14:paraId="54C40227" w14:textId="0B9C715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276DD">
              <w:rPr>
                <w:sz w:val="20"/>
                <w:szCs w:val="20"/>
              </w:rPr>
              <w:t>0.571</w:t>
            </w:r>
          </w:p>
        </w:tc>
      </w:tr>
    </w:tbl>
    <w:p w:rsidRPr="00CA5E0A" w:rsidR="00833027" w:rsidP="00AE7036" w:rsidRDefault="005C7611" w14:paraId="208E80E1" w14:textId="7527A593">
      <w:pPr>
        <w:jc w:val="both"/>
        <w:rPr>
          <w:sz w:val="20"/>
          <w:szCs w:val="20"/>
        </w:rPr>
      </w:pPr>
      <w:r w:rsidRPr="00CA5E0A">
        <w:rPr>
          <w:sz w:val="20"/>
          <w:szCs w:val="20"/>
        </w:rPr>
        <w:t>The</w:t>
      </w:r>
      <w:r w:rsidRPr="00CA5E0A" w:rsidR="00833027">
        <w:rPr>
          <w:sz w:val="20"/>
          <w:szCs w:val="20"/>
        </w:rPr>
        <w:t xml:space="preserve"> results for the </w:t>
      </w:r>
      <w:r w:rsidRPr="00CA5E0A" w:rsidR="00833027">
        <w:rPr>
          <w:b/>
          <w:bCs/>
          <w:sz w:val="20"/>
          <w:szCs w:val="20"/>
        </w:rPr>
        <w:t>equal-weighted</w:t>
      </w:r>
      <w:r w:rsidRPr="00CA5E0A" w:rsidR="00833027">
        <w:rPr>
          <w:sz w:val="20"/>
          <w:szCs w:val="20"/>
        </w:rPr>
        <w:t xml:space="preserve"> portfolios:</w:t>
      </w:r>
    </w:p>
    <w:tbl>
      <w:tblPr>
        <w:tblStyle w:val="GridTable4-Accent5"/>
        <w:tblpPr w:leftFromText="180" w:rightFromText="180" w:vertAnchor="text" w:horzAnchor="margin" w:tblpXSpec="center" w:tblpY="136"/>
        <w:tblW w:w="11461" w:type="dxa"/>
        <w:tblLayout w:type="fixed"/>
        <w:tblLook w:val="04A0" w:firstRow="1" w:lastRow="0" w:firstColumn="1" w:lastColumn="0" w:noHBand="0" w:noVBand="1"/>
      </w:tblPr>
      <w:tblGrid>
        <w:gridCol w:w="1413"/>
        <w:gridCol w:w="1102"/>
        <w:gridCol w:w="1056"/>
        <w:gridCol w:w="851"/>
        <w:gridCol w:w="1134"/>
        <w:gridCol w:w="1134"/>
        <w:gridCol w:w="1275"/>
        <w:gridCol w:w="1134"/>
        <w:gridCol w:w="1134"/>
        <w:gridCol w:w="1228"/>
      </w:tblGrid>
      <w:tr w:rsidRPr="006C3CC2" w:rsidR="00037938" w:rsidTr="00E85765" w14:paraId="260616BF" w14:textId="7777777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663FDDDD" w14:textId="77777777">
            <w:pPr>
              <w:tabs>
                <w:tab w:val="left" w:pos="180"/>
              </w:tabs>
              <w:spacing w:before="100" w:beforeAutospacing="1" w:after="100" w:afterAutospacing="1"/>
              <w:jc w:val="both"/>
              <w:rPr>
                <w:sz w:val="20"/>
                <w:szCs w:val="20"/>
              </w:rPr>
            </w:pPr>
          </w:p>
        </w:tc>
        <w:tc>
          <w:tcPr>
            <w:tcW w:w="1102" w:type="dxa"/>
          </w:tcPr>
          <w:p w:rsidRPr="006C3CC2" w:rsidR="0077460E" w:rsidP="0077460E" w:rsidRDefault="0077460E" w14:paraId="3B2F5B33"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Mean</w:t>
            </w:r>
          </w:p>
        </w:tc>
        <w:tc>
          <w:tcPr>
            <w:tcW w:w="1056" w:type="dxa"/>
          </w:tcPr>
          <w:p w:rsidRPr="006C3CC2" w:rsidR="0077460E" w:rsidP="0077460E" w:rsidRDefault="0077460E" w14:paraId="22CA8D4B"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St. Dev</w:t>
            </w:r>
          </w:p>
        </w:tc>
        <w:tc>
          <w:tcPr>
            <w:tcW w:w="851" w:type="dxa"/>
          </w:tcPr>
          <w:p w:rsidRPr="006C3CC2" w:rsidR="0077460E" w:rsidP="0077460E" w:rsidRDefault="0077460E" w14:paraId="4F9B40F3"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Sharpe Ratio</w:t>
            </w:r>
          </w:p>
        </w:tc>
        <w:tc>
          <w:tcPr>
            <w:tcW w:w="1134" w:type="dxa"/>
          </w:tcPr>
          <w:p w:rsidRPr="006C3CC2" w:rsidR="0077460E" w:rsidP="0077460E" w:rsidRDefault="0077460E" w14:paraId="121787CA"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CAPM alpha</w:t>
            </w:r>
          </w:p>
        </w:tc>
        <w:tc>
          <w:tcPr>
            <w:tcW w:w="1134" w:type="dxa"/>
          </w:tcPr>
          <w:p w:rsidRPr="006C3CC2" w:rsidR="0077460E" w:rsidP="0077460E" w:rsidRDefault="0077460E" w14:paraId="2BC11E3C"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CAPM beta</w:t>
            </w:r>
          </w:p>
        </w:tc>
        <w:tc>
          <w:tcPr>
            <w:tcW w:w="1275" w:type="dxa"/>
          </w:tcPr>
          <w:p w:rsidRPr="006C3CC2" w:rsidR="0077460E" w:rsidP="0077460E" w:rsidRDefault="0077460E" w14:paraId="2AB1B313"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 alpha</w:t>
            </w:r>
          </w:p>
        </w:tc>
        <w:tc>
          <w:tcPr>
            <w:tcW w:w="1134" w:type="dxa"/>
          </w:tcPr>
          <w:p w:rsidRPr="006C3CC2" w:rsidR="0077460E" w:rsidP="0077460E" w:rsidRDefault="0077460E" w14:paraId="7E2F9A1E"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FFbeta1 (MKTEX)</w:t>
            </w:r>
          </w:p>
        </w:tc>
        <w:tc>
          <w:tcPr>
            <w:tcW w:w="1134" w:type="dxa"/>
          </w:tcPr>
          <w:p w:rsidRPr="006C3CC2" w:rsidR="0077460E" w:rsidP="0077460E" w:rsidRDefault="0077460E" w14:paraId="03387646"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FFbeta2 (SMB)</w:t>
            </w:r>
          </w:p>
        </w:tc>
        <w:tc>
          <w:tcPr>
            <w:tcW w:w="1228" w:type="dxa"/>
          </w:tcPr>
          <w:p w:rsidRPr="006C3CC2" w:rsidR="0077460E" w:rsidP="0077460E" w:rsidRDefault="0077460E" w14:paraId="281E1B32"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6C3CC2">
              <w:rPr>
                <w:sz w:val="20"/>
                <w:szCs w:val="20"/>
              </w:rPr>
              <w:t>FFbeta3 (HML)</w:t>
            </w:r>
          </w:p>
        </w:tc>
      </w:tr>
      <w:tr w:rsidRPr="006C3CC2" w:rsidR="00037938" w:rsidTr="00E85765" w14:paraId="6BEF6C4A"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52A3761A" w14:textId="77777777">
            <w:pPr>
              <w:tabs>
                <w:tab w:val="left" w:pos="180"/>
              </w:tabs>
              <w:spacing w:before="100" w:beforeAutospacing="1" w:after="100" w:afterAutospacing="1"/>
              <w:jc w:val="both"/>
              <w:rPr>
                <w:sz w:val="20"/>
                <w:szCs w:val="20"/>
              </w:rPr>
            </w:pPr>
            <w:r w:rsidRPr="006C3CC2">
              <w:rPr>
                <w:sz w:val="20"/>
                <w:szCs w:val="20"/>
              </w:rPr>
              <w:t>Dec 1 (low)</w:t>
            </w:r>
          </w:p>
        </w:tc>
        <w:tc>
          <w:tcPr>
            <w:tcW w:w="1102" w:type="dxa"/>
          </w:tcPr>
          <w:p w:rsidRPr="006C3CC2" w:rsidR="0077460E" w:rsidP="0077460E" w:rsidRDefault="00E63749" w14:paraId="63F69FAE" w14:textId="61F9D5DD">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63749">
              <w:rPr>
                <w:sz w:val="20"/>
                <w:szCs w:val="20"/>
              </w:rPr>
              <w:t>0.02642</w:t>
            </w:r>
            <w:r>
              <w:rPr>
                <w:sz w:val="20"/>
                <w:szCs w:val="20"/>
              </w:rPr>
              <w:t>6</w:t>
            </w:r>
          </w:p>
        </w:tc>
        <w:tc>
          <w:tcPr>
            <w:tcW w:w="1056" w:type="dxa"/>
          </w:tcPr>
          <w:p w:rsidRPr="006C3CC2" w:rsidR="0077460E" w:rsidP="0077460E" w:rsidRDefault="005638F7" w14:paraId="0758C70F" w14:textId="586B87F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5638F7">
              <w:rPr>
                <w:sz w:val="20"/>
                <w:szCs w:val="20"/>
              </w:rPr>
              <w:t>0.10679</w:t>
            </w:r>
          </w:p>
        </w:tc>
        <w:tc>
          <w:tcPr>
            <w:tcW w:w="851" w:type="dxa"/>
          </w:tcPr>
          <w:p w:rsidRPr="006C3CC2" w:rsidR="0077460E" w:rsidP="0077460E" w:rsidRDefault="004830D6" w14:paraId="73D92CB0" w14:textId="41DE802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830D6">
              <w:rPr>
                <w:sz w:val="20"/>
                <w:szCs w:val="20"/>
              </w:rPr>
              <w:t>-2.2453</w:t>
            </w:r>
          </w:p>
        </w:tc>
        <w:tc>
          <w:tcPr>
            <w:tcW w:w="1134" w:type="dxa"/>
          </w:tcPr>
          <w:p w:rsidRPr="006C3CC2" w:rsidR="0077460E" w:rsidP="0077460E" w:rsidRDefault="00FE3A87" w14:paraId="6D945C83" w14:textId="03A349F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FE3A87">
              <w:rPr>
                <w:sz w:val="20"/>
                <w:szCs w:val="20"/>
              </w:rPr>
              <w:t>-0.2524</w:t>
            </w:r>
          </w:p>
        </w:tc>
        <w:tc>
          <w:tcPr>
            <w:tcW w:w="1134" w:type="dxa"/>
          </w:tcPr>
          <w:p w:rsidRPr="006C3CC2" w:rsidR="0077460E" w:rsidP="0077460E" w:rsidRDefault="008E126E" w14:paraId="6FAE021A" w14:textId="4E60B9D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E126E">
              <w:rPr>
                <w:sz w:val="20"/>
                <w:szCs w:val="20"/>
              </w:rPr>
              <w:t>1.8957</w:t>
            </w:r>
          </w:p>
        </w:tc>
        <w:tc>
          <w:tcPr>
            <w:tcW w:w="1275" w:type="dxa"/>
          </w:tcPr>
          <w:p w:rsidRPr="006C3CC2" w:rsidR="0077460E" w:rsidP="0077460E" w:rsidRDefault="00C03547" w14:paraId="01938AAC" w14:textId="33AC011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81B17">
              <w:rPr>
                <w:sz w:val="20"/>
                <w:szCs w:val="20"/>
              </w:rPr>
              <w:t>-0.254</w:t>
            </w:r>
            <w:r>
              <w:rPr>
                <w:sz w:val="20"/>
                <w:szCs w:val="20"/>
              </w:rPr>
              <w:t>1</w:t>
            </w:r>
          </w:p>
        </w:tc>
        <w:tc>
          <w:tcPr>
            <w:tcW w:w="1134" w:type="dxa"/>
          </w:tcPr>
          <w:p w:rsidRPr="006C3CC2" w:rsidR="0077460E" w:rsidP="0077460E" w:rsidRDefault="00C03547" w14:paraId="143B9944" w14:textId="03DAA4F9">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30484">
              <w:rPr>
                <w:sz w:val="20"/>
                <w:szCs w:val="20"/>
              </w:rPr>
              <w:t>1.5533</w:t>
            </w:r>
          </w:p>
        </w:tc>
        <w:tc>
          <w:tcPr>
            <w:tcW w:w="1134" w:type="dxa"/>
          </w:tcPr>
          <w:p w:rsidRPr="006C3CC2" w:rsidR="0077460E" w:rsidP="0077460E" w:rsidRDefault="00E35D84" w14:paraId="4D7382B2" w14:textId="25A5816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35D84">
              <w:rPr>
                <w:sz w:val="20"/>
                <w:szCs w:val="20"/>
              </w:rPr>
              <w:t>0.01638</w:t>
            </w:r>
          </w:p>
        </w:tc>
        <w:tc>
          <w:tcPr>
            <w:tcW w:w="1228" w:type="dxa"/>
          </w:tcPr>
          <w:p w:rsidRPr="006C3CC2" w:rsidR="0077460E" w:rsidP="0077460E" w:rsidRDefault="007D02EC" w14:paraId="6369C675" w14:textId="588B676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D02EC">
              <w:rPr>
                <w:sz w:val="20"/>
                <w:szCs w:val="20"/>
              </w:rPr>
              <w:t>0.002307</w:t>
            </w:r>
          </w:p>
        </w:tc>
      </w:tr>
      <w:tr w:rsidRPr="006C3CC2" w:rsidR="0077460E" w:rsidTr="00E85765" w14:paraId="2A10AB0A"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5B1A4167" w14:textId="77777777">
            <w:pPr>
              <w:tabs>
                <w:tab w:val="left" w:pos="180"/>
              </w:tabs>
              <w:spacing w:before="100" w:beforeAutospacing="1" w:after="100" w:afterAutospacing="1"/>
              <w:jc w:val="both"/>
              <w:rPr>
                <w:sz w:val="20"/>
                <w:szCs w:val="20"/>
              </w:rPr>
            </w:pPr>
            <w:r w:rsidRPr="006C3CC2">
              <w:rPr>
                <w:sz w:val="20"/>
                <w:szCs w:val="20"/>
              </w:rPr>
              <w:t>Dec 2</w:t>
            </w:r>
          </w:p>
        </w:tc>
        <w:tc>
          <w:tcPr>
            <w:tcW w:w="1102" w:type="dxa"/>
          </w:tcPr>
          <w:p w:rsidRPr="006C3CC2" w:rsidR="0077460E" w:rsidP="0077460E" w:rsidRDefault="00E63749" w14:paraId="194BE343" w14:textId="45BAC1F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63749">
              <w:rPr>
                <w:sz w:val="20"/>
                <w:szCs w:val="20"/>
              </w:rPr>
              <w:t>0.015029</w:t>
            </w:r>
          </w:p>
        </w:tc>
        <w:tc>
          <w:tcPr>
            <w:tcW w:w="1056" w:type="dxa"/>
          </w:tcPr>
          <w:p w:rsidRPr="006C3CC2" w:rsidR="0077460E" w:rsidP="0077460E" w:rsidRDefault="005638F7" w14:paraId="0F5A48D3" w14:textId="66C01BD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638F7">
              <w:rPr>
                <w:sz w:val="20"/>
                <w:szCs w:val="20"/>
              </w:rPr>
              <w:t>0.0810</w:t>
            </w:r>
            <w:r>
              <w:rPr>
                <w:sz w:val="20"/>
                <w:szCs w:val="20"/>
              </w:rPr>
              <w:t>4</w:t>
            </w:r>
          </w:p>
        </w:tc>
        <w:tc>
          <w:tcPr>
            <w:tcW w:w="851" w:type="dxa"/>
          </w:tcPr>
          <w:p w:rsidRPr="006C3CC2" w:rsidR="0077460E" w:rsidP="0077460E" w:rsidRDefault="00371D2B" w14:paraId="15A88512" w14:textId="0B1E304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371D2B">
              <w:rPr>
                <w:sz w:val="20"/>
                <w:szCs w:val="20"/>
              </w:rPr>
              <w:t>-3.0998</w:t>
            </w:r>
          </w:p>
        </w:tc>
        <w:tc>
          <w:tcPr>
            <w:tcW w:w="1134" w:type="dxa"/>
          </w:tcPr>
          <w:p w:rsidRPr="006C3CC2" w:rsidR="0077460E" w:rsidP="0077460E" w:rsidRDefault="00B34E77" w14:paraId="7D05C2C6" w14:textId="1A8053F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B34E77">
              <w:rPr>
                <w:sz w:val="20"/>
                <w:szCs w:val="20"/>
              </w:rPr>
              <w:t>-0.2622</w:t>
            </w:r>
          </w:p>
        </w:tc>
        <w:tc>
          <w:tcPr>
            <w:tcW w:w="1134" w:type="dxa"/>
          </w:tcPr>
          <w:p w:rsidRPr="006C3CC2" w:rsidR="0077460E" w:rsidP="0077460E" w:rsidRDefault="00F739BE" w14:paraId="610E31D2" w14:textId="4F968A4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F739BE">
              <w:rPr>
                <w:sz w:val="20"/>
                <w:szCs w:val="20"/>
              </w:rPr>
              <w:t>1.6497</w:t>
            </w:r>
          </w:p>
        </w:tc>
        <w:tc>
          <w:tcPr>
            <w:tcW w:w="1275" w:type="dxa"/>
          </w:tcPr>
          <w:p w:rsidRPr="006C3CC2" w:rsidR="0077460E" w:rsidP="0077460E" w:rsidRDefault="00525D33" w14:paraId="789A23EC" w14:textId="667641B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25D33">
              <w:rPr>
                <w:sz w:val="20"/>
                <w:szCs w:val="20"/>
              </w:rPr>
              <w:t>-0.2631</w:t>
            </w:r>
          </w:p>
        </w:tc>
        <w:tc>
          <w:tcPr>
            <w:tcW w:w="1134" w:type="dxa"/>
          </w:tcPr>
          <w:p w:rsidRPr="006C3CC2" w:rsidR="0077460E" w:rsidP="0077460E" w:rsidRDefault="00CE56A5" w14:paraId="4C60FE62" w14:textId="23DA398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E56A5">
              <w:rPr>
                <w:sz w:val="20"/>
                <w:szCs w:val="20"/>
              </w:rPr>
              <w:t>1.4225</w:t>
            </w:r>
          </w:p>
        </w:tc>
        <w:tc>
          <w:tcPr>
            <w:tcW w:w="1134" w:type="dxa"/>
          </w:tcPr>
          <w:p w:rsidRPr="006C3CC2" w:rsidR="0077460E" w:rsidP="0077460E" w:rsidRDefault="000C6C70" w14:paraId="400BD3F0" w14:textId="49EA8B5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0C6C70">
              <w:rPr>
                <w:sz w:val="20"/>
                <w:szCs w:val="20"/>
              </w:rPr>
              <w:t>0.0115</w:t>
            </w:r>
          </w:p>
        </w:tc>
        <w:tc>
          <w:tcPr>
            <w:tcW w:w="1228" w:type="dxa"/>
          </w:tcPr>
          <w:p w:rsidRPr="006C3CC2" w:rsidR="0077460E" w:rsidP="0077460E" w:rsidRDefault="002537CB" w14:paraId="20CE6BF7" w14:textId="69B37F3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537CB">
              <w:rPr>
                <w:sz w:val="20"/>
                <w:szCs w:val="20"/>
              </w:rPr>
              <w:t>0.0007</w:t>
            </w:r>
            <w:r>
              <w:rPr>
                <w:sz w:val="20"/>
                <w:szCs w:val="20"/>
              </w:rPr>
              <w:t>23</w:t>
            </w:r>
          </w:p>
        </w:tc>
      </w:tr>
      <w:tr w:rsidRPr="006C3CC2" w:rsidR="00037938" w:rsidTr="00E85765" w14:paraId="3E4D1037"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5C7E5CF9" w14:textId="77777777">
            <w:pPr>
              <w:tabs>
                <w:tab w:val="left" w:pos="180"/>
              </w:tabs>
              <w:spacing w:before="100" w:beforeAutospacing="1" w:after="100" w:afterAutospacing="1"/>
              <w:jc w:val="both"/>
              <w:rPr>
                <w:sz w:val="20"/>
                <w:szCs w:val="20"/>
              </w:rPr>
            </w:pPr>
            <w:r w:rsidRPr="006C3CC2">
              <w:rPr>
                <w:sz w:val="20"/>
                <w:szCs w:val="20"/>
              </w:rPr>
              <w:t>Dec 3</w:t>
            </w:r>
          </w:p>
        </w:tc>
        <w:tc>
          <w:tcPr>
            <w:tcW w:w="1102" w:type="dxa"/>
          </w:tcPr>
          <w:p w:rsidRPr="006C3CC2" w:rsidR="0077460E" w:rsidP="0077460E" w:rsidRDefault="00E63749" w14:paraId="76C19B17" w14:textId="09C4C8C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63749">
              <w:rPr>
                <w:sz w:val="20"/>
                <w:szCs w:val="20"/>
              </w:rPr>
              <w:t>0.01324</w:t>
            </w:r>
            <w:r>
              <w:rPr>
                <w:sz w:val="20"/>
                <w:szCs w:val="20"/>
              </w:rPr>
              <w:t>7</w:t>
            </w:r>
          </w:p>
        </w:tc>
        <w:tc>
          <w:tcPr>
            <w:tcW w:w="1056" w:type="dxa"/>
          </w:tcPr>
          <w:p w:rsidRPr="006C3CC2" w:rsidR="0077460E" w:rsidP="0077460E" w:rsidRDefault="005638F7" w14:paraId="7C67AB00" w14:textId="350B446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5638F7">
              <w:rPr>
                <w:sz w:val="20"/>
                <w:szCs w:val="20"/>
              </w:rPr>
              <w:t>0.0745</w:t>
            </w:r>
            <w:r>
              <w:rPr>
                <w:sz w:val="20"/>
                <w:szCs w:val="20"/>
              </w:rPr>
              <w:t>1</w:t>
            </w:r>
          </w:p>
        </w:tc>
        <w:tc>
          <w:tcPr>
            <w:tcW w:w="851" w:type="dxa"/>
          </w:tcPr>
          <w:p w:rsidRPr="006C3CC2" w:rsidR="0077460E" w:rsidP="0077460E" w:rsidRDefault="00131A18" w14:paraId="301823B3" w14:textId="1CF8230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131A18">
              <w:rPr>
                <w:sz w:val="20"/>
                <w:szCs w:val="20"/>
              </w:rPr>
              <w:t>-3.395</w:t>
            </w:r>
            <w:r>
              <w:rPr>
                <w:sz w:val="20"/>
                <w:szCs w:val="20"/>
              </w:rPr>
              <w:t>3</w:t>
            </w:r>
          </w:p>
        </w:tc>
        <w:tc>
          <w:tcPr>
            <w:tcW w:w="1134" w:type="dxa"/>
          </w:tcPr>
          <w:p w:rsidRPr="006C3CC2" w:rsidR="0077460E" w:rsidP="0077460E" w:rsidRDefault="00810CD9" w14:paraId="291E57E1" w14:textId="49D77745">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10CD9">
              <w:rPr>
                <w:sz w:val="20"/>
                <w:szCs w:val="20"/>
              </w:rPr>
              <w:t>-0.2633</w:t>
            </w:r>
          </w:p>
        </w:tc>
        <w:tc>
          <w:tcPr>
            <w:tcW w:w="1134" w:type="dxa"/>
          </w:tcPr>
          <w:p w:rsidRPr="006C3CC2" w:rsidR="0077460E" w:rsidP="0077460E" w:rsidRDefault="00714057" w14:paraId="0C1E2204" w14:textId="3996216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14057">
              <w:rPr>
                <w:sz w:val="20"/>
                <w:szCs w:val="20"/>
              </w:rPr>
              <w:t>1.5598</w:t>
            </w:r>
          </w:p>
        </w:tc>
        <w:tc>
          <w:tcPr>
            <w:tcW w:w="1275" w:type="dxa"/>
          </w:tcPr>
          <w:p w:rsidRPr="006C3CC2" w:rsidR="0077460E" w:rsidP="0077460E" w:rsidRDefault="00EA4CED" w14:paraId="7B0BADAB" w14:textId="01829C7D">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A4CED">
              <w:rPr>
                <w:sz w:val="20"/>
                <w:szCs w:val="20"/>
              </w:rPr>
              <w:t>-0.2642</w:t>
            </w:r>
          </w:p>
        </w:tc>
        <w:tc>
          <w:tcPr>
            <w:tcW w:w="1134" w:type="dxa"/>
          </w:tcPr>
          <w:p w:rsidRPr="006C3CC2" w:rsidR="0077460E" w:rsidP="0077460E" w:rsidRDefault="0036521B" w14:paraId="0A127E7F" w14:textId="7D90012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36521B">
              <w:rPr>
                <w:sz w:val="20"/>
                <w:szCs w:val="20"/>
              </w:rPr>
              <w:t>1.3519</w:t>
            </w:r>
          </w:p>
        </w:tc>
        <w:tc>
          <w:tcPr>
            <w:tcW w:w="1134" w:type="dxa"/>
          </w:tcPr>
          <w:p w:rsidRPr="006C3CC2" w:rsidR="0077460E" w:rsidP="0077460E" w:rsidRDefault="00B72AD1" w14:paraId="028B8DE8" w14:textId="3F545C2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B72AD1">
              <w:rPr>
                <w:sz w:val="20"/>
                <w:szCs w:val="20"/>
              </w:rPr>
              <w:t>0.01056</w:t>
            </w:r>
            <w:r>
              <w:rPr>
                <w:sz w:val="20"/>
                <w:szCs w:val="20"/>
              </w:rPr>
              <w:t>8</w:t>
            </w:r>
          </w:p>
        </w:tc>
        <w:tc>
          <w:tcPr>
            <w:tcW w:w="1228" w:type="dxa"/>
          </w:tcPr>
          <w:p w:rsidRPr="006C3CC2" w:rsidR="0077460E" w:rsidP="0077460E" w:rsidRDefault="00724B28" w14:paraId="3ECFA07F" w14:textId="6CED928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24B28">
              <w:rPr>
                <w:sz w:val="20"/>
                <w:szCs w:val="20"/>
              </w:rPr>
              <w:t>0.00063</w:t>
            </w:r>
            <w:r w:rsidR="002750FB">
              <w:rPr>
                <w:sz w:val="20"/>
                <w:szCs w:val="20"/>
              </w:rPr>
              <w:t>4</w:t>
            </w:r>
          </w:p>
        </w:tc>
      </w:tr>
      <w:tr w:rsidRPr="006C3CC2" w:rsidR="0077460E" w:rsidTr="00E85765" w14:paraId="527BA1A6"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2D73E3ED" w14:textId="77777777">
            <w:pPr>
              <w:tabs>
                <w:tab w:val="left" w:pos="180"/>
              </w:tabs>
              <w:spacing w:before="100" w:beforeAutospacing="1" w:after="100" w:afterAutospacing="1"/>
              <w:jc w:val="both"/>
              <w:rPr>
                <w:sz w:val="20"/>
                <w:szCs w:val="20"/>
              </w:rPr>
            </w:pPr>
            <w:r w:rsidRPr="006C3CC2">
              <w:rPr>
                <w:sz w:val="20"/>
                <w:szCs w:val="20"/>
              </w:rPr>
              <w:t>Dec 4</w:t>
            </w:r>
          </w:p>
        </w:tc>
        <w:tc>
          <w:tcPr>
            <w:tcW w:w="1102" w:type="dxa"/>
          </w:tcPr>
          <w:p w:rsidRPr="006C3CC2" w:rsidR="0077460E" w:rsidP="0077460E" w:rsidRDefault="00E63749" w14:paraId="51FBBBAF" w14:textId="599DEA3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63749">
              <w:rPr>
                <w:sz w:val="20"/>
                <w:szCs w:val="20"/>
              </w:rPr>
              <w:t>0.012282</w:t>
            </w:r>
          </w:p>
        </w:tc>
        <w:tc>
          <w:tcPr>
            <w:tcW w:w="1056" w:type="dxa"/>
          </w:tcPr>
          <w:p w:rsidRPr="006C3CC2" w:rsidR="0077460E" w:rsidP="0077460E" w:rsidRDefault="005638F7" w14:paraId="415C1871" w14:textId="76BFF30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638F7">
              <w:rPr>
                <w:sz w:val="20"/>
                <w:szCs w:val="20"/>
              </w:rPr>
              <w:t>0.0679</w:t>
            </w:r>
            <w:r>
              <w:rPr>
                <w:sz w:val="20"/>
                <w:szCs w:val="20"/>
              </w:rPr>
              <w:t>3</w:t>
            </w:r>
          </w:p>
        </w:tc>
        <w:tc>
          <w:tcPr>
            <w:tcW w:w="851" w:type="dxa"/>
          </w:tcPr>
          <w:p w:rsidRPr="006C3CC2" w:rsidR="0077460E" w:rsidP="0077460E" w:rsidRDefault="00A759D1" w14:paraId="05228829" w14:textId="3F07707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759D1">
              <w:rPr>
                <w:sz w:val="20"/>
                <w:szCs w:val="20"/>
              </w:rPr>
              <w:t>-3.738</w:t>
            </w:r>
            <w:r>
              <w:rPr>
                <w:sz w:val="20"/>
                <w:szCs w:val="20"/>
              </w:rPr>
              <w:t>5</w:t>
            </w:r>
          </w:p>
        </w:tc>
        <w:tc>
          <w:tcPr>
            <w:tcW w:w="1134" w:type="dxa"/>
          </w:tcPr>
          <w:p w:rsidRPr="006C3CC2" w:rsidR="0077460E" w:rsidP="0077460E" w:rsidRDefault="00D94949" w14:paraId="18CE4FF5" w14:textId="2320024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D94949">
              <w:rPr>
                <w:sz w:val="20"/>
                <w:szCs w:val="20"/>
              </w:rPr>
              <w:t>-0.2636</w:t>
            </w:r>
          </w:p>
        </w:tc>
        <w:tc>
          <w:tcPr>
            <w:tcW w:w="1134" w:type="dxa"/>
          </w:tcPr>
          <w:p w:rsidRPr="006C3CC2" w:rsidR="0077460E" w:rsidP="0077460E" w:rsidRDefault="000E40F1" w14:paraId="3DDE3349" w14:textId="4BE41B1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0E40F1">
              <w:rPr>
                <w:sz w:val="20"/>
                <w:szCs w:val="20"/>
              </w:rPr>
              <w:t>1.4569</w:t>
            </w:r>
          </w:p>
        </w:tc>
        <w:tc>
          <w:tcPr>
            <w:tcW w:w="1275" w:type="dxa"/>
          </w:tcPr>
          <w:p w:rsidRPr="006C3CC2" w:rsidR="0077460E" w:rsidP="0077460E" w:rsidRDefault="00A47C43" w14:paraId="106243BA" w14:textId="288FE39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47C43">
              <w:rPr>
                <w:sz w:val="20"/>
                <w:szCs w:val="20"/>
              </w:rPr>
              <w:t>-2.643e-01</w:t>
            </w:r>
          </w:p>
        </w:tc>
        <w:tc>
          <w:tcPr>
            <w:tcW w:w="1134" w:type="dxa"/>
          </w:tcPr>
          <w:p w:rsidRPr="006C3CC2" w:rsidR="0077460E" w:rsidP="0077460E" w:rsidRDefault="005A0843" w14:paraId="24CCDFA2" w14:textId="3B3D9E36">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A0843">
              <w:rPr>
                <w:sz w:val="20"/>
                <w:szCs w:val="20"/>
              </w:rPr>
              <w:t>1.274e+00</w:t>
            </w:r>
          </w:p>
        </w:tc>
        <w:tc>
          <w:tcPr>
            <w:tcW w:w="1134" w:type="dxa"/>
          </w:tcPr>
          <w:p w:rsidRPr="006C3CC2" w:rsidR="0077460E" w:rsidP="0077460E" w:rsidRDefault="007437F3" w14:paraId="62AC1201" w14:textId="64C3362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7437F3">
              <w:rPr>
                <w:sz w:val="20"/>
                <w:szCs w:val="20"/>
              </w:rPr>
              <w:t>9.809e-03</w:t>
            </w:r>
          </w:p>
        </w:tc>
        <w:tc>
          <w:tcPr>
            <w:tcW w:w="1228" w:type="dxa"/>
          </w:tcPr>
          <w:p w:rsidRPr="006C3CC2" w:rsidR="0077460E" w:rsidP="0077460E" w:rsidRDefault="00072147" w14:paraId="7E3BAD7D" w14:textId="0D77EC9A">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072147">
              <w:rPr>
                <w:sz w:val="20"/>
                <w:szCs w:val="20"/>
              </w:rPr>
              <w:t>-5.071e-05</w:t>
            </w:r>
          </w:p>
        </w:tc>
      </w:tr>
      <w:tr w:rsidRPr="006C3CC2" w:rsidR="00037938" w:rsidTr="00E85765" w14:paraId="070B4342"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6BF54647" w14:textId="77777777">
            <w:pPr>
              <w:tabs>
                <w:tab w:val="left" w:pos="180"/>
              </w:tabs>
              <w:spacing w:before="100" w:beforeAutospacing="1" w:after="100" w:afterAutospacing="1"/>
              <w:jc w:val="both"/>
              <w:rPr>
                <w:sz w:val="20"/>
                <w:szCs w:val="20"/>
              </w:rPr>
            </w:pPr>
            <w:r w:rsidRPr="006C3CC2">
              <w:rPr>
                <w:sz w:val="20"/>
                <w:szCs w:val="20"/>
              </w:rPr>
              <w:t>Dec 5</w:t>
            </w:r>
          </w:p>
        </w:tc>
        <w:tc>
          <w:tcPr>
            <w:tcW w:w="1102" w:type="dxa"/>
          </w:tcPr>
          <w:p w:rsidRPr="006C3CC2" w:rsidR="0077460E" w:rsidP="0077460E" w:rsidRDefault="00E63749" w14:paraId="3B95FDFD" w14:textId="6C06F7A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63749">
              <w:rPr>
                <w:sz w:val="20"/>
                <w:szCs w:val="20"/>
              </w:rPr>
              <w:t>0.012197</w:t>
            </w:r>
          </w:p>
        </w:tc>
        <w:tc>
          <w:tcPr>
            <w:tcW w:w="1056" w:type="dxa"/>
          </w:tcPr>
          <w:p w:rsidRPr="006C3CC2" w:rsidR="0077460E" w:rsidP="0077460E" w:rsidRDefault="005638F7" w14:paraId="043DB7D8" w14:textId="0E0645B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5638F7">
              <w:rPr>
                <w:sz w:val="20"/>
                <w:szCs w:val="20"/>
              </w:rPr>
              <w:t>0.06753</w:t>
            </w:r>
          </w:p>
        </w:tc>
        <w:tc>
          <w:tcPr>
            <w:tcW w:w="851" w:type="dxa"/>
          </w:tcPr>
          <w:p w:rsidRPr="006C3CC2" w:rsidR="0077460E" w:rsidP="0077460E" w:rsidRDefault="0006492B" w14:paraId="4EC28048" w14:textId="6BEE79FB">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06492B">
              <w:rPr>
                <w:sz w:val="20"/>
                <w:szCs w:val="20"/>
              </w:rPr>
              <w:t>-3.761</w:t>
            </w:r>
            <w:r>
              <w:rPr>
                <w:sz w:val="20"/>
                <w:szCs w:val="20"/>
              </w:rPr>
              <w:t>2</w:t>
            </w:r>
          </w:p>
        </w:tc>
        <w:tc>
          <w:tcPr>
            <w:tcW w:w="1134" w:type="dxa"/>
          </w:tcPr>
          <w:p w:rsidRPr="006C3CC2" w:rsidR="0077460E" w:rsidP="0077460E" w:rsidRDefault="004B0F7E" w14:paraId="16C02772" w14:textId="68DF08D5">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4B0F7E">
              <w:rPr>
                <w:sz w:val="20"/>
                <w:szCs w:val="20"/>
              </w:rPr>
              <w:t>-0.2638</w:t>
            </w:r>
          </w:p>
        </w:tc>
        <w:tc>
          <w:tcPr>
            <w:tcW w:w="1134" w:type="dxa"/>
          </w:tcPr>
          <w:p w:rsidRPr="006C3CC2" w:rsidR="0077460E" w:rsidP="0077460E" w:rsidRDefault="00660408" w14:paraId="64B5F95C" w14:textId="448673C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660408">
              <w:rPr>
                <w:sz w:val="20"/>
                <w:szCs w:val="20"/>
              </w:rPr>
              <w:t>1.4646</w:t>
            </w:r>
          </w:p>
        </w:tc>
        <w:tc>
          <w:tcPr>
            <w:tcW w:w="1275" w:type="dxa"/>
          </w:tcPr>
          <w:p w:rsidRPr="006C3CC2" w:rsidR="0077460E" w:rsidP="0077460E" w:rsidRDefault="002C35B2" w14:paraId="342C1A0F" w14:textId="1F90C2B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2C35B2">
              <w:rPr>
                <w:sz w:val="20"/>
                <w:szCs w:val="20"/>
              </w:rPr>
              <w:t>-0.2645</w:t>
            </w:r>
          </w:p>
        </w:tc>
        <w:tc>
          <w:tcPr>
            <w:tcW w:w="1134" w:type="dxa"/>
          </w:tcPr>
          <w:p w:rsidRPr="006C3CC2" w:rsidR="0077460E" w:rsidP="0077460E" w:rsidRDefault="00B538A1" w14:paraId="1AF090E9" w14:textId="4533D80E">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B538A1">
              <w:rPr>
                <w:sz w:val="20"/>
                <w:szCs w:val="20"/>
              </w:rPr>
              <w:t>1.2830</w:t>
            </w:r>
          </w:p>
        </w:tc>
        <w:tc>
          <w:tcPr>
            <w:tcW w:w="1134" w:type="dxa"/>
          </w:tcPr>
          <w:p w:rsidRPr="006C3CC2" w:rsidR="0077460E" w:rsidP="0077460E" w:rsidRDefault="00987787" w14:paraId="19F3FDDC" w14:textId="6DCB0DB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87787">
              <w:rPr>
                <w:sz w:val="20"/>
                <w:szCs w:val="20"/>
              </w:rPr>
              <w:t>0.00929</w:t>
            </w:r>
          </w:p>
        </w:tc>
        <w:tc>
          <w:tcPr>
            <w:tcW w:w="1228" w:type="dxa"/>
          </w:tcPr>
          <w:p w:rsidRPr="006C3CC2" w:rsidR="0077460E" w:rsidP="0077460E" w:rsidRDefault="0067362B" w14:paraId="405E91C7" w14:textId="640BD736">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67362B">
              <w:rPr>
                <w:sz w:val="20"/>
                <w:szCs w:val="20"/>
              </w:rPr>
              <w:t>0.0004796</w:t>
            </w:r>
          </w:p>
        </w:tc>
      </w:tr>
      <w:tr w:rsidRPr="006C3CC2" w:rsidR="0077460E" w:rsidTr="00E85765" w14:paraId="3F145A9F"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561FE4C9" w14:textId="77777777">
            <w:pPr>
              <w:tabs>
                <w:tab w:val="left" w:pos="180"/>
              </w:tabs>
              <w:spacing w:before="100" w:beforeAutospacing="1" w:after="100" w:afterAutospacing="1"/>
              <w:jc w:val="both"/>
              <w:rPr>
                <w:sz w:val="20"/>
                <w:szCs w:val="20"/>
              </w:rPr>
            </w:pPr>
            <w:r w:rsidRPr="006C3CC2">
              <w:rPr>
                <w:sz w:val="20"/>
                <w:szCs w:val="20"/>
              </w:rPr>
              <w:t>Dec 6</w:t>
            </w:r>
          </w:p>
        </w:tc>
        <w:tc>
          <w:tcPr>
            <w:tcW w:w="1102" w:type="dxa"/>
          </w:tcPr>
          <w:p w:rsidRPr="006C3CC2" w:rsidR="0077460E" w:rsidP="0077460E" w:rsidRDefault="00E63749" w14:paraId="2098DA7F" w14:textId="7496D5E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63749">
              <w:rPr>
                <w:sz w:val="20"/>
                <w:szCs w:val="20"/>
              </w:rPr>
              <w:t>0.011713</w:t>
            </w:r>
          </w:p>
        </w:tc>
        <w:tc>
          <w:tcPr>
            <w:tcW w:w="1056" w:type="dxa"/>
          </w:tcPr>
          <w:p w:rsidRPr="006C3CC2" w:rsidR="0077460E" w:rsidP="0077460E" w:rsidRDefault="005638F7" w14:paraId="23030E0F" w14:textId="113E7F5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638F7">
              <w:rPr>
                <w:sz w:val="20"/>
                <w:szCs w:val="20"/>
              </w:rPr>
              <w:t>0.06385</w:t>
            </w:r>
          </w:p>
        </w:tc>
        <w:tc>
          <w:tcPr>
            <w:tcW w:w="851" w:type="dxa"/>
          </w:tcPr>
          <w:p w:rsidRPr="006C3CC2" w:rsidR="0077460E" w:rsidP="0077460E" w:rsidRDefault="009D2558" w14:paraId="473F19B5" w14:textId="3D1CFC2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D2558">
              <w:rPr>
                <w:sz w:val="20"/>
                <w:szCs w:val="20"/>
              </w:rPr>
              <w:t>-3.9856</w:t>
            </w:r>
          </w:p>
        </w:tc>
        <w:tc>
          <w:tcPr>
            <w:tcW w:w="1134" w:type="dxa"/>
          </w:tcPr>
          <w:p w:rsidRPr="006C3CC2" w:rsidR="0077460E" w:rsidP="0077460E" w:rsidRDefault="000C20ED" w14:paraId="5ACA20CD" w14:textId="754485E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0C20ED">
              <w:rPr>
                <w:sz w:val="20"/>
                <w:szCs w:val="20"/>
              </w:rPr>
              <w:t>-0.2639</w:t>
            </w:r>
          </w:p>
        </w:tc>
        <w:tc>
          <w:tcPr>
            <w:tcW w:w="1134" w:type="dxa"/>
          </w:tcPr>
          <w:p w:rsidRPr="006C3CC2" w:rsidR="0077460E" w:rsidP="0077460E" w:rsidRDefault="00A572CC" w14:paraId="17592F78" w14:textId="64D298B6">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572CC">
              <w:rPr>
                <w:sz w:val="20"/>
                <w:szCs w:val="20"/>
              </w:rPr>
              <w:t>1.4110</w:t>
            </w:r>
          </w:p>
        </w:tc>
        <w:tc>
          <w:tcPr>
            <w:tcW w:w="1275" w:type="dxa"/>
          </w:tcPr>
          <w:p w:rsidRPr="006C3CC2" w:rsidR="0077460E" w:rsidP="0077460E" w:rsidRDefault="00151CAC" w14:paraId="537EBDA6" w14:textId="68F6A0B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151CAC">
              <w:rPr>
                <w:sz w:val="20"/>
                <w:szCs w:val="20"/>
              </w:rPr>
              <w:t>-2.645e-01</w:t>
            </w:r>
            <w:r w:rsidR="00B34345">
              <w:rPr>
                <w:sz w:val="20"/>
                <w:szCs w:val="20"/>
              </w:rPr>
              <w:t>0</w:t>
            </w:r>
          </w:p>
        </w:tc>
        <w:tc>
          <w:tcPr>
            <w:tcW w:w="1134" w:type="dxa"/>
          </w:tcPr>
          <w:p w:rsidRPr="006C3CC2" w:rsidR="0077460E" w:rsidP="0077460E" w:rsidRDefault="00B34345" w14:paraId="403E65D7" w14:textId="42511A2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B34345">
              <w:rPr>
                <w:sz w:val="20"/>
                <w:szCs w:val="20"/>
              </w:rPr>
              <w:t>1.250e+00</w:t>
            </w:r>
          </w:p>
        </w:tc>
        <w:tc>
          <w:tcPr>
            <w:tcW w:w="1134" w:type="dxa"/>
          </w:tcPr>
          <w:p w:rsidRPr="006C3CC2" w:rsidR="0077460E" w:rsidP="0077460E" w:rsidRDefault="002A1964" w14:paraId="34D5CF75" w14:textId="249A791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2A1964">
              <w:rPr>
                <w:sz w:val="20"/>
                <w:szCs w:val="20"/>
              </w:rPr>
              <w:t>8.609e-03</w:t>
            </w:r>
          </w:p>
        </w:tc>
        <w:tc>
          <w:tcPr>
            <w:tcW w:w="1228" w:type="dxa"/>
          </w:tcPr>
          <w:p w:rsidRPr="006C3CC2" w:rsidR="0077460E" w:rsidP="0077460E" w:rsidRDefault="00047D60" w14:paraId="098499FE" w14:textId="74F2665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047D60">
              <w:rPr>
                <w:sz w:val="20"/>
                <w:szCs w:val="20"/>
              </w:rPr>
              <w:t>-3.893e-05</w:t>
            </w:r>
          </w:p>
        </w:tc>
      </w:tr>
      <w:tr w:rsidRPr="006C3CC2" w:rsidR="00037938" w:rsidTr="00E85765" w14:paraId="7097FB57"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0AE56C31" w14:textId="77777777">
            <w:pPr>
              <w:tabs>
                <w:tab w:val="left" w:pos="180"/>
              </w:tabs>
              <w:spacing w:before="100" w:beforeAutospacing="1" w:after="100" w:afterAutospacing="1"/>
              <w:jc w:val="both"/>
              <w:rPr>
                <w:sz w:val="20"/>
                <w:szCs w:val="20"/>
              </w:rPr>
            </w:pPr>
            <w:r w:rsidRPr="006C3CC2">
              <w:rPr>
                <w:sz w:val="20"/>
                <w:szCs w:val="20"/>
              </w:rPr>
              <w:t>Dec 7</w:t>
            </w:r>
          </w:p>
        </w:tc>
        <w:tc>
          <w:tcPr>
            <w:tcW w:w="1102" w:type="dxa"/>
          </w:tcPr>
          <w:p w:rsidRPr="006C3CC2" w:rsidR="0077460E" w:rsidP="0077460E" w:rsidRDefault="00E63749" w14:paraId="1E7452E5" w14:textId="7821DDD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63749">
              <w:rPr>
                <w:sz w:val="20"/>
                <w:szCs w:val="20"/>
              </w:rPr>
              <w:t>0.010744</w:t>
            </w:r>
          </w:p>
        </w:tc>
        <w:tc>
          <w:tcPr>
            <w:tcW w:w="1056" w:type="dxa"/>
          </w:tcPr>
          <w:p w:rsidRPr="006C3CC2" w:rsidR="0077460E" w:rsidP="0077460E" w:rsidRDefault="005638F7" w14:paraId="6F9CCC6B" w14:textId="5802B57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5638F7">
              <w:rPr>
                <w:sz w:val="20"/>
                <w:szCs w:val="20"/>
              </w:rPr>
              <w:t>0.06580</w:t>
            </w:r>
          </w:p>
        </w:tc>
        <w:tc>
          <w:tcPr>
            <w:tcW w:w="851" w:type="dxa"/>
          </w:tcPr>
          <w:p w:rsidRPr="006C3CC2" w:rsidR="0077460E" w:rsidP="0077460E" w:rsidRDefault="00653F9D" w14:paraId="6D5B0BAC" w14:textId="4D29C16E">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653F9D">
              <w:rPr>
                <w:sz w:val="20"/>
                <w:szCs w:val="20"/>
              </w:rPr>
              <w:t>-3.8821</w:t>
            </w:r>
          </w:p>
        </w:tc>
        <w:tc>
          <w:tcPr>
            <w:tcW w:w="1134" w:type="dxa"/>
          </w:tcPr>
          <w:p w:rsidRPr="006C3CC2" w:rsidR="0077460E" w:rsidP="0077460E" w:rsidRDefault="00DD5ED0" w14:paraId="58DBA76A" w14:textId="3CFF5C55">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DD5ED0">
              <w:rPr>
                <w:sz w:val="20"/>
                <w:szCs w:val="20"/>
              </w:rPr>
              <w:t>-0.265</w:t>
            </w:r>
          </w:p>
        </w:tc>
        <w:tc>
          <w:tcPr>
            <w:tcW w:w="1134" w:type="dxa"/>
          </w:tcPr>
          <w:p w:rsidRPr="006C3CC2" w:rsidR="0077460E" w:rsidP="0077460E" w:rsidRDefault="007E7DDB" w14:paraId="7DB276EE" w14:textId="0790FBD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E7DDB">
              <w:rPr>
                <w:sz w:val="20"/>
                <w:szCs w:val="20"/>
              </w:rPr>
              <w:t>1.428</w:t>
            </w:r>
          </w:p>
        </w:tc>
        <w:tc>
          <w:tcPr>
            <w:tcW w:w="1275" w:type="dxa"/>
          </w:tcPr>
          <w:p w:rsidRPr="006C3CC2" w:rsidR="0077460E" w:rsidP="0077460E" w:rsidRDefault="00FA6BDA" w14:paraId="4289781B" w14:textId="5DB38D6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FA6BDA">
              <w:rPr>
                <w:sz w:val="20"/>
                <w:szCs w:val="20"/>
              </w:rPr>
              <w:t>-0.2657</w:t>
            </w:r>
          </w:p>
        </w:tc>
        <w:tc>
          <w:tcPr>
            <w:tcW w:w="1134" w:type="dxa"/>
          </w:tcPr>
          <w:p w:rsidRPr="006C3CC2" w:rsidR="0077460E" w:rsidP="0077460E" w:rsidRDefault="007F01C9" w14:paraId="2ED17029" w14:textId="42FDF36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7F01C9">
              <w:rPr>
                <w:sz w:val="20"/>
                <w:szCs w:val="20"/>
              </w:rPr>
              <w:t>1.2508</w:t>
            </w:r>
          </w:p>
        </w:tc>
        <w:tc>
          <w:tcPr>
            <w:tcW w:w="1134" w:type="dxa"/>
          </w:tcPr>
          <w:p w:rsidRPr="006C3CC2" w:rsidR="0077460E" w:rsidP="0077460E" w:rsidRDefault="00CA2C26" w14:paraId="33C8B242" w14:textId="5B8B1ECB">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CA2C26">
              <w:rPr>
                <w:sz w:val="20"/>
                <w:szCs w:val="20"/>
              </w:rPr>
              <w:t>0.00906</w:t>
            </w:r>
            <w:r>
              <w:rPr>
                <w:sz w:val="20"/>
                <w:szCs w:val="20"/>
              </w:rPr>
              <w:t>75</w:t>
            </w:r>
          </w:p>
        </w:tc>
        <w:tc>
          <w:tcPr>
            <w:tcW w:w="1228" w:type="dxa"/>
          </w:tcPr>
          <w:p w:rsidRPr="006C3CC2" w:rsidR="0077460E" w:rsidP="0077460E" w:rsidRDefault="003674C3" w14:paraId="356B4DE4" w14:textId="29E0D92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3674C3">
              <w:rPr>
                <w:sz w:val="20"/>
                <w:szCs w:val="20"/>
              </w:rPr>
              <w:t>0.00045</w:t>
            </w:r>
            <w:r>
              <w:rPr>
                <w:sz w:val="20"/>
                <w:szCs w:val="20"/>
              </w:rPr>
              <w:t>26</w:t>
            </w:r>
          </w:p>
        </w:tc>
      </w:tr>
      <w:tr w:rsidRPr="006C3CC2" w:rsidR="0077460E" w:rsidTr="00E85765" w14:paraId="707051BA"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11923ECE" w14:textId="77777777">
            <w:pPr>
              <w:tabs>
                <w:tab w:val="left" w:pos="180"/>
              </w:tabs>
              <w:spacing w:before="100" w:beforeAutospacing="1" w:after="100" w:afterAutospacing="1"/>
              <w:jc w:val="both"/>
              <w:rPr>
                <w:sz w:val="20"/>
                <w:szCs w:val="20"/>
              </w:rPr>
            </w:pPr>
            <w:r w:rsidRPr="006C3CC2">
              <w:rPr>
                <w:sz w:val="20"/>
                <w:szCs w:val="20"/>
              </w:rPr>
              <w:t>Dec 8</w:t>
            </w:r>
          </w:p>
        </w:tc>
        <w:tc>
          <w:tcPr>
            <w:tcW w:w="1102" w:type="dxa"/>
          </w:tcPr>
          <w:p w:rsidRPr="006C3CC2" w:rsidR="0077460E" w:rsidP="0077460E" w:rsidRDefault="00E63749" w14:paraId="3280249A" w14:textId="174E8AB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63749">
              <w:rPr>
                <w:sz w:val="20"/>
                <w:szCs w:val="20"/>
              </w:rPr>
              <w:t>0.010008</w:t>
            </w:r>
          </w:p>
        </w:tc>
        <w:tc>
          <w:tcPr>
            <w:tcW w:w="1056" w:type="dxa"/>
          </w:tcPr>
          <w:p w:rsidRPr="006C3CC2" w:rsidR="0077460E" w:rsidP="0077460E" w:rsidRDefault="005638F7" w14:paraId="7908F186" w14:textId="6D5A9CE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638F7">
              <w:rPr>
                <w:sz w:val="20"/>
                <w:szCs w:val="20"/>
              </w:rPr>
              <w:t>0.06799</w:t>
            </w:r>
          </w:p>
        </w:tc>
        <w:tc>
          <w:tcPr>
            <w:tcW w:w="851" w:type="dxa"/>
          </w:tcPr>
          <w:p w:rsidRPr="006C3CC2" w:rsidR="0077460E" w:rsidP="0077460E" w:rsidRDefault="00EC3DFA" w14:paraId="672689C1" w14:textId="12B1CB2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C3DFA">
              <w:rPr>
                <w:sz w:val="20"/>
                <w:szCs w:val="20"/>
              </w:rPr>
              <w:t>-3.7683</w:t>
            </w:r>
          </w:p>
        </w:tc>
        <w:tc>
          <w:tcPr>
            <w:tcW w:w="1134" w:type="dxa"/>
          </w:tcPr>
          <w:p w:rsidRPr="006C3CC2" w:rsidR="0077460E" w:rsidP="0077460E" w:rsidRDefault="009211D9" w14:paraId="4C7F967E" w14:textId="178D6F5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211D9">
              <w:rPr>
                <w:sz w:val="20"/>
                <w:szCs w:val="20"/>
              </w:rPr>
              <w:t>-0.2659</w:t>
            </w:r>
          </w:p>
        </w:tc>
        <w:tc>
          <w:tcPr>
            <w:tcW w:w="1134" w:type="dxa"/>
          </w:tcPr>
          <w:p w:rsidRPr="006C3CC2" w:rsidR="0077460E" w:rsidP="0077460E" w:rsidRDefault="009C3535" w14:paraId="55BD3065" w14:textId="262B25E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C3535">
              <w:rPr>
                <w:sz w:val="20"/>
                <w:szCs w:val="20"/>
              </w:rPr>
              <w:t>1.4612</w:t>
            </w:r>
          </w:p>
        </w:tc>
        <w:tc>
          <w:tcPr>
            <w:tcW w:w="1275" w:type="dxa"/>
          </w:tcPr>
          <w:p w:rsidRPr="006C3CC2" w:rsidR="0077460E" w:rsidP="0077460E" w:rsidRDefault="00380639" w14:paraId="55F67D9D" w14:textId="63A9B35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380639">
              <w:rPr>
                <w:sz w:val="20"/>
                <w:szCs w:val="20"/>
              </w:rPr>
              <w:t>-0.2667</w:t>
            </w:r>
          </w:p>
        </w:tc>
        <w:tc>
          <w:tcPr>
            <w:tcW w:w="1134" w:type="dxa"/>
          </w:tcPr>
          <w:p w:rsidRPr="006C3CC2" w:rsidR="0077460E" w:rsidP="0077460E" w:rsidRDefault="001D169B" w14:paraId="6C3DD197" w14:textId="71CF7CB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1D169B">
              <w:rPr>
                <w:sz w:val="20"/>
                <w:szCs w:val="20"/>
              </w:rPr>
              <w:t>1.2800</w:t>
            </w:r>
          </w:p>
        </w:tc>
        <w:tc>
          <w:tcPr>
            <w:tcW w:w="1134" w:type="dxa"/>
          </w:tcPr>
          <w:p w:rsidRPr="006C3CC2" w:rsidR="0077460E" w:rsidP="0077460E" w:rsidRDefault="00614BCC" w14:paraId="1A9E7ABB" w14:textId="3600DB3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614BCC">
              <w:rPr>
                <w:sz w:val="20"/>
                <w:szCs w:val="20"/>
              </w:rPr>
              <w:t>0.0091875</w:t>
            </w:r>
          </w:p>
        </w:tc>
        <w:tc>
          <w:tcPr>
            <w:tcW w:w="1228" w:type="dxa"/>
          </w:tcPr>
          <w:p w:rsidRPr="006C3CC2" w:rsidR="0077460E" w:rsidP="0077460E" w:rsidRDefault="00163858" w14:paraId="4CD70890" w14:textId="4541045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163858">
              <w:rPr>
                <w:sz w:val="20"/>
                <w:szCs w:val="20"/>
              </w:rPr>
              <w:t>0.0005842</w:t>
            </w:r>
          </w:p>
        </w:tc>
      </w:tr>
      <w:tr w:rsidRPr="006C3CC2" w:rsidR="00037938" w:rsidTr="00E85765" w14:paraId="45416AE4"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1FFC4F79" w14:textId="77777777">
            <w:pPr>
              <w:tabs>
                <w:tab w:val="left" w:pos="180"/>
              </w:tabs>
              <w:spacing w:before="100" w:beforeAutospacing="1" w:after="100" w:afterAutospacing="1"/>
              <w:jc w:val="both"/>
              <w:rPr>
                <w:sz w:val="20"/>
                <w:szCs w:val="20"/>
              </w:rPr>
            </w:pPr>
            <w:r w:rsidRPr="006C3CC2">
              <w:rPr>
                <w:sz w:val="20"/>
                <w:szCs w:val="20"/>
              </w:rPr>
              <w:t>Dec 9</w:t>
            </w:r>
          </w:p>
        </w:tc>
        <w:tc>
          <w:tcPr>
            <w:tcW w:w="1102" w:type="dxa"/>
          </w:tcPr>
          <w:p w:rsidRPr="006C3CC2" w:rsidR="0077460E" w:rsidP="0077460E" w:rsidRDefault="00E63749" w14:paraId="2D819506" w14:textId="6B9A44F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63749">
              <w:rPr>
                <w:sz w:val="20"/>
                <w:szCs w:val="20"/>
              </w:rPr>
              <w:t>0.010008</w:t>
            </w:r>
          </w:p>
        </w:tc>
        <w:tc>
          <w:tcPr>
            <w:tcW w:w="1056" w:type="dxa"/>
          </w:tcPr>
          <w:p w:rsidRPr="006C3CC2" w:rsidR="0077460E" w:rsidP="0077460E" w:rsidRDefault="005638F7" w14:paraId="5F3EC645" w14:textId="0344E98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5638F7">
              <w:rPr>
                <w:sz w:val="20"/>
                <w:szCs w:val="20"/>
              </w:rPr>
              <w:t>0.07015</w:t>
            </w:r>
          </w:p>
        </w:tc>
        <w:tc>
          <w:tcPr>
            <w:tcW w:w="851" w:type="dxa"/>
          </w:tcPr>
          <w:p w:rsidRPr="006C3CC2" w:rsidR="0077460E" w:rsidP="0077460E" w:rsidRDefault="00953EE4" w14:paraId="06491CA9" w14:textId="235D9FE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53EE4">
              <w:rPr>
                <w:sz w:val="20"/>
                <w:szCs w:val="20"/>
              </w:rPr>
              <w:t>-3.682</w:t>
            </w:r>
            <w:r>
              <w:rPr>
                <w:sz w:val="20"/>
                <w:szCs w:val="20"/>
              </w:rPr>
              <w:t>8</w:t>
            </w:r>
          </w:p>
        </w:tc>
        <w:tc>
          <w:tcPr>
            <w:tcW w:w="1134" w:type="dxa"/>
          </w:tcPr>
          <w:p w:rsidRPr="006C3CC2" w:rsidR="0077460E" w:rsidP="0077460E" w:rsidRDefault="008725B0" w14:paraId="3DDD3FD5" w14:textId="7E1F5959">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725B0">
              <w:rPr>
                <w:sz w:val="20"/>
                <w:szCs w:val="20"/>
              </w:rPr>
              <w:t>-0.2682</w:t>
            </w:r>
          </w:p>
        </w:tc>
        <w:tc>
          <w:tcPr>
            <w:tcW w:w="1134" w:type="dxa"/>
          </w:tcPr>
          <w:p w:rsidRPr="006C3CC2" w:rsidR="0077460E" w:rsidP="0077460E" w:rsidRDefault="009E782C" w14:paraId="6BE6B04F" w14:textId="14E53E2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9E782C">
              <w:rPr>
                <w:sz w:val="20"/>
                <w:szCs w:val="20"/>
              </w:rPr>
              <w:t>1.4865</w:t>
            </w:r>
          </w:p>
        </w:tc>
        <w:tc>
          <w:tcPr>
            <w:tcW w:w="1275" w:type="dxa"/>
          </w:tcPr>
          <w:p w:rsidRPr="006C3CC2" w:rsidR="0077460E" w:rsidP="0077460E" w:rsidRDefault="00B87BE0" w14:paraId="0C06B00D" w14:textId="2C2DBFE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B87BE0">
              <w:rPr>
                <w:sz w:val="20"/>
                <w:szCs w:val="20"/>
              </w:rPr>
              <w:t>-0.26894</w:t>
            </w:r>
          </w:p>
        </w:tc>
        <w:tc>
          <w:tcPr>
            <w:tcW w:w="1134" w:type="dxa"/>
          </w:tcPr>
          <w:p w:rsidRPr="006C3CC2" w:rsidR="0077460E" w:rsidP="0077460E" w:rsidRDefault="00CE1D83" w14:paraId="779CA52E" w14:textId="4365324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CE1D83">
              <w:rPr>
                <w:sz w:val="20"/>
                <w:szCs w:val="20"/>
              </w:rPr>
              <w:t>1.3056</w:t>
            </w:r>
            <w:r>
              <w:rPr>
                <w:sz w:val="20"/>
                <w:szCs w:val="20"/>
              </w:rPr>
              <w:t>46</w:t>
            </w:r>
          </w:p>
        </w:tc>
        <w:tc>
          <w:tcPr>
            <w:tcW w:w="1134" w:type="dxa"/>
          </w:tcPr>
          <w:p w:rsidRPr="006C3CC2" w:rsidR="0077460E" w:rsidP="0077460E" w:rsidRDefault="00273005" w14:paraId="4F79DA55" w14:textId="43A78236">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273005">
              <w:rPr>
                <w:sz w:val="20"/>
                <w:szCs w:val="20"/>
              </w:rPr>
              <w:t>0.0094997</w:t>
            </w:r>
          </w:p>
        </w:tc>
        <w:tc>
          <w:tcPr>
            <w:tcW w:w="1228" w:type="dxa"/>
          </w:tcPr>
          <w:p w:rsidRPr="006C3CC2" w:rsidR="0077460E" w:rsidP="0077460E" w:rsidRDefault="00842BC7" w14:paraId="10B9DC34" w14:textId="1EE0C105">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42BC7">
              <w:rPr>
                <w:sz w:val="20"/>
                <w:szCs w:val="20"/>
              </w:rPr>
              <w:t>0.00017</w:t>
            </w:r>
            <w:r>
              <w:rPr>
                <w:sz w:val="20"/>
                <w:szCs w:val="20"/>
              </w:rPr>
              <w:t>7</w:t>
            </w:r>
          </w:p>
        </w:tc>
      </w:tr>
      <w:tr w:rsidRPr="006C3CC2" w:rsidR="0077460E" w:rsidTr="00E85765" w14:paraId="7829095F"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79AE88E9" w14:textId="5C02BB3B">
            <w:pPr>
              <w:tabs>
                <w:tab w:val="left" w:pos="180"/>
              </w:tabs>
              <w:spacing w:before="100" w:beforeAutospacing="1" w:after="100" w:afterAutospacing="1"/>
              <w:jc w:val="both"/>
              <w:rPr>
                <w:sz w:val="20"/>
                <w:szCs w:val="20"/>
              </w:rPr>
            </w:pPr>
            <w:r w:rsidRPr="006C3CC2">
              <w:rPr>
                <w:sz w:val="20"/>
                <w:szCs w:val="20"/>
              </w:rPr>
              <w:t>Dec10 (High)</w:t>
            </w:r>
          </w:p>
        </w:tc>
        <w:tc>
          <w:tcPr>
            <w:tcW w:w="1102" w:type="dxa"/>
          </w:tcPr>
          <w:p w:rsidRPr="006C3CC2" w:rsidR="0077460E" w:rsidP="0077460E" w:rsidRDefault="00E63749" w14:paraId="37C75BEA" w14:textId="077FE71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63749">
              <w:rPr>
                <w:sz w:val="20"/>
                <w:szCs w:val="20"/>
              </w:rPr>
              <w:t>0.000936</w:t>
            </w:r>
            <w:r>
              <w:rPr>
                <w:sz w:val="20"/>
                <w:szCs w:val="20"/>
              </w:rPr>
              <w:t>2</w:t>
            </w:r>
          </w:p>
        </w:tc>
        <w:tc>
          <w:tcPr>
            <w:tcW w:w="1056" w:type="dxa"/>
          </w:tcPr>
          <w:p w:rsidRPr="006C3CC2" w:rsidR="0077460E" w:rsidP="0077460E" w:rsidRDefault="005638F7" w14:paraId="761DF0DA" w14:textId="4A63E5A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5638F7">
              <w:rPr>
                <w:sz w:val="20"/>
                <w:szCs w:val="20"/>
              </w:rPr>
              <w:t>0.07872</w:t>
            </w:r>
          </w:p>
        </w:tc>
        <w:tc>
          <w:tcPr>
            <w:tcW w:w="851" w:type="dxa"/>
          </w:tcPr>
          <w:p w:rsidRPr="006C3CC2" w:rsidR="0077460E" w:rsidP="0077460E" w:rsidRDefault="00C65DC0" w14:paraId="75ADDB05" w14:textId="5202DD0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65DC0">
              <w:rPr>
                <w:sz w:val="20"/>
                <w:szCs w:val="20"/>
              </w:rPr>
              <w:t>-3.3</w:t>
            </w:r>
            <w:r w:rsidR="00B65D65">
              <w:rPr>
                <w:sz w:val="20"/>
                <w:szCs w:val="20"/>
              </w:rPr>
              <w:t>700</w:t>
            </w:r>
          </w:p>
        </w:tc>
        <w:tc>
          <w:tcPr>
            <w:tcW w:w="1134" w:type="dxa"/>
          </w:tcPr>
          <w:p w:rsidRPr="006C3CC2" w:rsidR="0077460E" w:rsidP="0077460E" w:rsidRDefault="00012D8F" w14:paraId="29B84A86" w14:textId="429C58F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012D8F">
              <w:rPr>
                <w:sz w:val="20"/>
                <w:szCs w:val="20"/>
              </w:rPr>
              <w:t>-0.2756</w:t>
            </w:r>
          </w:p>
        </w:tc>
        <w:tc>
          <w:tcPr>
            <w:tcW w:w="1134" w:type="dxa"/>
          </w:tcPr>
          <w:p w:rsidRPr="006C3CC2" w:rsidR="0077460E" w:rsidP="0077460E" w:rsidRDefault="00A31920" w14:paraId="1E0FCC53" w14:textId="55EE22D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A31920">
              <w:rPr>
                <w:sz w:val="20"/>
                <w:szCs w:val="20"/>
              </w:rPr>
              <w:t>1.5505</w:t>
            </w:r>
          </w:p>
        </w:tc>
        <w:tc>
          <w:tcPr>
            <w:tcW w:w="1275" w:type="dxa"/>
          </w:tcPr>
          <w:p w:rsidRPr="006C3CC2" w:rsidR="0077460E" w:rsidP="0077460E" w:rsidRDefault="008C23EB" w14:paraId="5F1E573B" w14:textId="605DA64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8C23EB">
              <w:rPr>
                <w:sz w:val="20"/>
                <w:szCs w:val="20"/>
              </w:rPr>
              <w:t>-0.27637</w:t>
            </w:r>
          </w:p>
        </w:tc>
        <w:tc>
          <w:tcPr>
            <w:tcW w:w="1134" w:type="dxa"/>
          </w:tcPr>
          <w:p w:rsidRPr="006C3CC2" w:rsidR="0077460E" w:rsidP="0077460E" w:rsidRDefault="0095299B" w14:paraId="2A054C6D" w14:textId="4C2D27E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95299B">
              <w:rPr>
                <w:sz w:val="20"/>
                <w:szCs w:val="20"/>
              </w:rPr>
              <w:t>1.32162</w:t>
            </w:r>
          </w:p>
        </w:tc>
        <w:tc>
          <w:tcPr>
            <w:tcW w:w="1134" w:type="dxa"/>
          </w:tcPr>
          <w:p w:rsidRPr="006C3CC2" w:rsidR="0077460E" w:rsidP="0077460E" w:rsidRDefault="00130709" w14:paraId="2851AAD8" w14:textId="5686ACC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130709">
              <w:rPr>
                <w:sz w:val="20"/>
                <w:szCs w:val="20"/>
              </w:rPr>
              <w:t>0.01242</w:t>
            </w:r>
          </w:p>
        </w:tc>
        <w:tc>
          <w:tcPr>
            <w:tcW w:w="1228" w:type="dxa"/>
          </w:tcPr>
          <w:p w:rsidRPr="006C3CC2" w:rsidR="0077460E" w:rsidP="0077460E" w:rsidRDefault="00C169FA" w14:paraId="6013F19D" w14:textId="7E22BC7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C169FA">
              <w:rPr>
                <w:sz w:val="20"/>
                <w:szCs w:val="20"/>
              </w:rPr>
              <w:t>-0.0002589</w:t>
            </w:r>
          </w:p>
        </w:tc>
      </w:tr>
      <w:tr w:rsidRPr="006C3CC2" w:rsidR="00037938" w:rsidTr="00E85765" w14:paraId="3E82B4CB"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77460E" w:rsidP="0077460E" w:rsidRDefault="0077460E" w14:paraId="59596C95" w14:textId="6FD5A358">
            <w:pPr>
              <w:tabs>
                <w:tab w:val="left" w:pos="180"/>
              </w:tabs>
              <w:spacing w:before="100" w:beforeAutospacing="1" w:after="100" w:afterAutospacing="1"/>
              <w:jc w:val="both"/>
              <w:rPr>
                <w:sz w:val="20"/>
                <w:szCs w:val="20"/>
              </w:rPr>
            </w:pPr>
            <w:r w:rsidRPr="006C3CC2">
              <w:rPr>
                <w:sz w:val="20"/>
                <w:szCs w:val="20"/>
              </w:rPr>
              <w:t>Dec10-Dec 1</w:t>
            </w:r>
          </w:p>
        </w:tc>
        <w:tc>
          <w:tcPr>
            <w:tcW w:w="1102" w:type="dxa"/>
          </w:tcPr>
          <w:p w:rsidRPr="006C3CC2" w:rsidR="0077460E" w:rsidP="0077460E" w:rsidRDefault="0077460E" w14:paraId="56A77FB2" w14:textId="7777777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56" w:type="dxa"/>
          </w:tcPr>
          <w:p w:rsidRPr="006C3CC2" w:rsidR="0077460E" w:rsidP="0077460E" w:rsidRDefault="0077460E" w14:paraId="72DABB42" w14:textId="7777777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51" w:type="dxa"/>
          </w:tcPr>
          <w:p w:rsidRPr="006C3CC2" w:rsidR="0077460E" w:rsidP="0077460E" w:rsidRDefault="00834C63" w14:paraId="4C4ECCE2" w14:textId="4DF8184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34C63">
              <w:rPr>
                <w:sz w:val="20"/>
                <w:szCs w:val="20"/>
              </w:rPr>
              <w:t>-4.6614</w:t>
            </w:r>
          </w:p>
        </w:tc>
        <w:tc>
          <w:tcPr>
            <w:tcW w:w="1134" w:type="dxa"/>
          </w:tcPr>
          <w:p w:rsidRPr="006C3CC2" w:rsidR="0077460E" w:rsidP="0077460E" w:rsidRDefault="00B17F2C" w14:paraId="0616E853" w14:textId="1A0FBE9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B17F2C">
              <w:rPr>
                <w:sz w:val="20"/>
                <w:szCs w:val="20"/>
              </w:rPr>
              <w:t>-0.0232</w:t>
            </w:r>
          </w:p>
        </w:tc>
        <w:tc>
          <w:tcPr>
            <w:tcW w:w="1134" w:type="dxa"/>
          </w:tcPr>
          <w:p w:rsidRPr="006C3CC2" w:rsidR="0077460E" w:rsidP="0077460E" w:rsidRDefault="00DC741D" w14:paraId="37DB730C" w14:textId="4676F97F">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DC741D">
              <w:rPr>
                <w:sz w:val="20"/>
                <w:szCs w:val="20"/>
              </w:rPr>
              <w:t>-0.3452</w:t>
            </w:r>
          </w:p>
        </w:tc>
        <w:tc>
          <w:tcPr>
            <w:tcW w:w="1275" w:type="dxa"/>
          </w:tcPr>
          <w:p w:rsidRPr="006C3CC2" w:rsidR="0077460E" w:rsidP="0077460E" w:rsidRDefault="00E17B6E" w14:paraId="78D9645B" w14:textId="170F863B">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17B6E">
              <w:rPr>
                <w:sz w:val="20"/>
                <w:szCs w:val="20"/>
              </w:rPr>
              <w:t>-0.02228</w:t>
            </w:r>
          </w:p>
        </w:tc>
        <w:tc>
          <w:tcPr>
            <w:tcW w:w="1134" w:type="dxa"/>
          </w:tcPr>
          <w:p w:rsidRPr="006C3CC2" w:rsidR="0077460E" w:rsidP="0077460E" w:rsidRDefault="0026029A" w14:paraId="46EBDE76" w14:textId="03D8E0F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26029A">
              <w:rPr>
                <w:sz w:val="20"/>
                <w:szCs w:val="20"/>
              </w:rPr>
              <w:t>-0.2317</w:t>
            </w:r>
          </w:p>
        </w:tc>
        <w:tc>
          <w:tcPr>
            <w:tcW w:w="1134" w:type="dxa"/>
          </w:tcPr>
          <w:p w:rsidRPr="006C3CC2" w:rsidR="0077460E" w:rsidP="0077460E" w:rsidRDefault="00ED040C" w14:paraId="61C221D1" w14:textId="511014E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ED040C">
              <w:rPr>
                <w:sz w:val="20"/>
                <w:szCs w:val="20"/>
              </w:rPr>
              <w:t>-0.003964</w:t>
            </w:r>
          </w:p>
        </w:tc>
        <w:tc>
          <w:tcPr>
            <w:tcW w:w="1228" w:type="dxa"/>
          </w:tcPr>
          <w:p w:rsidRPr="006C3CC2" w:rsidR="0077460E" w:rsidP="0077460E" w:rsidRDefault="0031390D" w14:paraId="6F983DAB" w14:textId="178251B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31390D">
              <w:rPr>
                <w:sz w:val="20"/>
                <w:szCs w:val="20"/>
              </w:rPr>
              <w:t>-0.002566</w:t>
            </w:r>
          </w:p>
        </w:tc>
      </w:tr>
      <w:tr w:rsidRPr="006C3CC2" w:rsidR="006871EA" w:rsidTr="00E85765" w14:paraId="56AB35BB" w14:textId="77777777">
        <w:trPr>
          <w:trHeight w:val="275"/>
        </w:trPr>
        <w:tc>
          <w:tcPr>
            <w:cnfStyle w:val="001000000000" w:firstRow="0" w:lastRow="0" w:firstColumn="1" w:lastColumn="0" w:oddVBand="0" w:evenVBand="0" w:oddHBand="0" w:evenHBand="0" w:firstRowFirstColumn="0" w:firstRowLastColumn="0" w:lastRowFirstColumn="0" w:lastRowLastColumn="0"/>
            <w:tcW w:w="1413" w:type="dxa"/>
          </w:tcPr>
          <w:p w:rsidRPr="006C3CC2" w:rsidR="006871EA" w:rsidP="006871EA" w:rsidRDefault="006871EA" w14:paraId="375EAA56" w14:textId="71E849CC">
            <w:pPr>
              <w:tabs>
                <w:tab w:val="left" w:pos="180"/>
              </w:tabs>
              <w:spacing w:before="100" w:beforeAutospacing="1" w:after="100" w:afterAutospacing="1"/>
              <w:jc w:val="both"/>
              <w:rPr>
                <w:sz w:val="20"/>
                <w:szCs w:val="20"/>
              </w:rPr>
            </w:pPr>
            <w:r w:rsidRPr="006C3CC2">
              <w:rPr>
                <w:sz w:val="20"/>
                <w:szCs w:val="20"/>
              </w:rPr>
              <w:t>t-stat(d10-d1)</w:t>
            </w:r>
          </w:p>
        </w:tc>
        <w:tc>
          <w:tcPr>
            <w:tcW w:w="1102" w:type="dxa"/>
          </w:tcPr>
          <w:p w:rsidRPr="006C3CC2" w:rsidR="006871EA" w:rsidP="006871EA" w:rsidRDefault="006871EA" w14:paraId="45B96FDF" w14:textId="65D6FF7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-9.2833</w:t>
            </w:r>
          </w:p>
        </w:tc>
        <w:tc>
          <w:tcPr>
            <w:tcW w:w="1056" w:type="dxa"/>
          </w:tcPr>
          <w:p w:rsidRPr="006C3CC2" w:rsidR="006871EA" w:rsidP="006871EA" w:rsidRDefault="006871EA" w14:paraId="7605948D" w14:textId="6867B6A6">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C3CC2">
              <w:rPr>
                <w:sz w:val="20"/>
                <w:szCs w:val="20"/>
              </w:rPr>
              <w:t>xxxx</w:t>
            </w:r>
            <w:proofErr w:type="spellEnd"/>
          </w:p>
        </w:tc>
        <w:tc>
          <w:tcPr>
            <w:tcW w:w="851" w:type="dxa"/>
          </w:tcPr>
          <w:p w:rsidRPr="006C3CC2" w:rsidR="006871EA" w:rsidP="006871EA" w:rsidRDefault="006871EA" w14:paraId="4F20DD8F" w14:textId="6803600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C3CC2">
              <w:rPr>
                <w:sz w:val="20"/>
                <w:szCs w:val="20"/>
              </w:rPr>
              <w:t>xxxx</w:t>
            </w:r>
            <w:proofErr w:type="spellEnd"/>
          </w:p>
        </w:tc>
        <w:tc>
          <w:tcPr>
            <w:tcW w:w="1134" w:type="dxa"/>
          </w:tcPr>
          <w:p w:rsidRPr="006C3CC2" w:rsidR="006871EA" w:rsidP="006871EA" w:rsidRDefault="006871EA" w14:paraId="3AE08600" w14:textId="6487FF2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-4.1231</w:t>
            </w:r>
          </w:p>
        </w:tc>
        <w:tc>
          <w:tcPr>
            <w:tcW w:w="1134" w:type="dxa"/>
          </w:tcPr>
          <w:p w:rsidRPr="006C3CC2" w:rsidR="006871EA" w:rsidP="006871EA" w:rsidRDefault="006871EA" w14:paraId="528179AD" w14:textId="50554D3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-6.5362</w:t>
            </w:r>
          </w:p>
        </w:tc>
        <w:tc>
          <w:tcPr>
            <w:tcW w:w="1275" w:type="dxa"/>
          </w:tcPr>
          <w:p w:rsidRPr="006C3CC2" w:rsidR="006871EA" w:rsidP="006871EA" w:rsidRDefault="006871EA" w14:paraId="4C25CD38" w14:textId="3E8C2536">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723E81">
              <w:rPr>
                <w:sz w:val="20"/>
                <w:szCs w:val="20"/>
              </w:rPr>
              <w:t>-12.941</w:t>
            </w:r>
          </w:p>
        </w:tc>
        <w:tc>
          <w:tcPr>
            <w:tcW w:w="1134" w:type="dxa"/>
          </w:tcPr>
          <w:p w:rsidRPr="006C3CC2" w:rsidR="006871EA" w:rsidP="006871EA" w:rsidRDefault="006871EA" w14:paraId="613EC258" w14:textId="3C2A708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DA4727">
              <w:rPr>
                <w:sz w:val="20"/>
                <w:szCs w:val="20"/>
              </w:rPr>
              <w:t>-6.754</w:t>
            </w:r>
          </w:p>
        </w:tc>
        <w:tc>
          <w:tcPr>
            <w:tcW w:w="1134" w:type="dxa"/>
          </w:tcPr>
          <w:p w:rsidRPr="006C3CC2" w:rsidR="006871EA" w:rsidP="006871EA" w:rsidRDefault="006871EA" w14:paraId="3FB2A47A" w14:textId="294E559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6E11DD">
              <w:rPr>
                <w:sz w:val="20"/>
                <w:szCs w:val="20"/>
              </w:rPr>
              <w:t>-6.990</w:t>
            </w:r>
          </w:p>
        </w:tc>
        <w:tc>
          <w:tcPr>
            <w:tcW w:w="1228" w:type="dxa"/>
          </w:tcPr>
          <w:p w:rsidRPr="006C3CC2" w:rsidR="006871EA" w:rsidP="006871EA" w:rsidRDefault="006871EA" w14:paraId="435CB57C" w14:textId="418658B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E43484">
              <w:rPr>
                <w:sz w:val="20"/>
                <w:szCs w:val="20"/>
              </w:rPr>
              <w:t>-5.210</w:t>
            </w:r>
          </w:p>
        </w:tc>
      </w:tr>
    </w:tbl>
    <w:p w:rsidR="002D292F" w:rsidP="00AE7036" w:rsidRDefault="002D292F" w14:paraId="148982A2" w14:textId="77777777">
      <w:pPr>
        <w:jc w:val="both"/>
      </w:pPr>
    </w:p>
    <w:p w:rsidRPr="00CA5E0A" w:rsidR="002D292F" w:rsidP="00AE7036" w:rsidRDefault="002D292F" w14:paraId="667656CC" w14:textId="346C16D6">
      <w:pPr>
        <w:jc w:val="both"/>
        <w:rPr>
          <w:b/>
          <w:bCs/>
          <w:sz w:val="20"/>
          <w:szCs w:val="20"/>
          <w:u w:val="single"/>
        </w:rPr>
      </w:pPr>
      <w:r w:rsidRPr="00CA5E0A">
        <w:rPr>
          <w:b/>
          <w:bCs/>
          <w:sz w:val="20"/>
          <w:szCs w:val="20"/>
          <w:u w:val="single"/>
        </w:rPr>
        <w:t xml:space="preserve">3. </w:t>
      </w:r>
      <w:r w:rsidRPr="00CA5E0A" w:rsidR="0010011E">
        <w:rPr>
          <w:b/>
          <w:bCs/>
          <w:sz w:val="20"/>
          <w:szCs w:val="20"/>
          <w:u w:val="single"/>
        </w:rPr>
        <w:t>Partial Period Analysis:</w:t>
      </w:r>
    </w:p>
    <w:p w:rsidRPr="00CA5E0A" w:rsidR="0010011E" w:rsidP="00AE7036" w:rsidRDefault="0010011E" w14:paraId="0360B717" w14:textId="77777777">
      <w:pPr>
        <w:jc w:val="both"/>
        <w:rPr>
          <w:b/>
          <w:bCs/>
          <w:sz w:val="20"/>
          <w:szCs w:val="20"/>
          <w:u w:val="single"/>
        </w:rPr>
      </w:pPr>
    </w:p>
    <w:p w:rsidRPr="00CA5E0A" w:rsidR="0010011E" w:rsidP="00AE7036" w:rsidRDefault="00224C03" w14:paraId="6DAF703F" w14:textId="54B31041">
      <w:pPr>
        <w:jc w:val="both"/>
        <w:rPr>
          <w:sz w:val="20"/>
          <w:szCs w:val="20"/>
        </w:rPr>
      </w:pPr>
      <w:r w:rsidRPr="00CA5E0A">
        <w:rPr>
          <w:sz w:val="20"/>
          <w:szCs w:val="20"/>
        </w:rPr>
        <w:t xml:space="preserve">We found the following </w:t>
      </w:r>
      <w:r w:rsidRPr="00CA5E0A" w:rsidR="00165E9C">
        <w:rPr>
          <w:sz w:val="20"/>
          <w:szCs w:val="20"/>
        </w:rPr>
        <w:t xml:space="preserve">mean returns for </w:t>
      </w:r>
      <w:r w:rsidRPr="00CA5E0A" w:rsidR="00E63E4B">
        <w:rPr>
          <w:sz w:val="20"/>
          <w:szCs w:val="20"/>
        </w:rPr>
        <w:t xml:space="preserve">Decile 1, Decile 10 and for the spread </w:t>
      </w:r>
      <w:r w:rsidRPr="00CA5E0A" w:rsidR="00CB0411">
        <w:rPr>
          <w:sz w:val="20"/>
          <w:szCs w:val="20"/>
        </w:rPr>
        <w:t xml:space="preserve">portfolios </w:t>
      </w:r>
      <w:r w:rsidRPr="00CA5E0A" w:rsidR="00BC76DE">
        <w:rPr>
          <w:sz w:val="20"/>
          <w:szCs w:val="20"/>
        </w:rPr>
        <w:t xml:space="preserve">over the given </w:t>
      </w:r>
      <w:r w:rsidRPr="00CA5E0A" w:rsidR="00BE1FD2">
        <w:rPr>
          <w:sz w:val="20"/>
          <w:szCs w:val="20"/>
        </w:rPr>
        <w:t>sub-periods:</w:t>
      </w:r>
    </w:p>
    <w:p w:rsidRPr="00CA5E0A" w:rsidR="00014FB9" w:rsidP="00AE7036" w:rsidRDefault="00014FB9" w14:paraId="750D4369" w14:textId="77777777">
      <w:pPr>
        <w:jc w:val="both"/>
        <w:rPr>
          <w:sz w:val="20"/>
          <w:szCs w:val="20"/>
        </w:rPr>
      </w:pPr>
    </w:p>
    <w:p w:rsidRPr="00CA5E0A" w:rsidR="00014FB9" w:rsidP="00AE7036" w:rsidRDefault="00014FB9" w14:paraId="4AD08C92" w14:textId="29AE8940">
      <w:pPr>
        <w:jc w:val="both"/>
        <w:rPr>
          <w:sz w:val="20"/>
          <w:szCs w:val="20"/>
        </w:rPr>
      </w:pPr>
      <w:r w:rsidRPr="00CA5E0A">
        <w:rPr>
          <w:sz w:val="20"/>
          <w:szCs w:val="20"/>
        </w:rPr>
        <w:t xml:space="preserve">The following are the results for the </w:t>
      </w:r>
      <w:r w:rsidRPr="00CA5E0A">
        <w:rPr>
          <w:b/>
          <w:bCs/>
          <w:sz w:val="20"/>
          <w:szCs w:val="20"/>
        </w:rPr>
        <w:t>value-weighted</w:t>
      </w:r>
      <w:r w:rsidRPr="00CA5E0A">
        <w:rPr>
          <w:sz w:val="20"/>
          <w:szCs w:val="20"/>
        </w:rPr>
        <w:t xml:space="preserve"> portfolios:</w:t>
      </w:r>
    </w:p>
    <w:tbl>
      <w:tblPr>
        <w:tblStyle w:val="GridTable4-Accent5"/>
        <w:tblpPr w:leftFromText="180" w:rightFromText="180" w:vertAnchor="text" w:horzAnchor="margin" w:tblpX="-1008" w:tblpY="189"/>
        <w:tblW w:w="11198" w:type="dxa"/>
        <w:tblLayout w:type="fixed"/>
        <w:tblLook w:val="04A0" w:firstRow="1" w:lastRow="0" w:firstColumn="1" w:lastColumn="0" w:noHBand="0" w:noVBand="1"/>
      </w:tblPr>
      <w:tblGrid>
        <w:gridCol w:w="1701"/>
        <w:gridCol w:w="1134"/>
        <w:gridCol w:w="1134"/>
        <w:gridCol w:w="1134"/>
        <w:gridCol w:w="992"/>
        <w:gridCol w:w="1134"/>
        <w:gridCol w:w="1134"/>
        <w:gridCol w:w="1418"/>
        <w:gridCol w:w="1417"/>
      </w:tblGrid>
      <w:tr w:rsidR="00921289" w:rsidTr="0072255C" w14:paraId="76882668" w14:textId="77777777">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701" w:type="dxa"/>
          </w:tcPr>
          <w:p w:rsidR="00870351" w:rsidP="0072255C" w:rsidRDefault="00870351" w14:paraId="237EE6F5" w14:textId="77777777">
            <w:pPr>
              <w:tabs>
                <w:tab w:val="left" w:pos="180"/>
              </w:tabs>
              <w:spacing w:before="100" w:beforeAutospacing="1" w:after="100" w:afterAutospacing="1"/>
              <w:jc w:val="both"/>
            </w:pPr>
          </w:p>
        </w:tc>
        <w:tc>
          <w:tcPr>
            <w:tcW w:w="1134" w:type="dxa"/>
          </w:tcPr>
          <w:p w:rsidR="00870351" w:rsidP="0072255C" w:rsidRDefault="00870351" w14:paraId="566EF781"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1960s</w:t>
            </w:r>
          </w:p>
        </w:tc>
        <w:tc>
          <w:tcPr>
            <w:tcW w:w="1134" w:type="dxa"/>
          </w:tcPr>
          <w:p w:rsidR="00870351" w:rsidP="0072255C" w:rsidRDefault="00870351" w14:paraId="7A19FA09"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1970s</w:t>
            </w:r>
          </w:p>
        </w:tc>
        <w:tc>
          <w:tcPr>
            <w:tcW w:w="1134" w:type="dxa"/>
          </w:tcPr>
          <w:p w:rsidR="00870351" w:rsidP="0072255C" w:rsidRDefault="00870351" w14:paraId="519A13DE"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1980s</w:t>
            </w:r>
          </w:p>
        </w:tc>
        <w:tc>
          <w:tcPr>
            <w:tcW w:w="992" w:type="dxa"/>
          </w:tcPr>
          <w:p w:rsidR="00870351" w:rsidP="0072255C" w:rsidRDefault="00870351" w14:paraId="1EF91B5E"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1990s</w:t>
            </w:r>
          </w:p>
        </w:tc>
        <w:tc>
          <w:tcPr>
            <w:tcW w:w="1134" w:type="dxa"/>
          </w:tcPr>
          <w:p w:rsidR="00870351" w:rsidP="0072255C" w:rsidRDefault="00870351" w14:paraId="559BB851"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2000s</w:t>
            </w:r>
          </w:p>
        </w:tc>
        <w:tc>
          <w:tcPr>
            <w:tcW w:w="1134" w:type="dxa"/>
          </w:tcPr>
          <w:p w:rsidR="00870351" w:rsidP="0072255C" w:rsidRDefault="00870351" w14:paraId="51FAED17"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2010s</w:t>
            </w:r>
          </w:p>
        </w:tc>
        <w:tc>
          <w:tcPr>
            <w:tcW w:w="1418" w:type="dxa"/>
          </w:tcPr>
          <w:p w:rsidR="00870351" w:rsidP="0072255C" w:rsidRDefault="00870351" w14:paraId="22667A40"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Recessions</w:t>
            </w:r>
          </w:p>
        </w:tc>
        <w:tc>
          <w:tcPr>
            <w:tcW w:w="1417" w:type="dxa"/>
          </w:tcPr>
          <w:p w:rsidR="00870351" w:rsidP="0072255C" w:rsidRDefault="00870351" w14:paraId="506CBC7F"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Expansions</w:t>
            </w:r>
          </w:p>
        </w:tc>
      </w:tr>
      <w:tr w:rsidR="00921289" w:rsidTr="0072255C" w14:paraId="61AD3C8D"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701" w:type="dxa"/>
          </w:tcPr>
          <w:p w:rsidR="00870351" w:rsidP="0072255C" w:rsidRDefault="00870351" w14:paraId="60364E8D" w14:textId="77777777">
            <w:pPr>
              <w:tabs>
                <w:tab w:val="left" w:pos="180"/>
              </w:tabs>
              <w:spacing w:before="100" w:beforeAutospacing="1" w:after="100" w:afterAutospacing="1"/>
              <w:jc w:val="both"/>
            </w:pPr>
            <w:r>
              <w:t>Dec 1 (low)</w:t>
            </w:r>
          </w:p>
        </w:tc>
        <w:tc>
          <w:tcPr>
            <w:tcW w:w="1134" w:type="dxa"/>
          </w:tcPr>
          <w:p w:rsidR="00870351" w:rsidP="0072255C" w:rsidRDefault="001C46DD" w14:paraId="1E707149" w14:textId="466CCBD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1C46DD">
              <w:t>0.009708</w:t>
            </w:r>
          </w:p>
        </w:tc>
        <w:tc>
          <w:tcPr>
            <w:tcW w:w="1134" w:type="dxa"/>
          </w:tcPr>
          <w:p w:rsidR="00870351" w:rsidP="0072255C" w:rsidRDefault="00E65803" w14:paraId="5AB6ACDF" w14:textId="6282708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E65803">
              <w:t>0.0138</w:t>
            </w:r>
          </w:p>
        </w:tc>
        <w:tc>
          <w:tcPr>
            <w:tcW w:w="1134" w:type="dxa"/>
          </w:tcPr>
          <w:p w:rsidR="00870351" w:rsidP="0072255C" w:rsidRDefault="00524D14" w14:paraId="2D12DF6C" w14:textId="6B32A74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524D14">
              <w:t>0.01305</w:t>
            </w:r>
          </w:p>
        </w:tc>
        <w:tc>
          <w:tcPr>
            <w:tcW w:w="992" w:type="dxa"/>
          </w:tcPr>
          <w:p w:rsidR="00870351" w:rsidP="0072255C" w:rsidRDefault="00B901BA" w14:paraId="4812081A" w14:textId="13CCA67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B901BA">
              <w:t>0.0113</w:t>
            </w:r>
          </w:p>
        </w:tc>
        <w:tc>
          <w:tcPr>
            <w:tcW w:w="1134" w:type="dxa"/>
          </w:tcPr>
          <w:p w:rsidR="00870351" w:rsidP="0072255C" w:rsidRDefault="009307F6" w14:paraId="76CDAD6D" w14:textId="6564DB3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9307F6">
              <w:t>-0.00028</w:t>
            </w:r>
          </w:p>
        </w:tc>
        <w:tc>
          <w:tcPr>
            <w:tcW w:w="1134" w:type="dxa"/>
          </w:tcPr>
          <w:p w:rsidR="00870351" w:rsidP="0072255C" w:rsidRDefault="00FD6A7F" w14:paraId="4B832296" w14:textId="1D7A0CF8">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FD6A7F">
              <w:t>0.01145</w:t>
            </w:r>
          </w:p>
        </w:tc>
        <w:tc>
          <w:tcPr>
            <w:tcW w:w="1418" w:type="dxa"/>
          </w:tcPr>
          <w:p w:rsidR="00870351" w:rsidP="0072255C" w:rsidRDefault="000F40E2" w14:paraId="00D2B53B" w14:textId="3B3F767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0F40E2">
              <w:t>0.0080</w:t>
            </w:r>
            <w:r w:rsidR="00D6336B">
              <w:t>4</w:t>
            </w:r>
          </w:p>
        </w:tc>
        <w:tc>
          <w:tcPr>
            <w:tcW w:w="1417" w:type="dxa"/>
          </w:tcPr>
          <w:p w:rsidR="00870351" w:rsidP="0072255C" w:rsidRDefault="00204C27" w14:paraId="2E7F38A7" w14:textId="0007246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204C27">
              <w:t>0.0149</w:t>
            </w:r>
            <w:r>
              <w:t>5</w:t>
            </w:r>
          </w:p>
        </w:tc>
      </w:tr>
      <w:tr w:rsidR="00921289" w:rsidTr="0072255C" w14:paraId="541523EF" w14:textId="77777777">
        <w:trPr>
          <w:trHeight w:val="275"/>
        </w:trPr>
        <w:tc>
          <w:tcPr>
            <w:cnfStyle w:val="001000000000" w:firstRow="0" w:lastRow="0" w:firstColumn="1" w:lastColumn="0" w:oddVBand="0" w:evenVBand="0" w:oddHBand="0" w:evenHBand="0" w:firstRowFirstColumn="0" w:firstRowLastColumn="0" w:lastRowFirstColumn="0" w:lastRowLastColumn="0"/>
            <w:tcW w:w="1701" w:type="dxa"/>
          </w:tcPr>
          <w:p w:rsidR="00870351" w:rsidP="0072255C" w:rsidRDefault="00870351" w14:paraId="4DF8E96A" w14:textId="77777777">
            <w:pPr>
              <w:tabs>
                <w:tab w:val="left" w:pos="180"/>
              </w:tabs>
              <w:spacing w:before="100" w:beforeAutospacing="1" w:after="100" w:afterAutospacing="1"/>
              <w:jc w:val="both"/>
            </w:pPr>
            <w:r>
              <w:t>Dec 10 (High)</w:t>
            </w:r>
          </w:p>
        </w:tc>
        <w:tc>
          <w:tcPr>
            <w:tcW w:w="1134" w:type="dxa"/>
          </w:tcPr>
          <w:p w:rsidR="00870351" w:rsidP="0072255C" w:rsidRDefault="00DB5090" w14:paraId="611F7726" w14:textId="0D107CC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DB5090">
              <w:t>0.00393</w:t>
            </w:r>
            <w:r w:rsidR="00605365">
              <w:t>2</w:t>
            </w:r>
          </w:p>
        </w:tc>
        <w:tc>
          <w:tcPr>
            <w:tcW w:w="1134" w:type="dxa"/>
          </w:tcPr>
          <w:p w:rsidR="00870351" w:rsidP="0072255C" w:rsidRDefault="00F27637" w14:paraId="0F2ADF60" w14:textId="6C2838BE">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F27637">
              <w:t>0.0044</w:t>
            </w:r>
            <w:r w:rsidR="00322BA0">
              <w:t>5</w:t>
            </w:r>
          </w:p>
        </w:tc>
        <w:tc>
          <w:tcPr>
            <w:tcW w:w="1134" w:type="dxa"/>
          </w:tcPr>
          <w:p w:rsidR="00870351" w:rsidP="0072255C" w:rsidRDefault="001627F2" w14:paraId="7AC80EEF" w14:textId="550D758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1627F2">
              <w:t>0.0068</w:t>
            </w:r>
            <w:r w:rsidR="00F5028D">
              <w:t>4</w:t>
            </w:r>
          </w:p>
        </w:tc>
        <w:tc>
          <w:tcPr>
            <w:tcW w:w="992" w:type="dxa"/>
          </w:tcPr>
          <w:p w:rsidR="00870351" w:rsidP="0072255C" w:rsidRDefault="0043779A" w14:paraId="67F1D557" w14:textId="28839E1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43779A">
              <w:t>0.014</w:t>
            </w:r>
            <w:r w:rsidR="00810086">
              <w:t>4</w:t>
            </w:r>
          </w:p>
        </w:tc>
        <w:tc>
          <w:tcPr>
            <w:tcW w:w="1134" w:type="dxa"/>
          </w:tcPr>
          <w:p w:rsidR="00870351" w:rsidP="0072255C" w:rsidRDefault="007913D9" w14:paraId="439267D0" w14:textId="62D953A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7913D9">
              <w:t>-0.00304</w:t>
            </w:r>
          </w:p>
        </w:tc>
        <w:tc>
          <w:tcPr>
            <w:tcW w:w="1134" w:type="dxa"/>
          </w:tcPr>
          <w:p w:rsidR="00870351" w:rsidP="0072255C" w:rsidRDefault="000D50CF" w14:paraId="62A55E0B" w14:textId="2AF27B6A">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0D50CF">
              <w:t>0.0094</w:t>
            </w:r>
            <w:r>
              <w:t>9</w:t>
            </w:r>
          </w:p>
        </w:tc>
        <w:tc>
          <w:tcPr>
            <w:tcW w:w="1418" w:type="dxa"/>
          </w:tcPr>
          <w:p w:rsidR="00870351" w:rsidP="0072255C" w:rsidRDefault="00AD6249" w14:paraId="7D15B0C5" w14:textId="4E1BE20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AD6249">
              <w:t>-0.01208</w:t>
            </w:r>
          </w:p>
        </w:tc>
        <w:tc>
          <w:tcPr>
            <w:tcW w:w="1417" w:type="dxa"/>
          </w:tcPr>
          <w:p w:rsidR="00870351" w:rsidP="0072255C" w:rsidRDefault="00C376DF" w14:paraId="442B8188" w14:textId="02EFBCA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C376DF">
              <w:t>0.0088</w:t>
            </w:r>
          </w:p>
        </w:tc>
      </w:tr>
      <w:tr w:rsidR="00921289" w:rsidTr="0072255C" w14:paraId="310046A3"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701" w:type="dxa"/>
          </w:tcPr>
          <w:p w:rsidR="00870351" w:rsidP="0072255C" w:rsidRDefault="00870351" w14:paraId="4A106662" w14:textId="77777777">
            <w:pPr>
              <w:tabs>
                <w:tab w:val="left" w:pos="180"/>
              </w:tabs>
              <w:spacing w:before="100" w:beforeAutospacing="1" w:after="100" w:afterAutospacing="1"/>
              <w:jc w:val="both"/>
            </w:pPr>
            <w:r>
              <w:t>Dec 10-Dec 1</w:t>
            </w:r>
          </w:p>
        </w:tc>
        <w:tc>
          <w:tcPr>
            <w:tcW w:w="1134" w:type="dxa"/>
          </w:tcPr>
          <w:p w:rsidR="00870351" w:rsidP="0072255C" w:rsidRDefault="00AD21B1" w14:paraId="7234A048" w14:textId="31767839">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AD21B1">
              <w:t>-0.0057</w:t>
            </w:r>
            <w:r w:rsidR="00016231">
              <w:t>8</w:t>
            </w:r>
          </w:p>
        </w:tc>
        <w:tc>
          <w:tcPr>
            <w:tcW w:w="1134" w:type="dxa"/>
          </w:tcPr>
          <w:p w:rsidR="00870351" w:rsidP="0072255C" w:rsidRDefault="004D0DF7" w14:paraId="67F5CC76" w14:textId="4C69083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4D0DF7">
              <w:t>-0.00935</w:t>
            </w:r>
          </w:p>
        </w:tc>
        <w:tc>
          <w:tcPr>
            <w:tcW w:w="1134" w:type="dxa"/>
          </w:tcPr>
          <w:p w:rsidR="00870351" w:rsidP="0072255C" w:rsidRDefault="00ED646D" w14:paraId="5BB1B0B2" w14:textId="78F07BE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ED646D">
              <w:t>-0.0062</w:t>
            </w:r>
            <w:r>
              <w:t>2</w:t>
            </w:r>
          </w:p>
        </w:tc>
        <w:tc>
          <w:tcPr>
            <w:tcW w:w="992" w:type="dxa"/>
          </w:tcPr>
          <w:p w:rsidR="00870351" w:rsidP="0072255C" w:rsidRDefault="00BB3CFF" w14:paraId="4AD470BC" w14:textId="3578E3D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BB3CFF">
              <w:t>0.003</w:t>
            </w:r>
            <w:r>
              <w:t>1</w:t>
            </w:r>
          </w:p>
        </w:tc>
        <w:tc>
          <w:tcPr>
            <w:tcW w:w="1134" w:type="dxa"/>
          </w:tcPr>
          <w:p w:rsidR="00870351" w:rsidP="0072255C" w:rsidRDefault="006462D5" w14:paraId="52F5AE7E" w14:textId="29836A35">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6462D5">
              <w:t>-0.00275</w:t>
            </w:r>
          </w:p>
        </w:tc>
        <w:tc>
          <w:tcPr>
            <w:tcW w:w="1134" w:type="dxa"/>
          </w:tcPr>
          <w:p w:rsidR="00870351" w:rsidP="0072255C" w:rsidRDefault="000F5363" w14:paraId="3633FB94" w14:textId="79DDCFB1">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0F5363">
              <w:t>-0.00</w:t>
            </w:r>
            <w:r>
              <w:t>20</w:t>
            </w:r>
          </w:p>
        </w:tc>
        <w:tc>
          <w:tcPr>
            <w:tcW w:w="1418" w:type="dxa"/>
          </w:tcPr>
          <w:p w:rsidR="00870351" w:rsidP="0072255C" w:rsidRDefault="00A863E3" w14:paraId="03473483" w14:textId="0EAFC470">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A863E3">
              <w:t>-0.0201</w:t>
            </w:r>
          </w:p>
        </w:tc>
        <w:tc>
          <w:tcPr>
            <w:tcW w:w="1417" w:type="dxa"/>
          </w:tcPr>
          <w:p w:rsidR="00870351" w:rsidP="0072255C" w:rsidRDefault="00F127B2" w14:paraId="5DB62D9A" w14:textId="24F202E5">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F127B2">
              <w:t>-0.0061</w:t>
            </w:r>
          </w:p>
        </w:tc>
      </w:tr>
      <w:tr w:rsidR="00F5142D" w:rsidTr="0072255C" w14:paraId="486481E0" w14:textId="77777777">
        <w:trPr>
          <w:trHeight w:val="275"/>
        </w:trPr>
        <w:tc>
          <w:tcPr>
            <w:cnfStyle w:val="001000000000" w:firstRow="0" w:lastRow="0" w:firstColumn="1" w:lastColumn="0" w:oddVBand="0" w:evenVBand="0" w:oddHBand="0" w:evenHBand="0" w:firstRowFirstColumn="0" w:firstRowLastColumn="0" w:lastRowFirstColumn="0" w:lastRowLastColumn="0"/>
            <w:tcW w:w="1701" w:type="dxa"/>
          </w:tcPr>
          <w:p w:rsidR="00F5142D" w:rsidP="00F5142D" w:rsidRDefault="00F5142D" w14:paraId="72A2B5F3" w14:textId="77777777">
            <w:pPr>
              <w:tabs>
                <w:tab w:val="left" w:pos="180"/>
              </w:tabs>
              <w:spacing w:before="100" w:beforeAutospacing="1" w:after="100" w:afterAutospacing="1"/>
              <w:jc w:val="both"/>
            </w:pPr>
            <w:r>
              <w:t>t-stat (d10-d1)</w:t>
            </w:r>
          </w:p>
        </w:tc>
        <w:tc>
          <w:tcPr>
            <w:tcW w:w="1134" w:type="dxa"/>
          </w:tcPr>
          <w:p w:rsidR="00F5142D" w:rsidP="00F5142D" w:rsidRDefault="00F5142D" w14:paraId="672B2A34" w14:textId="654B23C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-4.5633</w:t>
            </w:r>
          </w:p>
        </w:tc>
        <w:tc>
          <w:tcPr>
            <w:tcW w:w="1134" w:type="dxa"/>
          </w:tcPr>
          <w:p w:rsidR="00F5142D" w:rsidP="00F5142D" w:rsidRDefault="00F5142D" w14:paraId="7DFF01B3" w14:textId="0EA7BA7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-8.9872</w:t>
            </w:r>
          </w:p>
        </w:tc>
        <w:tc>
          <w:tcPr>
            <w:tcW w:w="1134" w:type="dxa"/>
          </w:tcPr>
          <w:p w:rsidR="00F5142D" w:rsidP="00F5142D" w:rsidRDefault="00F5142D" w14:paraId="3AF1370C" w14:textId="53A9642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-6.4839</w:t>
            </w:r>
          </w:p>
        </w:tc>
        <w:tc>
          <w:tcPr>
            <w:tcW w:w="992" w:type="dxa"/>
          </w:tcPr>
          <w:p w:rsidR="00F5142D" w:rsidP="00F5142D" w:rsidRDefault="00F5142D" w14:paraId="52D9AD7C" w14:textId="247364B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-4.3445</w:t>
            </w:r>
          </w:p>
        </w:tc>
        <w:tc>
          <w:tcPr>
            <w:tcW w:w="1134" w:type="dxa"/>
          </w:tcPr>
          <w:p w:rsidR="00F5142D" w:rsidP="00F5142D" w:rsidRDefault="00F5142D" w14:paraId="03E15DFE" w14:textId="79EA82D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0.0324</w:t>
            </w:r>
          </w:p>
        </w:tc>
        <w:tc>
          <w:tcPr>
            <w:tcW w:w="1134" w:type="dxa"/>
          </w:tcPr>
          <w:p w:rsidR="00F5142D" w:rsidP="00F5142D" w:rsidRDefault="00F5142D" w14:paraId="77DF9AFC" w14:textId="34AA2FD9">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-3.123</w:t>
            </w:r>
          </w:p>
        </w:tc>
        <w:tc>
          <w:tcPr>
            <w:tcW w:w="1418" w:type="dxa"/>
          </w:tcPr>
          <w:p w:rsidR="00F5142D" w:rsidP="00F5142D" w:rsidRDefault="00F5142D" w14:paraId="58499AD9" w14:textId="7FFA651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-2.1230</w:t>
            </w:r>
          </w:p>
        </w:tc>
        <w:tc>
          <w:tcPr>
            <w:tcW w:w="1417" w:type="dxa"/>
          </w:tcPr>
          <w:p w:rsidR="00F5142D" w:rsidP="00F5142D" w:rsidRDefault="00F5142D" w14:paraId="1AC666DA" w14:textId="4404BAE2">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1.2323</w:t>
            </w:r>
          </w:p>
        </w:tc>
      </w:tr>
    </w:tbl>
    <w:p w:rsidRPr="00CA5E0A" w:rsidR="005446E5" w:rsidP="00AE7036" w:rsidRDefault="002B541E" w14:paraId="33E71629" w14:textId="54F59C4D">
      <w:pPr>
        <w:jc w:val="both"/>
        <w:rPr>
          <w:sz w:val="22"/>
          <w:szCs w:val="22"/>
        </w:rPr>
      </w:pPr>
      <w:proofErr w:type="gramStart"/>
      <w:r w:rsidRPr="00CA5E0A">
        <w:rPr>
          <w:sz w:val="22"/>
          <w:szCs w:val="22"/>
        </w:rPr>
        <w:t>And,</w:t>
      </w:r>
      <w:proofErr w:type="gramEnd"/>
      <w:r w:rsidRPr="00CA5E0A">
        <w:rPr>
          <w:sz w:val="22"/>
          <w:szCs w:val="22"/>
        </w:rPr>
        <w:t xml:space="preserve"> the following are the results for the </w:t>
      </w:r>
      <w:r w:rsidRPr="00CA5E0A">
        <w:rPr>
          <w:b/>
          <w:bCs/>
          <w:sz w:val="22"/>
          <w:szCs w:val="22"/>
        </w:rPr>
        <w:t>equal-weighted</w:t>
      </w:r>
      <w:r w:rsidRPr="00CA5E0A">
        <w:rPr>
          <w:sz w:val="22"/>
          <w:szCs w:val="22"/>
        </w:rPr>
        <w:t xml:space="preserve"> portfolios:</w:t>
      </w:r>
    </w:p>
    <w:tbl>
      <w:tblPr>
        <w:tblStyle w:val="GridTable4-Accent5"/>
        <w:tblpPr w:leftFromText="180" w:rightFromText="180" w:vertAnchor="text" w:horzAnchor="margin" w:tblpX="-1150" w:tblpY="189"/>
        <w:tblW w:w="11340" w:type="dxa"/>
        <w:tblLayout w:type="fixed"/>
        <w:tblLook w:val="04A0" w:firstRow="1" w:lastRow="0" w:firstColumn="1" w:lastColumn="0" w:noHBand="0" w:noVBand="1"/>
      </w:tblPr>
      <w:tblGrid>
        <w:gridCol w:w="1701"/>
        <w:gridCol w:w="1134"/>
        <w:gridCol w:w="1134"/>
        <w:gridCol w:w="1276"/>
        <w:gridCol w:w="992"/>
        <w:gridCol w:w="1134"/>
        <w:gridCol w:w="1134"/>
        <w:gridCol w:w="1418"/>
        <w:gridCol w:w="1417"/>
      </w:tblGrid>
      <w:tr w:rsidR="0072255C" w:rsidTr="0072255C" w14:paraId="6A024901" w14:textId="77777777">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701" w:type="dxa"/>
          </w:tcPr>
          <w:p w:rsidR="002B541E" w:rsidP="0072255C" w:rsidRDefault="002B541E" w14:paraId="6E471BD8" w14:textId="77777777">
            <w:pPr>
              <w:tabs>
                <w:tab w:val="left" w:pos="180"/>
              </w:tabs>
              <w:spacing w:before="100" w:beforeAutospacing="1" w:after="100" w:afterAutospacing="1"/>
              <w:jc w:val="both"/>
            </w:pPr>
          </w:p>
        </w:tc>
        <w:tc>
          <w:tcPr>
            <w:tcW w:w="1134" w:type="dxa"/>
          </w:tcPr>
          <w:p w:rsidR="002B541E" w:rsidP="0072255C" w:rsidRDefault="002B541E" w14:paraId="39041911"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1960s</w:t>
            </w:r>
          </w:p>
        </w:tc>
        <w:tc>
          <w:tcPr>
            <w:tcW w:w="1134" w:type="dxa"/>
          </w:tcPr>
          <w:p w:rsidR="002B541E" w:rsidP="0072255C" w:rsidRDefault="002B541E" w14:paraId="6D4274B8"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1970s</w:t>
            </w:r>
          </w:p>
        </w:tc>
        <w:tc>
          <w:tcPr>
            <w:tcW w:w="1276" w:type="dxa"/>
          </w:tcPr>
          <w:p w:rsidR="002B541E" w:rsidP="0072255C" w:rsidRDefault="002B541E" w14:paraId="2984A4FD"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1980s</w:t>
            </w:r>
          </w:p>
        </w:tc>
        <w:tc>
          <w:tcPr>
            <w:tcW w:w="992" w:type="dxa"/>
          </w:tcPr>
          <w:p w:rsidR="002B541E" w:rsidP="0072255C" w:rsidRDefault="002B541E" w14:paraId="60BA5859"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1990s</w:t>
            </w:r>
          </w:p>
        </w:tc>
        <w:tc>
          <w:tcPr>
            <w:tcW w:w="1134" w:type="dxa"/>
          </w:tcPr>
          <w:p w:rsidR="002B541E" w:rsidP="0072255C" w:rsidRDefault="002B541E" w14:paraId="67DC3163"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2000s</w:t>
            </w:r>
          </w:p>
        </w:tc>
        <w:tc>
          <w:tcPr>
            <w:tcW w:w="1134" w:type="dxa"/>
          </w:tcPr>
          <w:p w:rsidR="002B541E" w:rsidP="0072255C" w:rsidRDefault="002B541E" w14:paraId="055F81C1"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2010s</w:t>
            </w:r>
          </w:p>
        </w:tc>
        <w:tc>
          <w:tcPr>
            <w:tcW w:w="1418" w:type="dxa"/>
          </w:tcPr>
          <w:p w:rsidR="002B541E" w:rsidP="0072255C" w:rsidRDefault="002B541E" w14:paraId="3C0173F9"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Recessions</w:t>
            </w:r>
          </w:p>
        </w:tc>
        <w:tc>
          <w:tcPr>
            <w:tcW w:w="1417" w:type="dxa"/>
          </w:tcPr>
          <w:p w:rsidR="002B541E" w:rsidP="0072255C" w:rsidRDefault="002B541E" w14:paraId="1ECAED67" w14:textId="77777777">
            <w:pPr>
              <w:tabs>
                <w:tab w:val="left" w:pos="180"/>
              </w:tabs>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Expansions</w:t>
            </w:r>
          </w:p>
        </w:tc>
      </w:tr>
      <w:tr w:rsidR="0072255C" w:rsidTr="0072255C" w14:paraId="16B80D9A"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701" w:type="dxa"/>
          </w:tcPr>
          <w:p w:rsidR="002B541E" w:rsidP="0072255C" w:rsidRDefault="002B541E" w14:paraId="74B79B3A" w14:textId="77777777">
            <w:pPr>
              <w:tabs>
                <w:tab w:val="left" w:pos="180"/>
              </w:tabs>
              <w:spacing w:before="100" w:beforeAutospacing="1" w:after="100" w:afterAutospacing="1"/>
              <w:jc w:val="both"/>
            </w:pPr>
            <w:r>
              <w:t>Dec 1 (low)</w:t>
            </w:r>
          </w:p>
        </w:tc>
        <w:tc>
          <w:tcPr>
            <w:tcW w:w="1134" w:type="dxa"/>
          </w:tcPr>
          <w:p w:rsidR="002B541E" w:rsidP="0072255C" w:rsidRDefault="00D80B70" w14:paraId="42CB078A" w14:textId="0778CC46">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D80B70">
              <w:t>0.019339</w:t>
            </w:r>
          </w:p>
        </w:tc>
        <w:tc>
          <w:tcPr>
            <w:tcW w:w="1134" w:type="dxa"/>
          </w:tcPr>
          <w:p w:rsidR="002B541E" w:rsidP="0072255C" w:rsidRDefault="00D13520" w14:paraId="01ED2290" w14:textId="3198F9FD">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D13520">
              <w:t>0.03128</w:t>
            </w:r>
            <w:r>
              <w:t>6</w:t>
            </w:r>
          </w:p>
        </w:tc>
        <w:tc>
          <w:tcPr>
            <w:tcW w:w="1276" w:type="dxa"/>
          </w:tcPr>
          <w:p w:rsidR="002B541E" w:rsidP="0072255C" w:rsidRDefault="00B6661C" w14:paraId="0153913C" w14:textId="7F15BF81">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B6661C">
              <w:t>0.01798</w:t>
            </w:r>
          </w:p>
        </w:tc>
        <w:tc>
          <w:tcPr>
            <w:tcW w:w="992" w:type="dxa"/>
          </w:tcPr>
          <w:p w:rsidR="002B541E" w:rsidP="0072255C" w:rsidRDefault="004655E5" w14:paraId="7DF750A2" w14:textId="7F9E474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4655E5">
              <w:t>0.0289</w:t>
            </w:r>
          </w:p>
        </w:tc>
        <w:tc>
          <w:tcPr>
            <w:tcW w:w="1134" w:type="dxa"/>
          </w:tcPr>
          <w:p w:rsidR="002B541E" w:rsidP="0072255C" w:rsidRDefault="00A61148" w14:paraId="13DD63A4" w14:textId="7393DB69">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A61148">
              <w:t>0.0162</w:t>
            </w:r>
            <w:r>
              <w:t>3</w:t>
            </w:r>
          </w:p>
        </w:tc>
        <w:tc>
          <w:tcPr>
            <w:tcW w:w="1134" w:type="dxa"/>
          </w:tcPr>
          <w:p w:rsidR="002B541E" w:rsidP="0072255C" w:rsidRDefault="009D13C4" w14:paraId="2F443690" w14:textId="50003EAA">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9D13C4">
              <w:t>0.01028</w:t>
            </w:r>
          </w:p>
        </w:tc>
        <w:tc>
          <w:tcPr>
            <w:tcW w:w="1418" w:type="dxa"/>
          </w:tcPr>
          <w:p w:rsidR="002B541E" w:rsidP="0072255C" w:rsidRDefault="00BD59E6" w14:paraId="66EDFDB0" w14:textId="37B538B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BD59E6">
              <w:t>0.03064</w:t>
            </w:r>
            <w:r w:rsidR="005A3275">
              <w:t>8</w:t>
            </w:r>
          </w:p>
        </w:tc>
        <w:tc>
          <w:tcPr>
            <w:tcW w:w="1417" w:type="dxa"/>
          </w:tcPr>
          <w:p w:rsidR="002B541E" w:rsidP="0072255C" w:rsidRDefault="00CC2CE2" w14:paraId="532A3ECD" w14:textId="0DEADEA2">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CC2CE2">
              <w:t>0.02553</w:t>
            </w:r>
          </w:p>
        </w:tc>
      </w:tr>
      <w:tr w:rsidR="002B541E" w:rsidTr="0072255C" w14:paraId="2DA31C2E" w14:textId="77777777">
        <w:trPr>
          <w:trHeight w:val="275"/>
        </w:trPr>
        <w:tc>
          <w:tcPr>
            <w:cnfStyle w:val="001000000000" w:firstRow="0" w:lastRow="0" w:firstColumn="1" w:lastColumn="0" w:oddVBand="0" w:evenVBand="0" w:oddHBand="0" w:evenHBand="0" w:firstRowFirstColumn="0" w:firstRowLastColumn="0" w:lastRowFirstColumn="0" w:lastRowLastColumn="0"/>
            <w:tcW w:w="1701" w:type="dxa"/>
          </w:tcPr>
          <w:p w:rsidR="002B541E" w:rsidP="0072255C" w:rsidRDefault="002B541E" w14:paraId="2DEE793B" w14:textId="77777777">
            <w:pPr>
              <w:tabs>
                <w:tab w:val="left" w:pos="180"/>
              </w:tabs>
              <w:spacing w:before="100" w:beforeAutospacing="1" w:after="100" w:afterAutospacing="1"/>
              <w:jc w:val="both"/>
            </w:pPr>
            <w:r>
              <w:t>Dec 10 (High)</w:t>
            </w:r>
          </w:p>
        </w:tc>
        <w:tc>
          <w:tcPr>
            <w:tcW w:w="1134" w:type="dxa"/>
          </w:tcPr>
          <w:p w:rsidR="002B541E" w:rsidP="0072255C" w:rsidRDefault="002F2EF0" w14:paraId="30AD8D53" w14:textId="684DC9D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2F2EF0">
              <w:t>0.00373</w:t>
            </w:r>
            <w:r>
              <w:t>6</w:t>
            </w:r>
          </w:p>
        </w:tc>
        <w:tc>
          <w:tcPr>
            <w:tcW w:w="1134" w:type="dxa"/>
          </w:tcPr>
          <w:p w:rsidR="002B541E" w:rsidP="0072255C" w:rsidRDefault="00265E1D" w14:paraId="0D13682C" w14:textId="288FF25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265E1D">
              <w:t>-0.00388</w:t>
            </w:r>
          </w:p>
        </w:tc>
        <w:tc>
          <w:tcPr>
            <w:tcW w:w="1276" w:type="dxa"/>
          </w:tcPr>
          <w:p w:rsidR="002B541E" w:rsidP="0072255C" w:rsidRDefault="00C85860" w14:paraId="3C900A3F" w14:textId="2690B11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C85860">
              <w:t>-0.000334</w:t>
            </w:r>
          </w:p>
        </w:tc>
        <w:tc>
          <w:tcPr>
            <w:tcW w:w="992" w:type="dxa"/>
          </w:tcPr>
          <w:p w:rsidR="002B541E" w:rsidP="0072255C" w:rsidRDefault="00464300" w14:paraId="7CE5D771" w14:textId="7DC84B88">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464300">
              <w:t>0.0068</w:t>
            </w:r>
          </w:p>
        </w:tc>
        <w:tc>
          <w:tcPr>
            <w:tcW w:w="1134" w:type="dxa"/>
          </w:tcPr>
          <w:p w:rsidR="002B541E" w:rsidP="0072255C" w:rsidRDefault="004A2916" w14:paraId="188711F9" w14:textId="346FA2A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4A2916">
              <w:t>0.00312</w:t>
            </w:r>
          </w:p>
        </w:tc>
        <w:tc>
          <w:tcPr>
            <w:tcW w:w="1134" w:type="dxa"/>
          </w:tcPr>
          <w:p w:rsidR="002B541E" w:rsidP="0072255C" w:rsidRDefault="000A5E99" w14:paraId="10C9441E" w14:textId="76291774">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0A5E99">
              <w:t>0.00548</w:t>
            </w:r>
          </w:p>
        </w:tc>
        <w:tc>
          <w:tcPr>
            <w:tcW w:w="1418" w:type="dxa"/>
          </w:tcPr>
          <w:p w:rsidR="002B541E" w:rsidP="0072255C" w:rsidRDefault="00003E83" w14:paraId="1446F164" w14:textId="36ABD033">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003E83">
              <w:t>-0.02265</w:t>
            </w:r>
          </w:p>
        </w:tc>
        <w:tc>
          <w:tcPr>
            <w:tcW w:w="1417" w:type="dxa"/>
          </w:tcPr>
          <w:p w:rsidR="002B541E" w:rsidP="0072255C" w:rsidRDefault="007C5393" w14:paraId="00A74F8A" w14:textId="450F472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rsidRPr="007C5393">
              <w:t>0.0059</w:t>
            </w:r>
            <w:r>
              <w:t>1</w:t>
            </w:r>
          </w:p>
        </w:tc>
      </w:tr>
      <w:tr w:rsidR="0072255C" w:rsidTr="0072255C" w14:paraId="4F24E3F2"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701" w:type="dxa"/>
          </w:tcPr>
          <w:p w:rsidR="002B541E" w:rsidP="0072255C" w:rsidRDefault="002B541E" w14:paraId="657CC948" w14:textId="77777777">
            <w:pPr>
              <w:tabs>
                <w:tab w:val="left" w:pos="180"/>
              </w:tabs>
              <w:spacing w:before="100" w:beforeAutospacing="1" w:after="100" w:afterAutospacing="1"/>
              <w:jc w:val="both"/>
            </w:pPr>
            <w:r>
              <w:t>Dec 10-Dec 1</w:t>
            </w:r>
          </w:p>
        </w:tc>
        <w:tc>
          <w:tcPr>
            <w:tcW w:w="1134" w:type="dxa"/>
          </w:tcPr>
          <w:p w:rsidR="002B541E" w:rsidP="0072255C" w:rsidRDefault="00AA4414" w14:paraId="7F42B9D0" w14:textId="257735A4">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AA4414">
              <w:t>-0.0156</w:t>
            </w:r>
            <w:r>
              <w:t>0</w:t>
            </w:r>
          </w:p>
        </w:tc>
        <w:tc>
          <w:tcPr>
            <w:tcW w:w="1134" w:type="dxa"/>
          </w:tcPr>
          <w:p w:rsidR="002B541E" w:rsidP="0072255C" w:rsidRDefault="00E423CF" w14:paraId="3DDF633D" w14:textId="24B7DB59">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E423CF">
              <w:t>-0.0351</w:t>
            </w:r>
            <w:r>
              <w:t>7</w:t>
            </w:r>
          </w:p>
        </w:tc>
        <w:tc>
          <w:tcPr>
            <w:tcW w:w="1276" w:type="dxa"/>
          </w:tcPr>
          <w:p w:rsidR="002B541E" w:rsidP="0072255C" w:rsidRDefault="00D704CC" w14:paraId="3DEEEC9C" w14:textId="68F5A54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D704CC">
              <w:t>-0.01831</w:t>
            </w:r>
          </w:p>
        </w:tc>
        <w:tc>
          <w:tcPr>
            <w:tcW w:w="992" w:type="dxa"/>
          </w:tcPr>
          <w:p w:rsidR="002B541E" w:rsidP="0072255C" w:rsidRDefault="00287661" w14:paraId="11F7E129" w14:textId="2E406B6C">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287661">
              <w:t>-0.022</w:t>
            </w:r>
            <w:r>
              <w:t>1</w:t>
            </w:r>
          </w:p>
        </w:tc>
        <w:tc>
          <w:tcPr>
            <w:tcW w:w="1134" w:type="dxa"/>
          </w:tcPr>
          <w:p w:rsidR="002B541E" w:rsidP="0072255C" w:rsidRDefault="007C0068" w14:paraId="6D85961E" w14:textId="3EAFD34D">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7C0068">
              <w:t>-0.0131</w:t>
            </w:r>
          </w:p>
        </w:tc>
        <w:tc>
          <w:tcPr>
            <w:tcW w:w="1134" w:type="dxa"/>
          </w:tcPr>
          <w:p w:rsidR="002B541E" w:rsidP="0072255C" w:rsidRDefault="003B66F2" w14:paraId="38DCEDE4" w14:textId="57BDA207">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3B66F2">
              <w:t>-0.0048</w:t>
            </w:r>
          </w:p>
        </w:tc>
        <w:tc>
          <w:tcPr>
            <w:tcW w:w="1418" w:type="dxa"/>
          </w:tcPr>
          <w:p w:rsidR="002B541E" w:rsidP="0072255C" w:rsidRDefault="00F80C94" w14:paraId="0E9F1A60" w14:textId="222F1713">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F80C94">
              <w:t>-0.05330</w:t>
            </w:r>
          </w:p>
        </w:tc>
        <w:tc>
          <w:tcPr>
            <w:tcW w:w="1417" w:type="dxa"/>
          </w:tcPr>
          <w:p w:rsidR="002B541E" w:rsidP="0072255C" w:rsidRDefault="003B3C35" w14:paraId="08C3807D" w14:textId="378EF3FB">
            <w:pPr>
              <w:tabs>
                <w:tab w:val="left" w:pos="180"/>
              </w:tab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rsidRPr="003B3C35">
              <w:t>-0.0196</w:t>
            </w:r>
          </w:p>
        </w:tc>
      </w:tr>
      <w:tr w:rsidR="00D945AF" w:rsidTr="0072255C" w14:paraId="25564C41" w14:textId="77777777">
        <w:trPr>
          <w:trHeight w:val="275"/>
        </w:trPr>
        <w:tc>
          <w:tcPr>
            <w:cnfStyle w:val="001000000000" w:firstRow="0" w:lastRow="0" w:firstColumn="1" w:lastColumn="0" w:oddVBand="0" w:evenVBand="0" w:oddHBand="0" w:evenHBand="0" w:firstRowFirstColumn="0" w:firstRowLastColumn="0" w:lastRowFirstColumn="0" w:lastRowLastColumn="0"/>
            <w:tcW w:w="1701" w:type="dxa"/>
          </w:tcPr>
          <w:p w:rsidR="00D945AF" w:rsidP="00D945AF" w:rsidRDefault="00D945AF" w14:paraId="55499F04" w14:textId="77777777">
            <w:pPr>
              <w:tabs>
                <w:tab w:val="left" w:pos="180"/>
              </w:tabs>
              <w:spacing w:before="100" w:beforeAutospacing="1" w:after="100" w:afterAutospacing="1"/>
              <w:jc w:val="both"/>
            </w:pPr>
            <w:r>
              <w:t>t-stat (d10-d1)</w:t>
            </w:r>
          </w:p>
        </w:tc>
        <w:tc>
          <w:tcPr>
            <w:tcW w:w="1134" w:type="dxa"/>
          </w:tcPr>
          <w:p w:rsidR="00D945AF" w:rsidP="00D945AF" w:rsidRDefault="00D945AF" w14:paraId="04665012" w14:textId="0BF94837">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-4.6743</w:t>
            </w:r>
          </w:p>
        </w:tc>
        <w:tc>
          <w:tcPr>
            <w:tcW w:w="1134" w:type="dxa"/>
          </w:tcPr>
          <w:p w:rsidR="00D945AF" w:rsidP="00D945AF" w:rsidRDefault="00D945AF" w14:paraId="641A806E" w14:textId="7554242B">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-8.5525</w:t>
            </w:r>
          </w:p>
        </w:tc>
        <w:tc>
          <w:tcPr>
            <w:tcW w:w="1276" w:type="dxa"/>
          </w:tcPr>
          <w:p w:rsidR="00D945AF" w:rsidP="00D945AF" w:rsidRDefault="00D945AF" w14:paraId="67BDD726" w14:textId="37FC7CAF">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-5.2352</w:t>
            </w:r>
          </w:p>
        </w:tc>
        <w:tc>
          <w:tcPr>
            <w:tcW w:w="992" w:type="dxa"/>
          </w:tcPr>
          <w:p w:rsidR="00D945AF" w:rsidP="00D945AF" w:rsidRDefault="00D945AF" w14:paraId="78F3A8D0" w14:textId="6C48112D">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-3.2353</w:t>
            </w:r>
          </w:p>
        </w:tc>
        <w:tc>
          <w:tcPr>
            <w:tcW w:w="1134" w:type="dxa"/>
          </w:tcPr>
          <w:p w:rsidR="00D945AF" w:rsidP="00D945AF" w:rsidRDefault="00D945AF" w14:paraId="36A035DD" w14:textId="23C7CFC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-0.0925</w:t>
            </w:r>
          </w:p>
        </w:tc>
        <w:tc>
          <w:tcPr>
            <w:tcW w:w="1134" w:type="dxa"/>
          </w:tcPr>
          <w:p w:rsidR="00D945AF" w:rsidP="00D945AF" w:rsidRDefault="00D945AF" w14:paraId="3B3F3454" w14:textId="4379E1E0">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-2.1085</w:t>
            </w:r>
          </w:p>
        </w:tc>
        <w:tc>
          <w:tcPr>
            <w:tcW w:w="1418" w:type="dxa"/>
          </w:tcPr>
          <w:p w:rsidR="00D945AF" w:rsidP="00D945AF" w:rsidRDefault="00D945AF" w14:paraId="02C75A94" w14:textId="35DB2225">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0.00233</w:t>
            </w:r>
          </w:p>
        </w:tc>
        <w:tc>
          <w:tcPr>
            <w:tcW w:w="1417" w:type="dxa"/>
          </w:tcPr>
          <w:p w:rsidR="00D945AF" w:rsidP="00D945AF" w:rsidRDefault="00D945AF" w14:paraId="34EA8DFF" w14:textId="32B9C221">
            <w:pPr>
              <w:tabs>
                <w:tab w:val="left" w:pos="180"/>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0.2045</w:t>
            </w:r>
          </w:p>
        </w:tc>
      </w:tr>
    </w:tbl>
    <w:p w:rsidRPr="00E57E97" w:rsidR="00F632DC" w:rsidP="00E57E97" w:rsidRDefault="00E52348" w14:paraId="5F86CF9E" w14:textId="77777777">
      <w:pPr>
        <w:jc w:val="both"/>
        <w:rPr>
          <w:sz w:val="20"/>
          <w:szCs w:val="20"/>
        </w:rPr>
      </w:pPr>
      <w:r w:rsidRPr="00E57E97">
        <w:rPr>
          <w:sz w:val="20"/>
          <w:szCs w:val="20"/>
        </w:rPr>
        <w:t xml:space="preserve">Commenting on these results, we find that our dominant strategy is not short-term reversal. Because it proves to be a very risky approach, with limited potential returns. </w:t>
      </w:r>
      <w:r w:rsidRPr="00E57E97" w:rsidR="00FC6031">
        <w:rPr>
          <w:sz w:val="20"/>
          <w:szCs w:val="20"/>
        </w:rPr>
        <w:t xml:space="preserve">Risky strategies must </w:t>
      </w:r>
      <w:r w:rsidRPr="00E57E97" w:rsidR="004A58EE">
        <w:rPr>
          <w:sz w:val="20"/>
          <w:szCs w:val="20"/>
        </w:rPr>
        <w:t xml:space="preserve">be </w:t>
      </w:r>
      <w:r w:rsidRPr="00E57E97" w:rsidR="00F632DC">
        <w:rPr>
          <w:sz w:val="20"/>
          <w:szCs w:val="20"/>
        </w:rPr>
        <w:t>coupled with higher expected returns to be competitive with safer alternatives.</w:t>
      </w:r>
    </w:p>
    <w:p w:rsidRPr="007F3F52" w:rsidR="00A923D7" w:rsidP="00E53850" w:rsidRDefault="00F632DC" w14:paraId="0B8647BB" w14:textId="28564886">
      <w:pPr>
        <w:ind w:firstLine="720"/>
        <w:jc w:val="both"/>
        <w:rPr>
          <w:sz w:val="20"/>
          <w:szCs w:val="20"/>
        </w:rPr>
      </w:pPr>
      <w:r w:rsidRPr="007F3F52">
        <w:rPr>
          <w:sz w:val="20"/>
          <w:szCs w:val="20"/>
        </w:rPr>
        <w:t xml:space="preserve">Since this is not the case, we recommend to any investors to </w:t>
      </w:r>
      <w:r w:rsidRPr="007F3F52" w:rsidR="009A67F9">
        <w:rPr>
          <w:sz w:val="20"/>
          <w:szCs w:val="20"/>
        </w:rPr>
        <w:t>invest capital in the December 1</w:t>
      </w:r>
      <w:r w:rsidRPr="007F3F52" w:rsidR="009A67F9">
        <w:rPr>
          <w:sz w:val="20"/>
          <w:szCs w:val="20"/>
          <w:vertAlign w:val="superscript"/>
        </w:rPr>
        <w:t>st</w:t>
      </w:r>
      <w:r w:rsidRPr="007F3F52" w:rsidR="009A67F9">
        <w:rPr>
          <w:sz w:val="20"/>
          <w:szCs w:val="20"/>
        </w:rPr>
        <w:t xml:space="preserve"> (low) portfolios.</w:t>
      </w:r>
      <w:r w:rsidRPr="007F3F52">
        <w:rPr>
          <w:sz w:val="20"/>
          <w:szCs w:val="20"/>
        </w:rPr>
        <w:t xml:space="preserve"> </w:t>
      </w:r>
      <w:r w:rsidRPr="007F3F52" w:rsidR="00A37761">
        <w:rPr>
          <w:sz w:val="20"/>
          <w:szCs w:val="20"/>
        </w:rPr>
        <w:t xml:space="preserve">Because these portfolios are the most competitive with </w:t>
      </w:r>
      <w:r w:rsidRPr="007F3F52" w:rsidR="0012005E">
        <w:rPr>
          <w:sz w:val="20"/>
          <w:szCs w:val="20"/>
        </w:rPr>
        <w:t xml:space="preserve">returns </w:t>
      </w:r>
      <w:r w:rsidRPr="007F3F52" w:rsidR="00290175">
        <w:rPr>
          <w:sz w:val="20"/>
          <w:szCs w:val="20"/>
        </w:rPr>
        <w:t>against their risk.</w:t>
      </w:r>
    </w:p>
    <w:p w:rsidRPr="00864358" w:rsidR="007B79A6" w:rsidP="00AE7036" w:rsidRDefault="00F17134" w14:paraId="4216ABAF" w14:textId="185FCF98">
      <w:pPr>
        <w:jc w:val="both"/>
        <w:rPr>
          <w:b/>
          <w:bCs/>
          <w:color w:val="000000" w:themeColor="text1"/>
          <w:sz w:val="20"/>
          <w:szCs w:val="20"/>
          <w:u w:val="single"/>
        </w:rPr>
      </w:pPr>
      <w:r w:rsidRPr="00864358">
        <w:rPr>
          <w:b/>
          <w:bCs/>
          <w:color w:val="000000" w:themeColor="text1"/>
          <w:sz w:val="20"/>
          <w:szCs w:val="20"/>
          <w:u w:val="single"/>
        </w:rPr>
        <w:t xml:space="preserve">4. </w:t>
      </w:r>
      <w:r w:rsidRPr="00864358" w:rsidR="00AC1399">
        <w:rPr>
          <w:b/>
          <w:bCs/>
          <w:color w:val="000000" w:themeColor="text1"/>
          <w:sz w:val="20"/>
          <w:szCs w:val="20"/>
          <w:u w:val="single"/>
        </w:rPr>
        <w:t>T</w:t>
      </w:r>
      <w:r w:rsidRPr="00864358" w:rsidR="00AF4E91">
        <w:rPr>
          <w:b/>
          <w:bCs/>
          <w:color w:val="000000" w:themeColor="text1"/>
          <w:sz w:val="20"/>
          <w:szCs w:val="20"/>
          <w:u w:val="single"/>
        </w:rPr>
        <w:t>ime-</w:t>
      </w:r>
      <w:r w:rsidRPr="00864358" w:rsidR="00231EA2">
        <w:rPr>
          <w:b/>
          <w:bCs/>
          <w:color w:val="000000" w:themeColor="text1"/>
          <w:sz w:val="20"/>
          <w:szCs w:val="20"/>
          <w:u w:val="single"/>
        </w:rPr>
        <w:t>Series Plot:</w:t>
      </w:r>
    </w:p>
    <w:p w:rsidRPr="00864358" w:rsidR="00D929D2" w:rsidP="00AE7036" w:rsidRDefault="00DA28B8" w14:paraId="38E770F5" w14:textId="3A6D8306">
      <w:pPr>
        <w:jc w:val="both"/>
        <w:rPr>
          <w:color w:val="000000" w:themeColor="text1"/>
          <w:sz w:val="20"/>
          <w:szCs w:val="20"/>
        </w:rPr>
      </w:pPr>
      <w:proofErr w:type="spellStart"/>
      <w:r w:rsidRPr="00864358">
        <w:rPr>
          <w:color w:val="000000" w:themeColor="text1"/>
          <w:sz w:val="20"/>
          <w:szCs w:val="20"/>
        </w:rPr>
        <w:t>i</w:t>
      </w:r>
      <w:proofErr w:type="spellEnd"/>
      <w:r w:rsidRPr="00864358">
        <w:rPr>
          <w:color w:val="000000" w:themeColor="text1"/>
          <w:sz w:val="20"/>
          <w:szCs w:val="20"/>
        </w:rPr>
        <w:t xml:space="preserve">). </w:t>
      </w:r>
      <w:r w:rsidRPr="00864358" w:rsidR="00BE32C0">
        <w:rPr>
          <w:color w:val="000000" w:themeColor="text1"/>
          <w:sz w:val="20"/>
          <w:szCs w:val="20"/>
        </w:rPr>
        <w:t>Decile 1 and Decile 10</w:t>
      </w:r>
    </w:p>
    <w:p w:rsidRPr="00864358" w:rsidR="005446E5" w:rsidP="00AE7036" w:rsidRDefault="007B79A6" w14:paraId="69C20268" w14:textId="7398C1E5">
      <w:pPr>
        <w:jc w:val="both"/>
        <w:rPr>
          <w:color w:val="000000" w:themeColor="text1"/>
          <w:sz w:val="20"/>
          <w:szCs w:val="20"/>
        </w:rPr>
      </w:pPr>
      <w:r w:rsidRPr="00864358">
        <w:rPr>
          <w:sz w:val="20"/>
          <w:szCs w:val="20"/>
        </w:rPr>
        <w:t xml:space="preserve">The monthly returns to decile 1 and decile 10 portfolios are plotted as </w:t>
      </w:r>
      <w:proofErr w:type="gramStart"/>
      <w:r w:rsidRPr="00864358">
        <w:rPr>
          <w:sz w:val="20"/>
          <w:szCs w:val="20"/>
        </w:rPr>
        <w:t>below</w:t>
      </w:r>
      <w:proofErr w:type="gramEnd"/>
      <w:r w:rsidRPr="00864358" w:rsidR="004170F3">
        <w:rPr>
          <w:sz w:val="20"/>
          <w:szCs w:val="20"/>
        </w:rPr>
        <w:t xml:space="preserve"> and </w:t>
      </w:r>
      <w:r w:rsidRPr="00864358" w:rsidR="005E029E">
        <w:rPr>
          <w:sz w:val="20"/>
          <w:szCs w:val="20"/>
        </w:rPr>
        <w:t>recession</w:t>
      </w:r>
      <w:r w:rsidRPr="00864358" w:rsidR="004170F3">
        <w:rPr>
          <w:sz w:val="20"/>
          <w:szCs w:val="20"/>
        </w:rPr>
        <w:t xml:space="preserve"> periods are highlighted with vertical lines. </w:t>
      </w:r>
      <w:r w:rsidRPr="00864358" w:rsidR="00F65CD4">
        <w:rPr>
          <w:sz w:val="20"/>
          <w:szCs w:val="20"/>
        </w:rPr>
        <w:t xml:space="preserve">To showcase the impact of recession </w:t>
      </w:r>
      <w:r w:rsidRPr="00864358" w:rsidR="0068559C">
        <w:rPr>
          <w:sz w:val="20"/>
          <w:szCs w:val="20"/>
        </w:rPr>
        <w:t xml:space="preserve">on returns </w:t>
      </w:r>
      <w:r w:rsidRPr="00864358" w:rsidR="00DD216B">
        <w:rPr>
          <w:sz w:val="20"/>
          <w:szCs w:val="20"/>
        </w:rPr>
        <w:t xml:space="preserve">for each decile </w:t>
      </w:r>
      <w:r w:rsidRPr="00864358" w:rsidR="00467E20">
        <w:rPr>
          <w:sz w:val="20"/>
          <w:szCs w:val="20"/>
        </w:rPr>
        <w:t xml:space="preserve">at a more granular level, we have taken a sample of </w:t>
      </w:r>
      <w:r w:rsidRPr="00864358" w:rsidR="008F7604">
        <w:rPr>
          <w:sz w:val="20"/>
          <w:szCs w:val="20"/>
        </w:rPr>
        <w:t xml:space="preserve">data only from 1960 to 1969 </w:t>
      </w:r>
    </w:p>
    <w:p w:rsidRPr="00864358" w:rsidR="003915EB" w:rsidP="003915EB" w:rsidRDefault="003915EB" w14:paraId="7AF2EFC2" w14:textId="77777777">
      <w:pPr>
        <w:jc w:val="both"/>
        <w:rPr>
          <w:color w:val="000000" w:themeColor="text1"/>
          <w:sz w:val="20"/>
          <w:szCs w:val="20"/>
          <w:u w:val="single"/>
        </w:rPr>
      </w:pPr>
      <w:r w:rsidRPr="00864358">
        <w:rPr>
          <w:color w:val="000000" w:themeColor="text1"/>
          <w:sz w:val="20"/>
          <w:szCs w:val="20"/>
          <w:u w:val="single"/>
        </w:rPr>
        <w:t>Value weighted portfolio:</w:t>
      </w:r>
    </w:p>
    <w:p w:rsidR="003915EB" w:rsidP="00AE7036" w:rsidRDefault="003915EB" w14:paraId="68AE1F48" w14:textId="77777777">
      <w:pPr>
        <w:jc w:val="both"/>
        <w:rPr>
          <w:b/>
          <w:bCs/>
          <w:u w:val="single"/>
        </w:rPr>
      </w:pPr>
    </w:p>
    <w:p w:rsidR="008F7604" w:rsidP="00AE7036" w:rsidRDefault="004F5EBE" w14:paraId="78E7119F" w14:textId="585B8782">
      <w:pPr>
        <w:pStyle w:val="ListParagraph"/>
        <w:numPr>
          <w:ilvl w:val="0"/>
          <w:numId w:val="7"/>
        </w:numPr>
        <w:jc w:val="both"/>
      </w:pPr>
      <w:r w:rsidRPr="00025163">
        <w:rPr>
          <w:b/>
          <w:bCs/>
          <w:noProof/>
          <w:u w:val="single"/>
        </w:rPr>
        <w:drawing>
          <wp:anchor distT="0" distB="0" distL="114300" distR="114300" simplePos="0" relativeHeight="251658244" behindDoc="0" locked="0" layoutInCell="1" allowOverlap="1" wp14:anchorId="0B9C95A7" wp14:editId="19E6F9C7">
            <wp:simplePos x="0" y="0"/>
            <wp:positionH relativeFrom="column">
              <wp:posOffset>3162300</wp:posOffset>
            </wp:positionH>
            <wp:positionV relativeFrom="paragraph">
              <wp:posOffset>299085</wp:posOffset>
            </wp:positionV>
            <wp:extent cx="3211830" cy="1728325"/>
            <wp:effectExtent l="19050" t="19050" r="26670" b="24765"/>
            <wp:wrapSquare wrapText="bothSides"/>
            <wp:docPr id="9" name="Picture 9"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1830" cy="1728325"/>
                    </a:xfrm>
                    <a:prstGeom prst="rect">
                      <a:avLst/>
                    </a:prstGeom>
                    <a:ln>
                      <a:solidFill>
                        <a:schemeClr val="accent1"/>
                      </a:solidFill>
                    </a:ln>
                  </pic:spPr>
                </pic:pic>
              </a:graphicData>
            </a:graphic>
          </wp:anchor>
        </w:drawing>
      </w:r>
      <w:r w:rsidRPr="002E723D">
        <w:rPr>
          <w:b/>
          <w:bCs/>
          <w:noProof/>
          <w:u w:val="single"/>
        </w:rPr>
        <w:drawing>
          <wp:anchor distT="0" distB="0" distL="114300" distR="114300" simplePos="0" relativeHeight="251658245" behindDoc="0" locked="0" layoutInCell="1" allowOverlap="1" wp14:anchorId="52B3E8A1" wp14:editId="0AB1995F">
            <wp:simplePos x="0" y="0"/>
            <wp:positionH relativeFrom="column">
              <wp:posOffset>-352425</wp:posOffset>
            </wp:positionH>
            <wp:positionV relativeFrom="paragraph">
              <wp:posOffset>284480</wp:posOffset>
            </wp:positionV>
            <wp:extent cx="3326130" cy="1750695"/>
            <wp:effectExtent l="19050" t="19050" r="26670"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6130" cy="1750695"/>
                    </a:xfrm>
                    <a:prstGeom prst="rect">
                      <a:avLst/>
                    </a:prstGeom>
                    <a:ln>
                      <a:solidFill>
                        <a:schemeClr val="accent1"/>
                      </a:solidFill>
                    </a:ln>
                  </pic:spPr>
                </pic:pic>
              </a:graphicData>
            </a:graphic>
          </wp:anchor>
        </w:drawing>
      </w:r>
      <w:r w:rsidRPr="00CD34D4" w:rsidR="00CD34D4">
        <w:t>Decile 1</w:t>
      </w:r>
      <w:r w:rsidR="004A536F">
        <w:t xml:space="preserve">                                                      </w:t>
      </w:r>
      <w:r w:rsidR="00D13884">
        <w:t xml:space="preserve">Sample data </w:t>
      </w:r>
      <w:r w:rsidR="00DD216B">
        <w:t>for period of 1960-1969</w:t>
      </w:r>
    </w:p>
    <w:p w:rsidRPr="00223C10" w:rsidR="004A536F" w:rsidP="00223C10" w:rsidRDefault="004A536F" w14:paraId="0FF60AC6" w14:textId="77777777">
      <w:pPr>
        <w:jc w:val="both"/>
      </w:pPr>
    </w:p>
    <w:p w:rsidRPr="005C2976" w:rsidR="00BE32C0" w:rsidP="005C2976" w:rsidRDefault="005C2976" w14:paraId="08A1D2E9" w14:textId="2EC69978">
      <w:pPr>
        <w:pStyle w:val="ListParagraph"/>
        <w:numPr>
          <w:ilvl w:val="0"/>
          <w:numId w:val="7"/>
        </w:numPr>
        <w:jc w:val="both"/>
        <w:rPr>
          <w:b/>
          <w:bCs/>
          <w:u w:val="single"/>
        </w:rPr>
      </w:pPr>
      <w:r w:rsidRPr="00DD216B">
        <w:rPr>
          <w:b/>
          <w:bCs/>
          <w:noProof/>
          <w:u w:val="single"/>
        </w:rPr>
        <w:drawing>
          <wp:anchor distT="0" distB="0" distL="114300" distR="114300" simplePos="0" relativeHeight="251658241" behindDoc="0" locked="0" layoutInCell="1" allowOverlap="1" wp14:anchorId="47EEA216" wp14:editId="4A214532">
            <wp:simplePos x="0" y="0"/>
            <wp:positionH relativeFrom="column">
              <wp:posOffset>-575310</wp:posOffset>
            </wp:positionH>
            <wp:positionV relativeFrom="paragraph">
              <wp:posOffset>173355</wp:posOffset>
            </wp:positionV>
            <wp:extent cx="3364230" cy="1786478"/>
            <wp:effectExtent l="19050" t="19050" r="26670" b="23495"/>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4230" cy="1786478"/>
                    </a:xfrm>
                    <a:prstGeom prst="rect">
                      <a:avLst/>
                    </a:prstGeom>
                    <a:ln>
                      <a:solidFill>
                        <a:schemeClr val="accent1"/>
                      </a:solidFill>
                    </a:ln>
                  </pic:spPr>
                </pic:pic>
              </a:graphicData>
            </a:graphic>
          </wp:anchor>
        </w:drawing>
      </w:r>
      <w:r>
        <w:t xml:space="preserve">Decile 10                                                       </w:t>
      </w:r>
      <w:r w:rsidR="00DD216B">
        <w:t xml:space="preserve">Sample data for period of 1960-1969 </w:t>
      </w:r>
    </w:p>
    <w:p w:rsidR="0094173F" w:rsidP="003915EB" w:rsidRDefault="005C2976" w14:paraId="72C0226E" w14:textId="00783317">
      <w:pPr>
        <w:jc w:val="both"/>
        <w:rPr>
          <w:color w:val="000000" w:themeColor="text1"/>
          <w:u w:val="single"/>
        </w:rPr>
      </w:pPr>
      <w:r w:rsidRPr="00AE65F0">
        <w:rPr>
          <w:b/>
          <w:bCs/>
          <w:noProof/>
          <w:u w:val="single"/>
        </w:rPr>
        <w:drawing>
          <wp:anchor distT="0" distB="0" distL="114300" distR="114300" simplePos="0" relativeHeight="251658242" behindDoc="0" locked="0" layoutInCell="1" allowOverlap="1" wp14:anchorId="73ED0F0E" wp14:editId="6E7045A2">
            <wp:simplePos x="0" y="0"/>
            <wp:positionH relativeFrom="column">
              <wp:posOffset>3013710</wp:posOffset>
            </wp:positionH>
            <wp:positionV relativeFrom="paragraph">
              <wp:posOffset>26035</wp:posOffset>
            </wp:positionV>
            <wp:extent cx="3265170" cy="1747520"/>
            <wp:effectExtent l="19050" t="19050" r="11430" b="24130"/>
            <wp:wrapNone/>
            <wp:docPr id="8" name="Picture 8"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ntenn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5170" cy="1747520"/>
                    </a:xfrm>
                    <a:prstGeom prst="rect">
                      <a:avLst/>
                    </a:prstGeom>
                    <a:ln>
                      <a:solidFill>
                        <a:schemeClr val="accent1"/>
                      </a:solidFill>
                    </a:ln>
                  </pic:spPr>
                </pic:pic>
              </a:graphicData>
            </a:graphic>
          </wp:anchor>
        </w:drawing>
      </w:r>
    </w:p>
    <w:p w:rsidR="0094173F" w:rsidP="003915EB" w:rsidRDefault="0094173F" w14:paraId="2466B3A5" w14:textId="77777777">
      <w:pPr>
        <w:jc w:val="both"/>
        <w:rPr>
          <w:color w:val="000000" w:themeColor="text1"/>
          <w:u w:val="single"/>
        </w:rPr>
      </w:pPr>
    </w:p>
    <w:p w:rsidR="0094173F" w:rsidP="003915EB" w:rsidRDefault="0094173F" w14:paraId="7C0003C5" w14:textId="77777777">
      <w:pPr>
        <w:jc w:val="both"/>
        <w:rPr>
          <w:color w:val="000000" w:themeColor="text1"/>
          <w:u w:val="single"/>
        </w:rPr>
      </w:pPr>
    </w:p>
    <w:p w:rsidR="0094173F" w:rsidP="003915EB" w:rsidRDefault="0094173F" w14:paraId="6326F3A9" w14:textId="77777777">
      <w:pPr>
        <w:jc w:val="both"/>
        <w:rPr>
          <w:color w:val="000000" w:themeColor="text1"/>
          <w:u w:val="single"/>
        </w:rPr>
      </w:pPr>
    </w:p>
    <w:p w:rsidR="0094173F" w:rsidP="003915EB" w:rsidRDefault="0094173F" w14:paraId="0E3E69B3" w14:textId="77777777">
      <w:pPr>
        <w:jc w:val="both"/>
        <w:rPr>
          <w:color w:val="000000" w:themeColor="text1"/>
          <w:u w:val="single"/>
        </w:rPr>
      </w:pPr>
    </w:p>
    <w:p w:rsidR="0094173F" w:rsidP="003915EB" w:rsidRDefault="0094173F" w14:paraId="71919243" w14:textId="77777777">
      <w:pPr>
        <w:jc w:val="both"/>
        <w:rPr>
          <w:color w:val="000000" w:themeColor="text1"/>
          <w:u w:val="single"/>
        </w:rPr>
      </w:pPr>
    </w:p>
    <w:p w:rsidR="0094173F" w:rsidP="003915EB" w:rsidRDefault="0094173F" w14:paraId="6FF80B7B" w14:textId="77777777">
      <w:pPr>
        <w:jc w:val="both"/>
        <w:rPr>
          <w:color w:val="000000" w:themeColor="text1"/>
          <w:u w:val="single"/>
        </w:rPr>
      </w:pPr>
    </w:p>
    <w:p w:rsidR="0094173F" w:rsidP="003915EB" w:rsidRDefault="0094173F" w14:paraId="5AE51C37" w14:textId="77777777">
      <w:pPr>
        <w:jc w:val="both"/>
        <w:rPr>
          <w:color w:val="000000" w:themeColor="text1"/>
          <w:u w:val="single"/>
        </w:rPr>
      </w:pPr>
    </w:p>
    <w:p w:rsidR="004A536F" w:rsidP="003915EB" w:rsidRDefault="004A536F" w14:paraId="721BE272" w14:textId="77777777">
      <w:pPr>
        <w:jc w:val="both"/>
        <w:rPr>
          <w:color w:val="000000" w:themeColor="text1"/>
          <w:u w:val="single"/>
        </w:rPr>
      </w:pPr>
    </w:p>
    <w:p w:rsidR="005C2976" w:rsidP="003915EB" w:rsidRDefault="005C2976" w14:paraId="09AA89AE" w14:textId="77777777">
      <w:pPr>
        <w:jc w:val="both"/>
        <w:rPr>
          <w:color w:val="000000" w:themeColor="text1"/>
          <w:u w:val="single"/>
        </w:rPr>
      </w:pPr>
    </w:p>
    <w:p w:rsidR="005C2976" w:rsidP="003915EB" w:rsidRDefault="005C2976" w14:paraId="1954D8CE" w14:textId="77777777">
      <w:pPr>
        <w:jc w:val="both"/>
        <w:rPr>
          <w:color w:val="000000" w:themeColor="text1"/>
          <w:u w:val="single"/>
        </w:rPr>
      </w:pPr>
    </w:p>
    <w:p w:rsidRPr="009D1A53" w:rsidR="003915EB" w:rsidP="003915EB" w:rsidRDefault="003915EB" w14:paraId="3DDF4EAE" w14:textId="15B8EAFE">
      <w:pPr>
        <w:jc w:val="both"/>
        <w:rPr>
          <w:color w:val="000000" w:themeColor="text1"/>
          <w:u w:val="single"/>
        </w:rPr>
      </w:pPr>
      <w:r>
        <w:rPr>
          <w:color w:val="000000" w:themeColor="text1"/>
          <w:u w:val="single"/>
        </w:rPr>
        <w:t>Equal</w:t>
      </w:r>
      <w:r w:rsidRPr="009D1A53">
        <w:rPr>
          <w:color w:val="000000" w:themeColor="text1"/>
          <w:u w:val="single"/>
        </w:rPr>
        <w:t xml:space="preserve"> weighted</w:t>
      </w:r>
      <w:r>
        <w:rPr>
          <w:color w:val="000000" w:themeColor="text1"/>
          <w:u w:val="single"/>
        </w:rPr>
        <w:t xml:space="preserve"> portfolio:</w:t>
      </w:r>
    </w:p>
    <w:p w:rsidR="00BE32C0" w:rsidP="00AE7036" w:rsidRDefault="00BE32C0" w14:paraId="560085FA" w14:textId="77777777">
      <w:pPr>
        <w:jc w:val="both"/>
        <w:rPr>
          <w:b/>
          <w:bCs/>
          <w:u w:val="single"/>
        </w:rPr>
      </w:pPr>
    </w:p>
    <w:p w:rsidRPr="00F35732" w:rsidR="00F35732" w:rsidP="00F35732" w:rsidRDefault="00F35732" w14:paraId="1C5E9577" w14:textId="2C329E8C">
      <w:pPr>
        <w:pStyle w:val="ListParagraph"/>
        <w:numPr>
          <w:ilvl w:val="0"/>
          <w:numId w:val="7"/>
        </w:numPr>
        <w:jc w:val="both"/>
        <w:rPr>
          <w:b/>
          <w:bCs/>
          <w:u w:val="single"/>
        </w:rPr>
      </w:pPr>
      <w:r>
        <w:t>Decile 1</w:t>
      </w:r>
      <w:r w:rsidR="00BE5509">
        <w:t xml:space="preserve">                                                      Sample data for period of 1960-1969</w:t>
      </w:r>
    </w:p>
    <w:p w:rsidRPr="00BE5509" w:rsidR="0094173F" w:rsidP="00BE5509" w:rsidRDefault="00B5181E" w14:paraId="64B6B376" w14:textId="73914BE8">
      <w:pPr>
        <w:jc w:val="both"/>
        <w:rPr>
          <w:b/>
          <w:u w:val="single"/>
        </w:rPr>
      </w:pPr>
      <w:r w:rsidRPr="00AF4E52">
        <w:rPr>
          <w:b/>
          <w:bCs/>
          <w:noProof/>
          <w:u w:val="single"/>
        </w:rPr>
        <w:drawing>
          <wp:anchor distT="0" distB="0" distL="114300" distR="114300" simplePos="0" relativeHeight="251658249" behindDoc="0" locked="0" layoutInCell="1" allowOverlap="1" wp14:anchorId="76768E95" wp14:editId="4E4544E0">
            <wp:simplePos x="0" y="0"/>
            <wp:positionH relativeFrom="column">
              <wp:posOffset>3006090</wp:posOffset>
            </wp:positionH>
            <wp:positionV relativeFrom="paragraph">
              <wp:posOffset>146050</wp:posOffset>
            </wp:positionV>
            <wp:extent cx="3300095" cy="1761490"/>
            <wp:effectExtent l="19050" t="19050" r="14605" b="10160"/>
            <wp:wrapNone/>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0095" cy="17614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94173F" w:rsidR="004F5EBE">
        <w:rPr>
          <w:b/>
          <w:bCs/>
          <w:noProof/>
          <w:u w:val="single"/>
        </w:rPr>
        <w:drawing>
          <wp:anchor distT="0" distB="0" distL="114300" distR="114300" simplePos="0" relativeHeight="251658246" behindDoc="0" locked="0" layoutInCell="1" allowOverlap="1" wp14:anchorId="2088AEE6" wp14:editId="7192C1F1">
            <wp:simplePos x="0" y="0"/>
            <wp:positionH relativeFrom="column">
              <wp:posOffset>-375920</wp:posOffset>
            </wp:positionH>
            <wp:positionV relativeFrom="paragraph">
              <wp:posOffset>143827</wp:posOffset>
            </wp:positionV>
            <wp:extent cx="3281363" cy="1755925"/>
            <wp:effectExtent l="19050" t="19050" r="14605" b="15875"/>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1363" cy="1755925"/>
                    </a:xfrm>
                    <a:prstGeom prst="rect">
                      <a:avLst/>
                    </a:prstGeom>
                    <a:ln>
                      <a:solidFill>
                        <a:schemeClr val="accent1"/>
                      </a:solidFill>
                    </a:ln>
                  </pic:spPr>
                </pic:pic>
              </a:graphicData>
            </a:graphic>
          </wp:anchor>
        </w:drawing>
      </w:r>
    </w:p>
    <w:p w:rsidRPr="00AB254F" w:rsidR="000C67A9" w:rsidP="000C67A9" w:rsidRDefault="000C67A9" w14:paraId="433E8E62" w14:textId="6CA43BA6">
      <w:pPr>
        <w:pStyle w:val="ListParagraph"/>
        <w:jc w:val="both"/>
        <w:rPr>
          <w:b/>
          <w:bCs/>
          <w:u w:val="single"/>
        </w:rPr>
      </w:pPr>
    </w:p>
    <w:p w:rsidR="006C0200" w:rsidP="00AE7036" w:rsidRDefault="006C0200" w14:paraId="6AF41D5D" w14:textId="5C708413">
      <w:pPr>
        <w:jc w:val="both"/>
        <w:rPr>
          <w:b/>
          <w:bCs/>
          <w:u w:val="single"/>
        </w:rPr>
      </w:pPr>
    </w:p>
    <w:p w:rsidRPr="00954958" w:rsidR="00954958" w:rsidP="00876B61" w:rsidRDefault="00954958" w14:paraId="7174957D" w14:textId="77777777">
      <w:pPr>
        <w:pStyle w:val="ListParagraph"/>
        <w:numPr>
          <w:ilvl w:val="0"/>
          <w:numId w:val="7"/>
        </w:numPr>
        <w:jc w:val="both"/>
        <w:rPr>
          <w:b/>
          <w:bCs/>
          <w:u w:val="single"/>
        </w:rPr>
      </w:pPr>
    </w:p>
    <w:p w:rsidR="00954958" w:rsidP="00954958" w:rsidRDefault="00954958" w14:paraId="13FF91AD" w14:textId="77777777">
      <w:pPr>
        <w:ind w:left="360"/>
        <w:jc w:val="both"/>
      </w:pPr>
    </w:p>
    <w:p w:rsidR="00954958" w:rsidP="00954958" w:rsidRDefault="00954958" w14:paraId="469F7C57" w14:textId="77777777">
      <w:pPr>
        <w:ind w:left="360"/>
        <w:jc w:val="both"/>
      </w:pPr>
    </w:p>
    <w:p w:rsidR="00954958" w:rsidP="00954958" w:rsidRDefault="00954958" w14:paraId="0323A142" w14:textId="77777777">
      <w:pPr>
        <w:ind w:left="360"/>
        <w:jc w:val="both"/>
      </w:pPr>
    </w:p>
    <w:p w:rsidR="00954958" w:rsidP="00954958" w:rsidRDefault="00954958" w14:paraId="32AFDF81" w14:textId="77777777">
      <w:pPr>
        <w:ind w:left="360"/>
        <w:jc w:val="both"/>
      </w:pPr>
    </w:p>
    <w:p w:rsidR="00954958" w:rsidP="00954958" w:rsidRDefault="00954958" w14:paraId="3DE7444F" w14:textId="77777777">
      <w:pPr>
        <w:ind w:left="360"/>
        <w:jc w:val="both"/>
      </w:pPr>
    </w:p>
    <w:p w:rsidR="00954958" w:rsidP="00954958" w:rsidRDefault="00954958" w14:paraId="309EA84E" w14:textId="77777777">
      <w:pPr>
        <w:ind w:left="360"/>
        <w:jc w:val="both"/>
      </w:pPr>
    </w:p>
    <w:p w:rsidR="00954958" w:rsidP="00954958" w:rsidRDefault="00954958" w14:paraId="366F5A3F" w14:textId="77777777">
      <w:pPr>
        <w:ind w:left="360"/>
        <w:jc w:val="both"/>
      </w:pPr>
    </w:p>
    <w:p w:rsidR="00954958" w:rsidP="00954958" w:rsidRDefault="00954958" w14:paraId="13DE56AA" w14:textId="77777777">
      <w:pPr>
        <w:ind w:left="360"/>
        <w:jc w:val="both"/>
      </w:pPr>
    </w:p>
    <w:p w:rsidR="00954958" w:rsidP="00954958" w:rsidRDefault="00954958" w14:paraId="0FB9A00B" w14:textId="77777777">
      <w:pPr>
        <w:ind w:left="360"/>
        <w:jc w:val="both"/>
      </w:pPr>
    </w:p>
    <w:p w:rsidRPr="00CA5E0A" w:rsidR="00876B61" w:rsidP="00CA5E0A" w:rsidRDefault="00876B61" w14:paraId="3F9DA128" w14:textId="6D4BB301">
      <w:pPr>
        <w:pStyle w:val="ListParagraph"/>
        <w:numPr>
          <w:ilvl w:val="0"/>
          <w:numId w:val="7"/>
        </w:numPr>
        <w:jc w:val="both"/>
      </w:pPr>
      <w:r>
        <w:t>Decile 10</w:t>
      </w:r>
      <w:r w:rsidR="00CA5E0A">
        <w:t xml:space="preserve">                                                    Sample data for period of 1960-1969</w:t>
      </w:r>
    </w:p>
    <w:p w:rsidRPr="00876B61" w:rsidR="00876B61" w:rsidP="00876B61" w:rsidRDefault="00CA5E0A" w14:paraId="5A92499A" w14:textId="5966A8AF">
      <w:pPr>
        <w:jc w:val="both"/>
        <w:rPr>
          <w:b/>
          <w:bCs/>
          <w:u w:val="single"/>
        </w:rPr>
      </w:pPr>
      <w:r w:rsidRPr="00576B4D">
        <w:rPr>
          <w:b/>
          <w:bCs/>
          <w:noProof/>
          <w:u w:val="single"/>
        </w:rPr>
        <w:drawing>
          <wp:anchor distT="0" distB="0" distL="114300" distR="114300" simplePos="0" relativeHeight="251658243" behindDoc="0" locked="0" layoutInCell="1" allowOverlap="1" wp14:anchorId="023820EF" wp14:editId="237F65DD">
            <wp:simplePos x="0" y="0"/>
            <wp:positionH relativeFrom="column">
              <wp:posOffset>2884170</wp:posOffset>
            </wp:positionH>
            <wp:positionV relativeFrom="paragraph">
              <wp:posOffset>17146</wp:posOffset>
            </wp:positionV>
            <wp:extent cx="3303270" cy="1789022"/>
            <wp:effectExtent l="19050" t="19050" r="11430" b="20955"/>
            <wp:wrapNone/>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403" cy="179505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6C0200" w:rsidR="006C0200">
        <w:rPr>
          <w:b/>
          <w:bCs/>
          <w:noProof/>
          <w:u w:val="single"/>
        </w:rPr>
        <w:drawing>
          <wp:anchor distT="0" distB="0" distL="114300" distR="114300" simplePos="0" relativeHeight="251658250" behindDoc="0" locked="0" layoutInCell="1" allowOverlap="1" wp14:anchorId="6AD8FC71" wp14:editId="0098CABC">
            <wp:simplePos x="0" y="0"/>
            <wp:positionH relativeFrom="column">
              <wp:posOffset>-552450</wp:posOffset>
            </wp:positionH>
            <wp:positionV relativeFrom="paragraph">
              <wp:posOffset>20320</wp:posOffset>
            </wp:positionV>
            <wp:extent cx="3398520" cy="1790700"/>
            <wp:effectExtent l="19050" t="19050" r="11430" b="1905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8520" cy="1790700"/>
                    </a:xfrm>
                    <a:prstGeom prst="rect">
                      <a:avLst/>
                    </a:prstGeom>
                    <a:ln>
                      <a:solidFill>
                        <a:schemeClr val="accent1"/>
                      </a:solidFill>
                    </a:ln>
                  </pic:spPr>
                </pic:pic>
              </a:graphicData>
            </a:graphic>
          </wp:anchor>
        </w:drawing>
      </w:r>
    </w:p>
    <w:p w:rsidRPr="00864358" w:rsidR="0050551D" w:rsidP="00A210C9" w:rsidRDefault="00BE0800" w14:paraId="4F92717A" w14:textId="6FA16447">
      <w:pPr>
        <w:jc w:val="both"/>
        <w:rPr>
          <w:sz w:val="20"/>
          <w:szCs w:val="20"/>
        </w:rPr>
      </w:pPr>
      <w:r w:rsidRPr="00864358">
        <w:rPr>
          <w:sz w:val="20"/>
          <w:szCs w:val="20"/>
        </w:rPr>
        <w:t xml:space="preserve">ii). </w:t>
      </w:r>
      <w:r w:rsidRPr="00864358" w:rsidR="00532756">
        <w:rPr>
          <w:sz w:val="20"/>
          <w:szCs w:val="20"/>
        </w:rPr>
        <w:t>Spread Portfolio</w:t>
      </w:r>
    </w:p>
    <w:p w:rsidRPr="00864358" w:rsidR="00F16482" w:rsidP="00BE32C0" w:rsidRDefault="00F16482" w14:paraId="0DA54B6C" w14:textId="77777777">
      <w:pPr>
        <w:pStyle w:val="ListParagraph"/>
        <w:jc w:val="both"/>
        <w:rPr>
          <w:sz w:val="20"/>
          <w:szCs w:val="20"/>
        </w:rPr>
      </w:pPr>
    </w:p>
    <w:p w:rsidRPr="00864358" w:rsidR="00A210C9" w:rsidP="00A210C9" w:rsidRDefault="00A210C9" w14:paraId="4C96DEA6" w14:textId="51765B3C">
      <w:pPr>
        <w:jc w:val="both"/>
        <w:rPr>
          <w:color w:val="000000" w:themeColor="text1"/>
          <w:sz w:val="20"/>
          <w:szCs w:val="20"/>
        </w:rPr>
      </w:pPr>
      <w:r w:rsidRPr="00864358">
        <w:rPr>
          <w:sz w:val="20"/>
          <w:szCs w:val="20"/>
        </w:rPr>
        <w:t xml:space="preserve">Similarly, the monthly returns of spread portfolios are plotted as </w:t>
      </w:r>
      <w:proofErr w:type="gramStart"/>
      <w:r w:rsidRPr="00864358">
        <w:rPr>
          <w:sz w:val="20"/>
          <w:szCs w:val="20"/>
        </w:rPr>
        <w:t>below</w:t>
      </w:r>
      <w:proofErr w:type="gramEnd"/>
      <w:r w:rsidRPr="00864358">
        <w:rPr>
          <w:sz w:val="20"/>
          <w:szCs w:val="20"/>
        </w:rPr>
        <w:t xml:space="preserve"> and recession periods are highlighted with vertical lines. To showcase the impact of recession on returns </w:t>
      </w:r>
      <w:r w:rsidRPr="00864358" w:rsidR="00A057D7">
        <w:rPr>
          <w:sz w:val="20"/>
          <w:szCs w:val="20"/>
        </w:rPr>
        <w:t xml:space="preserve">for </w:t>
      </w:r>
      <w:r w:rsidRPr="00864358">
        <w:rPr>
          <w:sz w:val="20"/>
          <w:szCs w:val="20"/>
        </w:rPr>
        <w:t xml:space="preserve">spread portfolio at a more granular level, we have taken a sample of data only from 1960 to 1969 </w:t>
      </w:r>
    </w:p>
    <w:p w:rsidRPr="00864358" w:rsidR="00A210C9" w:rsidP="00BE32C0" w:rsidRDefault="00A210C9" w14:paraId="67413B90" w14:textId="77777777">
      <w:pPr>
        <w:pStyle w:val="ListParagraph"/>
        <w:jc w:val="both"/>
        <w:rPr>
          <w:sz w:val="20"/>
          <w:szCs w:val="20"/>
        </w:rPr>
      </w:pPr>
    </w:p>
    <w:p w:rsidRPr="00864358" w:rsidR="00C06E02" w:rsidP="00C06E02" w:rsidRDefault="00C06E02" w14:paraId="25FD4E3D" w14:textId="77777777">
      <w:pPr>
        <w:jc w:val="both"/>
        <w:rPr>
          <w:color w:val="000000" w:themeColor="text1"/>
          <w:sz w:val="20"/>
          <w:szCs w:val="20"/>
          <w:u w:val="single"/>
        </w:rPr>
      </w:pPr>
      <w:r w:rsidRPr="00864358">
        <w:rPr>
          <w:color w:val="000000" w:themeColor="text1"/>
          <w:sz w:val="20"/>
          <w:szCs w:val="20"/>
          <w:u w:val="single"/>
        </w:rPr>
        <w:t>Value weighted portfolio:</w:t>
      </w:r>
    </w:p>
    <w:p w:rsidRPr="00864358" w:rsidR="00671551" w:rsidP="00864358" w:rsidRDefault="00023943" w14:paraId="1E27FB50" w14:textId="5C4226A6">
      <w:pPr>
        <w:pStyle w:val="ListParagraph"/>
        <w:jc w:val="both"/>
      </w:pPr>
      <w:r w:rsidRPr="00C546B1">
        <w:rPr>
          <w:b/>
          <w:bCs/>
          <w:noProof/>
          <w:u w:val="single"/>
        </w:rPr>
        <w:drawing>
          <wp:anchor distT="0" distB="0" distL="114300" distR="114300" simplePos="0" relativeHeight="251658248" behindDoc="0" locked="0" layoutInCell="1" allowOverlap="1" wp14:anchorId="6B03DA43" wp14:editId="02C5E4A0">
            <wp:simplePos x="0" y="0"/>
            <wp:positionH relativeFrom="margin">
              <wp:posOffset>2731770</wp:posOffset>
            </wp:positionH>
            <wp:positionV relativeFrom="paragraph">
              <wp:posOffset>177165</wp:posOffset>
            </wp:positionV>
            <wp:extent cx="3272790" cy="1748832"/>
            <wp:effectExtent l="19050" t="19050" r="22860" b="22860"/>
            <wp:wrapNone/>
            <wp:docPr id="7" name="Picture 7"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ntenna&#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72790" cy="174883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671551" w:rsidR="00864358">
        <w:rPr>
          <w:b/>
          <w:bCs/>
          <w:noProof/>
          <w:u w:val="single"/>
        </w:rPr>
        <w:drawing>
          <wp:anchor distT="0" distB="0" distL="114300" distR="114300" simplePos="0" relativeHeight="251658251" behindDoc="0" locked="0" layoutInCell="1" allowOverlap="1" wp14:anchorId="0FD5A41B" wp14:editId="462681FC">
            <wp:simplePos x="0" y="0"/>
            <wp:positionH relativeFrom="column">
              <wp:posOffset>-453390</wp:posOffset>
            </wp:positionH>
            <wp:positionV relativeFrom="paragraph">
              <wp:posOffset>128905</wp:posOffset>
            </wp:positionV>
            <wp:extent cx="3067050" cy="1637360"/>
            <wp:effectExtent l="19050" t="19050" r="19050" b="20320"/>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7050" cy="16373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                                                                            </w:t>
      </w:r>
      <w:r w:rsidR="00671551">
        <w:t>Sample data for period of 1960-1969:</w:t>
      </w:r>
    </w:p>
    <w:p w:rsidR="0074441B" w:rsidP="00C06E02" w:rsidRDefault="0074441B" w14:paraId="00EC82FA" w14:textId="63EB7DB3">
      <w:pPr>
        <w:jc w:val="both"/>
        <w:rPr>
          <w:b/>
          <w:u w:val="single"/>
        </w:rPr>
      </w:pPr>
    </w:p>
    <w:p w:rsidR="0035226E" w:rsidP="00C06E02" w:rsidRDefault="0035226E" w14:paraId="5366F248" w14:textId="77777777">
      <w:pPr>
        <w:jc w:val="both"/>
        <w:rPr>
          <w:b/>
          <w:bCs/>
          <w:u w:val="single"/>
        </w:rPr>
      </w:pPr>
    </w:p>
    <w:p w:rsidR="0035226E" w:rsidP="00C06E02" w:rsidRDefault="0035226E" w14:paraId="030E380F" w14:textId="77777777">
      <w:pPr>
        <w:jc w:val="both"/>
        <w:rPr>
          <w:b/>
          <w:bCs/>
          <w:u w:val="single"/>
        </w:rPr>
      </w:pPr>
    </w:p>
    <w:p w:rsidR="0035226E" w:rsidP="00C06E02" w:rsidRDefault="0035226E" w14:paraId="53712A44" w14:textId="77777777">
      <w:pPr>
        <w:jc w:val="both"/>
        <w:rPr>
          <w:b/>
          <w:bCs/>
          <w:u w:val="single"/>
        </w:rPr>
      </w:pPr>
    </w:p>
    <w:p w:rsidR="0035226E" w:rsidP="00C06E02" w:rsidRDefault="0035226E" w14:paraId="438D8588" w14:textId="4E07A344">
      <w:pPr>
        <w:jc w:val="both"/>
        <w:rPr>
          <w:b/>
          <w:bCs/>
          <w:u w:val="single"/>
        </w:rPr>
      </w:pPr>
    </w:p>
    <w:p w:rsidR="0035226E" w:rsidP="00C06E02" w:rsidRDefault="0035226E" w14:paraId="23F72D0C" w14:textId="71110703">
      <w:pPr>
        <w:jc w:val="both"/>
        <w:rPr>
          <w:b/>
          <w:bCs/>
          <w:u w:val="single"/>
        </w:rPr>
      </w:pPr>
    </w:p>
    <w:p w:rsidR="0035226E" w:rsidP="00C06E02" w:rsidRDefault="0035226E" w14:paraId="62B31A1E" w14:textId="41BECD3E">
      <w:pPr>
        <w:jc w:val="both"/>
        <w:rPr>
          <w:b/>
          <w:bCs/>
          <w:u w:val="single"/>
        </w:rPr>
      </w:pPr>
    </w:p>
    <w:p w:rsidR="0035226E" w:rsidP="00C06E02" w:rsidRDefault="0035226E" w14:paraId="2798C9CF" w14:textId="237E7054">
      <w:pPr>
        <w:jc w:val="both"/>
        <w:rPr>
          <w:b/>
          <w:bCs/>
          <w:u w:val="single"/>
        </w:rPr>
      </w:pPr>
    </w:p>
    <w:p w:rsidR="0035226E" w:rsidP="00C06E02" w:rsidRDefault="0035226E" w14:paraId="55CF782F" w14:textId="77777777">
      <w:pPr>
        <w:jc w:val="both"/>
        <w:rPr>
          <w:b/>
          <w:bCs/>
          <w:u w:val="single"/>
        </w:rPr>
      </w:pPr>
    </w:p>
    <w:p w:rsidR="0035226E" w:rsidP="00C06E02" w:rsidRDefault="0035226E" w14:paraId="7C9BC230" w14:textId="77777777">
      <w:pPr>
        <w:jc w:val="both"/>
        <w:rPr>
          <w:b/>
          <w:bCs/>
          <w:u w:val="single"/>
        </w:rPr>
      </w:pPr>
    </w:p>
    <w:p w:rsidRPr="00023943" w:rsidR="00C06E02" w:rsidP="00C06E02" w:rsidRDefault="00C06E02" w14:paraId="0916859E" w14:textId="768421BA">
      <w:pPr>
        <w:jc w:val="both"/>
        <w:rPr>
          <w:color w:val="000000" w:themeColor="text1"/>
          <w:sz w:val="22"/>
          <w:szCs w:val="22"/>
          <w:u w:val="single"/>
        </w:rPr>
      </w:pPr>
      <w:r w:rsidRPr="00023943">
        <w:rPr>
          <w:color w:val="000000" w:themeColor="text1"/>
          <w:sz w:val="22"/>
          <w:szCs w:val="22"/>
          <w:u w:val="single"/>
        </w:rPr>
        <w:t>Equal weighted portfolio:</w:t>
      </w:r>
      <w:r w:rsidRPr="00F62BBF" w:rsidR="00F62BBF">
        <w:rPr>
          <w:color w:val="000000" w:themeColor="text1"/>
          <w:sz w:val="22"/>
          <w:szCs w:val="22"/>
        </w:rPr>
        <w:t xml:space="preserve">                                                      </w:t>
      </w:r>
      <w:r w:rsidRPr="00F62BBF" w:rsidR="00F62BBF">
        <w:t>Sample data for period of 1960-1969:</w:t>
      </w:r>
    </w:p>
    <w:p w:rsidR="00050340" w:rsidP="00C06E02" w:rsidRDefault="00F62BBF" w14:paraId="35E83269" w14:textId="2B674FB7">
      <w:pPr>
        <w:jc w:val="both"/>
        <w:rPr>
          <w:color w:val="000000" w:themeColor="text1"/>
          <w:u w:val="single"/>
        </w:rPr>
      </w:pPr>
      <w:r w:rsidRPr="0072255C">
        <w:rPr>
          <w:noProof/>
          <w:color w:val="000000" w:themeColor="text1"/>
          <w:u w:val="single"/>
        </w:rPr>
        <w:drawing>
          <wp:anchor distT="0" distB="0" distL="114300" distR="114300" simplePos="0" relativeHeight="251658253" behindDoc="0" locked="0" layoutInCell="1" allowOverlap="1" wp14:anchorId="67EEFB8E" wp14:editId="681FC70B">
            <wp:simplePos x="0" y="0"/>
            <wp:positionH relativeFrom="column">
              <wp:posOffset>2945131</wp:posOffset>
            </wp:positionH>
            <wp:positionV relativeFrom="paragraph">
              <wp:posOffset>98425</wp:posOffset>
            </wp:positionV>
            <wp:extent cx="3440430" cy="1791875"/>
            <wp:effectExtent l="19050" t="19050" r="26670" b="18415"/>
            <wp:wrapNone/>
            <wp:docPr id="16" name="Picture 16" descr="A picture containing antenna,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ntenna, differen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3279" cy="179856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74441B">
        <w:rPr>
          <w:noProof/>
          <w:color w:val="000000" w:themeColor="text1"/>
          <w:u w:val="single"/>
        </w:rPr>
        <w:drawing>
          <wp:anchor distT="0" distB="0" distL="114300" distR="114300" simplePos="0" relativeHeight="251658252" behindDoc="0" locked="0" layoutInCell="1" allowOverlap="1" wp14:anchorId="7E843998" wp14:editId="432851A7">
            <wp:simplePos x="0" y="0"/>
            <wp:positionH relativeFrom="column">
              <wp:posOffset>-440055</wp:posOffset>
            </wp:positionH>
            <wp:positionV relativeFrom="paragraph">
              <wp:posOffset>109220</wp:posOffset>
            </wp:positionV>
            <wp:extent cx="3325462" cy="1765935"/>
            <wp:effectExtent l="19050" t="19050" r="27940" b="24765"/>
            <wp:wrapNone/>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5462" cy="17659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050340" w:rsidP="00C06E02" w:rsidRDefault="00050340" w14:paraId="3F598A53" w14:textId="2100E8FE">
      <w:pPr>
        <w:jc w:val="both"/>
        <w:rPr>
          <w:color w:val="000000" w:themeColor="text1"/>
          <w:u w:val="single"/>
        </w:rPr>
      </w:pPr>
    </w:p>
    <w:p w:rsidRPr="00F62BBF" w:rsidR="0074441B" w:rsidP="0074441B" w:rsidRDefault="00F62BBF" w14:paraId="2651E36B" w14:textId="460ED07C">
      <w:pPr>
        <w:jc w:val="both"/>
      </w:pPr>
      <w:r>
        <w:rPr>
          <w:sz w:val="20"/>
          <w:szCs w:val="20"/>
        </w:rPr>
        <w:t xml:space="preserve">                                                                                                      </w:t>
      </w:r>
    </w:p>
    <w:p w:rsidRPr="009D1A53" w:rsidR="0074441B" w:rsidP="00C06E02" w:rsidRDefault="0074441B" w14:paraId="330C6D9C" w14:textId="3D0E5C38">
      <w:pPr>
        <w:jc w:val="both"/>
        <w:rPr>
          <w:color w:val="000000" w:themeColor="text1"/>
          <w:u w:val="single"/>
        </w:rPr>
      </w:pPr>
    </w:p>
    <w:p w:rsidR="00952058" w:rsidP="00AE7036" w:rsidRDefault="00952058" w14:paraId="0129D0EF" w14:textId="3735814A">
      <w:pPr>
        <w:jc w:val="both"/>
        <w:rPr>
          <w:b/>
          <w:bCs/>
          <w:u w:val="single"/>
        </w:rPr>
      </w:pPr>
    </w:p>
    <w:p w:rsidR="005446E5" w:rsidP="00AE7036" w:rsidRDefault="005446E5" w14:paraId="56E4D1A7" w14:textId="3DD2864D">
      <w:pPr>
        <w:jc w:val="both"/>
        <w:rPr>
          <w:b/>
          <w:bCs/>
          <w:u w:val="single"/>
        </w:rPr>
      </w:pPr>
    </w:p>
    <w:p w:rsidR="005B2D91" w:rsidP="00AE7036" w:rsidRDefault="005B2D91" w14:paraId="5804D392" w14:textId="4064463A">
      <w:pPr>
        <w:jc w:val="both"/>
        <w:rPr>
          <w:b/>
          <w:u w:val="single"/>
        </w:rPr>
      </w:pPr>
    </w:p>
    <w:p w:rsidRPr="00FF1470" w:rsidR="00FF1470" w:rsidP="00FF1470" w:rsidRDefault="00FF1470" w14:paraId="0D1C603E" w14:textId="77777777"/>
    <w:p w:rsidRPr="00FF1470" w:rsidR="00FF1470" w:rsidP="00FF1470" w:rsidRDefault="00FF1470" w14:paraId="17077398" w14:textId="77777777"/>
    <w:p w:rsidRPr="00FF1470" w:rsidR="00FF1470" w:rsidP="00FF1470" w:rsidRDefault="00FF1470" w14:paraId="1D00FA2D" w14:textId="77777777"/>
    <w:p w:rsidRPr="00FF1470" w:rsidR="00FF1470" w:rsidP="00FF1470" w:rsidRDefault="00FF1470" w14:paraId="587865E7" w14:textId="77777777"/>
    <w:p w:rsidRPr="00FF1470" w:rsidR="00FF1470" w:rsidP="00FF1470" w:rsidRDefault="00FF1470" w14:paraId="3A0DD8F4" w14:textId="77777777"/>
    <w:p w:rsidRPr="00FF1470" w:rsidR="00FF1470" w:rsidP="00FF1470" w:rsidRDefault="00FF1470" w14:paraId="44FA9351" w14:textId="77777777"/>
    <w:p w:rsidR="00FF1470" w:rsidP="00FF1470" w:rsidRDefault="00FF1470" w14:paraId="540A2C44" w14:textId="4E074668">
      <w:pPr>
        <w:tabs>
          <w:tab w:val="left" w:pos="1043"/>
        </w:tabs>
        <w:rPr>
          <w:u w:val="single"/>
        </w:rPr>
      </w:pPr>
      <w:r>
        <w:rPr>
          <w:b/>
          <w:bCs/>
          <w:u w:val="single"/>
        </w:rPr>
        <w:t>5 Additional Tests</w:t>
      </w:r>
      <w:r>
        <w:rPr>
          <w:u w:val="single"/>
        </w:rPr>
        <w:t>:</w:t>
      </w:r>
    </w:p>
    <w:p w:rsidRPr="00FF1470" w:rsidR="005B2D91" w:rsidP="00FF1470" w:rsidRDefault="00FF1470" w14:paraId="079C425A" w14:textId="4C85D054">
      <w:pPr>
        <w:tabs>
          <w:tab w:val="left" w:pos="1043"/>
        </w:tabs>
      </w:pPr>
      <w:r>
        <w:t xml:space="preserve">A supplementary test was conducted on whether or not the mean decile </w:t>
      </w:r>
      <w:proofErr w:type="gramStart"/>
      <w:r>
        <w:t>return</w:t>
      </w:r>
      <w:proofErr w:type="gramEnd"/>
      <w:r>
        <w:t xml:space="preserve"> values for positions had a significantly different value from that of the hypothesized mean as found in the literature reviewed above. Through t-testing, a very insignificant t-statistic and p-value were garnered testing a difference from those mean values to a 1.5% return. This suggests that there is no economic or </w:t>
      </w:r>
      <w:proofErr w:type="gramStart"/>
      <w:r>
        <w:t>statistical</w:t>
      </w:r>
      <w:proofErr w:type="gramEnd"/>
      <w:r>
        <w:t xml:space="preserve"> </w:t>
      </w:r>
      <w:r w:rsidR="009531DB">
        <w:t>significant difference (higher or lower) between the data tested here and the data used to yield the o</w:t>
      </w:r>
      <w:r w:rsidR="00222861">
        <w:t xml:space="preserve">riginal </w:t>
      </w:r>
      <w:r w:rsidR="00FC7412">
        <w:t xml:space="preserve">estimate in Jagadeesh’s 1990 study and studies succeeding that. </w:t>
      </w:r>
    </w:p>
    <w:sectPr w:rsidRPr="00FF1470" w:rsidR="005B2D91" w:rsidSect="00F8796B">
      <w:pgSz w:w="11906" w:h="16838"/>
      <w:pgMar w:top="567"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4EC2" w:rsidP="0018198D" w:rsidRDefault="00E74EC2" w14:paraId="45FDFC87" w14:textId="77777777">
      <w:r>
        <w:separator/>
      </w:r>
    </w:p>
  </w:endnote>
  <w:endnote w:type="continuationSeparator" w:id="0">
    <w:p w:rsidR="00E74EC2" w:rsidP="0018198D" w:rsidRDefault="00E74EC2" w14:paraId="5C39FD68" w14:textId="77777777">
      <w:r>
        <w:continuationSeparator/>
      </w:r>
    </w:p>
  </w:endnote>
  <w:endnote w:type="continuationNotice" w:id="1">
    <w:p w:rsidR="00E74EC2" w:rsidRDefault="00E74EC2" w14:paraId="2D7C6CC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4EC2" w:rsidP="0018198D" w:rsidRDefault="00E74EC2" w14:paraId="3F07D3D7" w14:textId="77777777">
      <w:r>
        <w:separator/>
      </w:r>
    </w:p>
  </w:footnote>
  <w:footnote w:type="continuationSeparator" w:id="0">
    <w:p w:rsidR="00E74EC2" w:rsidP="0018198D" w:rsidRDefault="00E74EC2" w14:paraId="5B1BF7EE" w14:textId="77777777">
      <w:r>
        <w:continuationSeparator/>
      </w:r>
    </w:p>
  </w:footnote>
  <w:footnote w:type="continuationNotice" w:id="1">
    <w:p w:rsidR="00E74EC2" w:rsidRDefault="00E74EC2" w14:paraId="29F8D81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1232"/>
    <w:multiLevelType w:val="hybridMultilevel"/>
    <w:tmpl w:val="40902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ED7479"/>
    <w:multiLevelType w:val="hybridMultilevel"/>
    <w:tmpl w:val="62A0EF0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E415A5F"/>
    <w:multiLevelType w:val="multilevel"/>
    <w:tmpl w:val="7B2C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B59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052A3E"/>
    <w:multiLevelType w:val="hybridMultilevel"/>
    <w:tmpl w:val="88C67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8A54CA"/>
    <w:multiLevelType w:val="hybridMultilevel"/>
    <w:tmpl w:val="C9A6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981FF8"/>
    <w:multiLevelType w:val="hybridMultilevel"/>
    <w:tmpl w:val="FD9AA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2450766">
    <w:abstractNumId w:val="4"/>
  </w:num>
  <w:num w:numId="2" w16cid:durableId="553126314">
    <w:abstractNumId w:val="6"/>
  </w:num>
  <w:num w:numId="3" w16cid:durableId="84695126">
    <w:abstractNumId w:val="3"/>
  </w:num>
  <w:num w:numId="4" w16cid:durableId="627932703">
    <w:abstractNumId w:val="2"/>
  </w:num>
  <w:num w:numId="5" w16cid:durableId="254166394">
    <w:abstractNumId w:val="0"/>
  </w:num>
  <w:num w:numId="6" w16cid:durableId="1383486028">
    <w:abstractNumId w:val="5"/>
  </w:num>
  <w:num w:numId="7" w16cid:durableId="106584078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E7"/>
    <w:rsid w:val="00003E83"/>
    <w:rsid w:val="0000516C"/>
    <w:rsid w:val="0000615C"/>
    <w:rsid w:val="00011CEE"/>
    <w:rsid w:val="00012D8F"/>
    <w:rsid w:val="00014FB9"/>
    <w:rsid w:val="00015387"/>
    <w:rsid w:val="00016231"/>
    <w:rsid w:val="00021605"/>
    <w:rsid w:val="00023943"/>
    <w:rsid w:val="00025163"/>
    <w:rsid w:val="00026636"/>
    <w:rsid w:val="000344C7"/>
    <w:rsid w:val="00037938"/>
    <w:rsid w:val="00047D60"/>
    <w:rsid w:val="00050340"/>
    <w:rsid w:val="00052AA6"/>
    <w:rsid w:val="000551E2"/>
    <w:rsid w:val="00063129"/>
    <w:rsid w:val="0006492B"/>
    <w:rsid w:val="00072147"/>
    <w:rsid w:val="00073708"/>
    <w:rsid w:val="00077EAF"/>
    <w:rsid w:val="00081FBB"/>
    <w:rsid w:val="0008607C"/>
    <w:rsid w:val="000871E2"/>
    <w:rsid w:val="00095895"/>
    <w:rsid w:val="000A456E"/>
    <w:rsid w:val="000A5E99"/>
    <w:rsid w:val="000C20ED"/>
    <w:rsid w:val="000C2FBC"/>
    <w:rsid w:val="000C5974"/>
    <w:rsid w:val="000C67A9"/>
    <w:rsid w:val="000C687E"/>
    <w:rsid w:val="000C6C70"/>
    <w:rsid w:val="000C7EE7"/>
    <w:rsid w:val="000D3832"/>
    <w:rsid w:val="000D387E"/>
    <w:rsid w:val="000D3925"/>
    <w:rsid w:val="000D50CF"/>
    <w:rsid w:val="000E3AC3"/>
    <w:rsid w:val="000E40F1"/>
    <w:rsid w:val="000E50A7"/>
    <w:rsid w:val="000E7496"/>
    <w:rsid w:val="000F40E2"/>
    <w:rsid w:val="000F5363"/>
    <w:rsid w:val="0010011E"/>
    <w:rsid w:val="00101083"/>
    <w:rsid w:val="001012F6"/>
    <w:rsid w:val="001023A6"/>
    <w:rsid w:val="001127C5"/>
    <w:rsid w:val="00113751"/>
    <w:rsid w:val="00115C68"/>
    <w:rsid w:val="00117488"/>
    <w:rsid w:val="0012005E"/>
    <w:rsid w:val="00125530"/>
    <w:rsid w:val="00125C74"/>
    <w:rsid w:val="001302AF"/>
    <w:rsid w:val="00130484"/>
    <w:rsid w:val="00130709"/>
    <w:rsid w:val="00131A18"/>
    <w:rsid w:val="001322AC"/>
    <w:rsid w:val="001336B9"/>
    <w:rsid w:val="00134951"/>
    <w:rsid w:val="00137346"/>
    <w:rsid w:val="00143E88"/>
    <w:rsid w:val="00143EF0"/>
    <w:rsid w:val="001443C4"/>
    <w:rsid w:val="00151CAC"/>
    <w:rsid w:val="00156B11"/>
    <w:rsid w:val="00157326"/>
    <w:rsid w:val="001627F2"/>
    <w:rsid w:val="00163858"/>
    <w:rsid w:val="00164595"/>
    <w:rsid w:val="00165E9C"/>
    <w:rsid w:val="001667EC"/>
    <w:rsid w:val="00175F9A"/>
    <w:rsid w:val="00176758"/>
    <w:rsid w:val="0017798B"/>
    <w:rsid w:val="0018198D"/>
    <w:rsid w:val="00181B17"/>
    <w:rsid w:val="00182C46"/>
    <w:rsid w:val="00186EAC"/>
    <w:rsid w:val="00193056"/>
    <w:rsid w:val="00193AAF"/>
    <w:rsid w:val="00195147"/>
    <w:rsid w:val="00197121"/>
    <w:rsid w:val="001A57D4"/>
    <w:rsid w:val="001B27E1"/>
    <w:rsid w:val="001B3284"/>
    <w:rsid w:val="001B4577"/>
    <w:rsid w:val="001B642D"/>
    <w:rsid w:val="001C0496"/>
    <w:rsid w:val="001C16B5"/>
    <w:rsid w:val="001C46DD"/>
    <w:rsid w:val="001C5E53"/>
    <w:rsid w:val="001C7805"/>
    <w:rsid w:val="001D14D8"/>
    <w:rsid w:val="001D169B"/>
    <w:rsid w:val="001D2C59"/>
    <w:rsid w:val="001E31E1"/>
    <w:rsid w:val="001E4BFD"/>
    <w:rsid w:val="001E5FDF"/>
    <w:rsid w:val="001F7346"/>
    <w:rsid w:val="00204C27"/>
    <w:rsid w:val="002052A1"/>
    <w:rsid w:val="00207B86"/>
    <w:rsid w:val="0021190D"/>
    <w:rsid w:val="00222861"/>
    <w:rsid w:val="00223C10"/>
    <w:rsid w:val="00224C03"/>
    <w:rsid w:val="002258CF"/>
    <w:rsid w:val="00226302"/>
    <w:rsid w:val="002302FA"/>
    <w:rsid w:val="0023072A"/>
    <w:rsid w:val="00231EA2"/>
    <w:rsid w:val="00234407"/>
    <w:rsid w:val="00235A88"/>
    <w:rsid w:val="00250D1D"/>
    <w:rsid w:val="00252170"/>
    <w:rsid w:val="00252919"/>
    <w:rsid w:val="002537CB"/>
    <w:rsid w:val="0026029A"/>
    <w:rsid w:val="00261251"/>
    <w:rsid w:val="002613D8"/>
    <w:rsid w:val="00263650"/>
    <w:rsid w:val="0026506B"/>
    <w:rsid w:val="00265E1D"/>
    <w:rsid w:val="00273005"/>
    <w:rsid w:val="002750FB"/>
    <w:rsid w:val="0027614D"/>
    <w:rsid w:val="002816A3"/>
    <w:rsid w:val="00286A3A"/>
    <w:rsid w:val="00287661"/>
    <w:rsid w:val="00290175"/>
    <w:rsid w:val="00291036"/>
    <w:rsid w:val="00291A6F"/>
    <w:rsid w:val="00296B5B"/>
    <w:rsid w:val="00297DCE"/>
    <w:rsid w:val="00297DD5"/>
    <w:rsid w:val="002A0E5C"/>
    <w:rsid w:val="002A1964"/>
    <w:rsid w:val="002B0339"/>
    <w:rsid w:val="002B541E"/>
    <w:rsid w:val="002B62CF"/>
    <w:rsid w:val="002C35B2"/>
    <w:rsid w:val="002C3EFA"/>
    <w:rsid w:val="002C4528"/>
    <w:rsid w:val="002C4FAA"/>
    <w:rsid w:val="002C647E"/>
    <w:rsid w:val="002C728B"/>
    <w:rsid w:val="002D2094"/>
    <w:rsid w:val="002D292F"/>
    <w:rsid w:val="002D38A9"/>
    <w:rsid w:val="002D633A"/>
    <w:rsid w:val="002E5417"/>
    <w:rsid w:val="002E59B3"/>
    <w:rsid w:val="002E723D"/>
    <w:rsid w:val="002E73DE"/>
    <w:rsid w:val="002F0F79"/>
    <w:rsid w:val="002F2EF0"/>
    <w:rsid w:val="002F35CD"/>
    <w:rsid w:val="002F5E14"/>
    <w:rsid w:val="002F68AE"/>
    <w:rsid w:val="002F7103"/>
    <w:rsid w:val="0030092F"/>
    <w:rsid w:val="00310E48"/>
    <w:rsid w:val="00311A37"/>
    <w:rsid w:val="00312AEF"/>
    <w:rsid w:val="0031390D"/>
    <w:rsid w:val="00322BA0"/>
    <w:rsid w:val="00325740"/>
    <w:rsid w:val="0033202C"/>
    <w:rsid w:val="003407A2"/>
    <w:rsid w:val="003420AA"/>
    <w:rsid w:val="00344C13"/>
    <w:rsid w:val="0034515E"/>
    <w:rsid w:val="00346A17"/>
    <w:rsid w:val="0035226E"/>
    <w:rsid w:val="0036521B"/>
    <w:rsid w:val="003674C3"/>
    <w:rsid w:val="00371D2B"/>
    <w:rsid w:val="00377B21"/>
    <w:rsid w:val="00380639"/>
    <w:rsid w:val="003834D8"/>
    <w:rsid w:val="00385152"/>
    <w:rsid w:val="003915EB"/>
    <w:rsid w:val="0039629F"/>
    <w:rsid w:val="003A390F"/>
    <w:rsid w:val="003A42ED"/>
    <w:rsid w:val="003A4FFA"/>
    <w:rsid w:val="003B2456"/>
    <w:rsid w:val="003B3C35"/>
    <w:rsid w:val="003B66F2"/>
    <w:rsid w:val="003C4F9F"/>
    <w:rsid w:val="003D7EB1"/>
    <w:rsid w:val="003E2D47"/>
    <w:rsid w:val="003E453A"/>
    <w:rsid w:val="00411E22"/>
    <w:rsid w:val="00413170"/>
    <w:rsid w:val="004170F3"/>
    <w:rsid w:val="004177FF"/>
    <w:rsid w:val="0042007E"/>
    <w:rsid w:val="004219F4"/>
    <w:rsid w:val="00423F6B"/>
    <w:rsid w:val="0042728E"/>
    <w:rsid w:val="0042767C"/>
    <w:rsid w:val="00432D67"/>
    <w:rsid w:val="00433CBA"/>
    <w:rsid w:val="0043779A"/>
    <w:rsid w:val="00446351"/>
    <w:rsid w:val="00452B17"/>
    <w:rsid w:val="0045419D"/>
    <w:rsid w:val="00460619"/>
    <w:rsid w:val="00463EB6"/>
    <w:rsid w:val="00464300"/>
    <w:rsid w:val="004655E5"/>
    <w:rsid w:val="00467E20"/>
    <w:rsid w:val="00476078"/>
    <w:rsid w:val="00481E0D"/>
    <w:rsid w:val="004830D6"/>
    <w:rsid w:val="00486407"/>
    <w:rsid w:val="0049198B"/>
    <w:rsid w:val="004A14C4"/>
    <w:rsid w:val="004A2916"/>
    <w:rsid w:val="004A3F06"/>
    <w:rsid w:val="004A44F4"/>
    <w:rsid w:val="004A50A1"/>
    <w:rsid w:val="004A536F"/>
    <w:rsid w:val="004A58EE"/>
    <w:rsid w:val="004A65C3"/>
    <w:rsid w:val="004B0F7E"/>
    <w:rsid w:val="004B322A"/>
    <w:rsid w:val="004C5E1C"/>
    <w:rsid w:val="004D0DF7"/>
    <w:rsid w:val="004D1166"/>
    <w:rsid w:val="004D30C9"/>
    <w:rsid w:val="004D32D7"/>
    <w:rsid w:val="004D3425"/>
    <w:rsid w:val="004D3696"/>
    <w:rsid w:val="004D5D50"/>
    <w:rsid w:val="004F31FB"/>
    <w:rsid w:val="004F5EBE"/>
    <w:rsid w:val="004F67B5"/>
    <w:rsid w:val="004F7010"/>
    <w:rsid w:val="00502AAB"/>
    <w:rsid w:val="0050551D"/>
    <w:rsid w:val="00507DAF"/>
    <w:rsid w:val="00510872"/>
    <w:rsid w:val="00513FBE"/>
    <w:rsid w:val="00520F26"/>
    <w:rsid w:val="00522C9C"/>
    <w:rsid w:val="00523492"/>
    <w:rsid w:val="00524D14"/>
    <w:rsid w:val="00525D33"/>
    <w:rsid w:val="00532756"/>
    <w:rsid w:val="005410D1"/>
    <w:rsid w:val="00542904"/>
    <w:rsid w:val="005435A8"/>
    <w:rsid w:val="005446E5"/>
    <w:rsid w:val="005503C3"/>
    <w:rsid w:val="005638F7"/>
    <w:rsid w:val="005640CB"/>
    <w:rsid w:val="00564870"/>
    <w:rsid w:val="00570801"/>
    <w:rsid w:val="005734C4"/>
    <w:rsid w:val="00575762"/>
    <w:rsid w:val="00576714"/>
    <w:rsid w:val="00576B4D"/>
    <w:rsid w:val="005771EF"/>
    <w:rsid w:val="005827C5"/>
    <w:rsid w:val="00583976"/>
    <w:rsid w:val="0058471A"/>
    <w:rsid w:val="00591971"/>
    <w:rsid w:val="005922BE"/>
    <w:rsid w:val="00593783"/>
    <w:rsid w:val="00595C5C"/>
    <w:rsid w:val="0059669D"/>
    <w:rsid w:val="005A0843"/>
    <w:rsid w:val="005A2F47"/>
    <w:rsid w:val="005A3275"/>
    <w:rsid w:val="005A5DF2"/>
    <w:rsid w:val="005A5F09"/>
    <w:rsid w:val="005B2D91"/>
    <w:rsid w:val="005C197C"/>
    <w:rsid w:val="005C2976"/>
    <w:rsid w:val="005C3B54"/>
    <w:rsid w:val="005C7611"/>
    <w:rsid w:val="005D08AD"/>
    <w:rsid w:val="005D1A09"/>
    <w:rsid w:val="005D1A0A"/>
    <w:rsid w:val="005E029E"/>
    <w:rsid w:val="005F01F1"/>
    <w:rsid w:val="005F326D"/>
    <w:rsid w:val="005F5B7D"/>
    <w:rsid w:val="00600AC1"/>
    <w:rsid w:val="00600EAB"/>
    <w:rsid w:val="00600F8C"/>
    <w:rsid w:val="00605365"/>
    <w:rsid w:val="006060F6"/>
    <w:rsid w:val="00607B13"/>
    <w:rsid w:val="00614BCC"/>
    <w:rsid w:val="00615E69"/>
    <w:rsid w:val="00621E23"/>
    <w:rsid w:val="00627455"/>
    <w:rsid w:val="00646072"/>
    <w:rsid w:val="006462D5"/>
    <w:rsid w:val="00646D8E"/>
    <w:rsid w:val="0065258F"/>
    <w:rsid w:val="006532B7"/>
    <w:rsid w:val="00653F9D"/>
    <w:rsid w:val="00655A07"/>
    <w:rsid w:val="00657054"/>
    <w:rsid w:val="00660408"/>
    <w:rsid w:val="00661941"/>
    <w:rsid w:val="00671551"/>
    <w:rsid w:val="0067362B"/>
    <w:rsid w:val="0067542D"/>
    <w:rsid w:val="00675851"/>
    <w:rsid w:val="00685046"/>
    <w:rsid w:val="0068559C"/>
    <w:rsid w:val="006871EA"/>
    <w:rsid w:val="00687C5A"/>
    <w:rsid w:val="006951D3"/>
    <w:rsid w:val="00695FA6"/>
    <w:rsid w:val="006972B6"/>
    <w:rsid w:val="006A4EE7"/>
    <w:rsid w:val="006B4FC9"/>
    <w:rsid w:val="006B5DCF"/>
    <w:rsid w:val="006B5ED9"/>
    <w:rsid w:val="006C0200"/>
    <w:rsid w:val="006C1BBD"/>
    <w:rsid w:val="006C3CC2"/>
    <w:rsid w:val="006C62DD"/>
    <w:rsid w:val="006D284A"/>
    <w:rsid w:val="006D47E1"/>
    <w:rsid w:val="006D6B63"/>
    <w:rsid w:val="006E0329"/>
    <w:rsid w:val="006E0BC6"/>
    <w:rsid w:val="006E11DD"/>
    <w:rsid w:val="006E2827"/>
    <w:rsid w:val="006E6680"/>
    <w:rsid w:val="006E76B3"/>
    <w:rsid w:val="006F34C8"/>
    <w:rsid w:val="006F3A63"/>
    <w:rsid w:val="006F3DEF"/>
    <w:rsid w:val="006F514A"/>
    <w:rsid w:val="00703E49"/>
    <w:rsid w:val="00704DA1"/>
    <w:rsid w:val="007051D9"/>
    <w:rsid w:val="007067FA"/>
    <w:rsid w:val="00706811"/>
    <w:rsid w:val="00713721"/>
    <w:rsid w:val="00713E53"/>
    <w:rsid w:val="00714057"/>
    <w:rsid w:val="00715B8F"/>
    <w:rsid w:val="0071779D"/>
    <w:rsid w:val="0072255C"/>
    <w:rsid w:val="00723E81"/>
    <w:rsid w:val="00724B28"/>
    <w:rsid w:val="00726536"/>
    <w:rsid w:val="0072662A"/>
    <w:rsid w:val="007320F1"/>
    <w:rsid w:val="00733C77"/>
    <w:rsid w:val="00733EAD"/>
    <w:rsid w:val="00735D4A"/>
    <w:rsid w:val="00737899"/>
    <w:rsid w:val="00741029"/>
    <w:rsid w:val="007437F3"/>
    <w:rsid w:val="0074441B"/>
    <w:rsid w:val="00762112"/>
    <w:rsid w:val="00763966"/>
    <w:rsid w:val="00764FA3"/>
    <w:rsid w:val="00765AAE"/>
    <w:rsid w:val="00765C25"/>
    <w:rsid w:val="007709A9"/>
    <w:rsid w:val="00773F70"/>
    <w:rsid w:val="0077460E"/>
    <w:rsid w:val="0078730A"/>
    <w:rsid w:val="0079057A"/>
    <w:rsid w:val="007913D9"/>
    <w:rsid w:val="00791565"/>
    <w:rsid w:val="00791F86"/>
    <w:rsid w:val="0079279D"/>
    <w:rsid w:val="007961A1"/>
    <w:rsid w:val="007A0D05"/>
    <w:rsid w:val="007A162A"/>
    <w:rsid w:val="007B246D"/>
    <w:rsid w:val="007B79A6"/>
    <w:rsid w:val="007C0068"/>
    <w:rsid w:val="007C353B"/>
    <w:rsid w:val="007C5393"/>
    <w:rsid w:val="007C5D9E"/>
    <w:rsid w:val="007D02EC"/>
    <w:rsid w:val="007D30A1"/>
    <w:rsid w:val="007D6E2F"/>
    <w:rsid w:val="007D6F8E"/>
    <w:rsid w:val="007E0896"/>
    <w:rsid w:val="007E7DDB"/>
    <w:rsid w:val="007F01C9"/>
    <w:rsid w:val="007F0F25"/>
    <w:rsid w:val="007F3F52"/>
    <w:rsid w:val="008019E6"/>
    <w:rsid w:val="00806B3E"/>
    <w:rsid w:val="00810086"/>
    <w:rsid w:val="00810CD9"/>
    <w:rsid w:val="00815253"/>
    <w:rsid w:val="008212DA"/>
    <w:rsid w:val="00824D0E"/>
    <w:rsid w:val="00833027"/>
    <w:rsid w:val="008348B4"/>
    <w:rsid w:val="00834C63"/>
    <w:rsid w:val="00835BB2"/>
    <w:rsid w:val="00835CF2"/>
    <w:rsid w:val="00842BC7"/>
    <w:rsid w:val="00842FCE"/>
    <w:rsid w:val="008442FC"/>
    <w:rsid w:val="008478D7"/>
    <w:rsid w:val="0085566B"/>
    <w:rsid w:val="0086006F"/>
    <w:rsid w:val="00860261"/>
    <w:rsid w:val="00860F25"/>
    <w:rsid w:val="00862BB9"/>
    <w:rsid w:val="00864358"/>
    <w:rsid w:val="00870351"/>
    <w:rsid w:val="008725B0"/>
    <w:rsid w:val="00872641"/>
    <w:rsid w:val="00873066"/>
    <w:rsid w:val="00876B61"/>
    <w:rsid w:val="008975F7"/>
    <w:rsid w:val="008A3E36"/>
    <w:rsid w:val="008A46D1"/>
    <w:rsid w:val="008A512E"/>
    <w:rsid w:val="008A63F5"/>
    <w:rsid w:val="008B1D98"/>
    <w:rsid w:val="008B53EB"/>
    <w:rsid w:val="008B5BB8"/>
    <w:rsid w:val="008C23EB"/>
    <w:rsid w:val="008D2856"/>
    <w:rsid w:val="008E04F8"/>
    <w:rsid w:val="008E126E"/>
    <w:rsid w:val="008F2BDB"/>
    <w:rsid w:val="008F43AE"/>
    <w:rsid w:val="008F58D2"/>
    <w:rsid w:val="008F7137"/>
    <w:rsid w:val="008F7367"/>
    <w:rsid w:val="008F7604"/>
    <w:rsid w:val="009102A3"/>
    <w:rsid w:val="009211D9"/>
    <w:rsid w:val="00921289"/>
    <w:rsid w:val="009241E5"/>
    <w:rsid w:val="00925200"/>
    <w:rsid w:val="009307F6"/>
    <w:rsid w:val="00934700"/>
    <w:rsid w:val="00935453"/>
    <w:rsid w:val="0094173F"/>
    <w:rsid w:val="00941927"/>
    <w:rsid w:val="009473DE"/>
    <w:rsid w:val="00952058"/>
    <w:rsid w:val="0095299B"/>
    <w:rsid w:val="00952E7E"/>
    <w:rsid w:val="009531DB"/>
    <w:rsid w:val="009535B7"/>
    <w:rsid w:val="00953EE4"/>
    <w:rsid w:val="00954958"/>
    <w:rsid w:val="009553D7"/>
    <w:rsid w:val="00961643"/>
    <w:rsid w:val="00965359"/>
    <w:rsid w:val="00971CD1"/>
    <w:rsid w:val="00972CD5"/>
    <w:rsid w:val="009755FF"/>
    <w:rsid w:val="00976999"/>
    <w:rsid w:val="00976B3E"/>
    <w:rsid w:val="00986DBC"/>
    <w:rsid w:val="00987787"/>
    <w:rsid w:val="009912D9"/>
    <w:rsid w:val="00991DB6"/>
    <w:rsid w:val="00992E32"/>
    <w:rsid w:val="00996ADE"/>
    <w:rsid w:val="009A2F83"/>
    <w:rsid w:val="009A5560"/>
    <w:rsid w:val="009A67F9"/>
    <w:rsid w:val="009B37E1"/>
    <w:rsid w:val="009C3535"/>
    <w:rsid w:val="009C39B1"/>
    <w:rsid w:val="009C3ECF"/>
    <w:rsid w:val="009D13C4"/>
    <w:rsid w:val="009D1A53"/>
    <w:rsid w:val="009D1CA1"/>
    <w:rsid w:val="009D2558"/>
    <w:rsid w:val="009D741A"/>
    <w:rsid w:val="009E782C"/>
    <w:rsid w:val="009E7D0E"/>
    <w:rsid w:val="009F23F9"/>
    <w:rsid w:val="009F2A93"/>
    <w:rsid w:val="009F4B5F"/>
    <w:rsid w:val="00A00B1D"/>
    <w:rsid w:val="00A0145D"/>
    <w:rsid w:val="00A03702"/>
    <w:rsid w:val="00A057D7"/>
    <w:rsid w:val="00A075C2"/>
    <w:rsid w:val="00A07B0E"/>
    <w:rsid w:val="00A14B27"/>
    <w:rsid w:val="00A14E31"/>
    <w:rsid w:val="00A20E25"/>
    <w:rsid w:val="00A21066"/>
    <w:rsid w:val="00A210C9"/>
    <w:rsid w:val="00A243FF"/>
    <w:rsid w:val="00A24AC3"/>
    <w:rsid w:val="00A24AEB"/>
    <w:rsid w:val="00A24CA9"/>
    <w:rsid w:val="00A31920"/>
    <w:rsid w:val="00A33729"/>
    <w:rsid w:val="00A36437"/>
    <w:rsid w:val="00A37761"/>
    <w:rsid w:val="00A477A1"/>
    <w:rsid w:val="00A47C43"/>
    <w:rsid w:val="00A51F25"/>
    <w:rsid w:val="00A5390E"/>
    <w:rsid w:val="00A572CC"/>
    <w:rsid w:val="00A61148"/>
    <w:rsid w:val="00A62B58"/>
    <w:rsid w:val="00A65BB5"/>
    <w:rsid w:val="00A71897"/>
    <w:rsid w:val="00A71EFB"/>
    <w:rsid w:val="00A7255E"/>
    <w:rsid w:val="00A74269"/>
    <w:rsid w:val="00A759D1"/>
    <w:rsid w:val="00A76845"/>
    <w:rsid w:val="00A83EC3"/>
    <w:rsid w:val="00A863E3"/>
    <w:rsid w:val="00A90320"/>
    <w:rsid w:val="00A90951"/>
    <w:rsid w:val="00A91F5F"/>
    <w:rsid w:val="00A923D7"/>
    <w:rsid w:val="00A93F56"/>
    <w:rsid w:val="00A962FE"/>
    <w:rsid w:val="00A9774E"/>
    <w:rsid w:val="00AA01C4"/>
    <w:rsid w:val="00AA1B6F"/>
    <w:rsid w:val="00AA4414"/>
    <w:rsid w:val="00AA496B"/>
    <w:rsid w:val="00AA5D36"/>
    <w:rsid w:val="00AB00A3"/>
    <w:rsid w:val="00AB1686"/>
    <w:rsid w:val="00AB254F"/>
    <w:rsid w:val="00AB723C"/>
    <w:rsid w:val="00AC1399"/>
    <w:rsid w:val="00AC2542"/>
    <w:rsid w:val="00AC7036"/>
    <w:rsid w:val="00AD21B1"/>
    <w:rsid w:val="00AD39BD"/>
    <w:rsid w:val="00AD6249"/>
    <w:rsid w:val="00AE2DF7"/>
    <w:rsid w:val="00AE65F0"/>
    <w:rsid w:val="00AE7036"/>
    <w:rsid w:val="00AF14ED"/>
    <w:rsid w:val="00AF32B1"/>
    <w:rsid w:val="00AF4E52"/>
    <w:rsid w:val="00AF4E91"/>
    <w:rsid w:val="00B0481D"/>
    <w:rsid w:val="00B10124"/>
    <w:rsid w:val="00B159B4"/>
    <w:rsid w:val="00B16CA7"/>
    <w:rsid w:val="00B17017"/>
    <w:rsid w:val="00B17F2C"/>
    <w:rsid w:val="00B21234"/>
    <w:rsid w:val="00B33736"/>
    <w:rsid w:val="00B33881"/>
    <w:rsid w:val="00B34345"/>
    <w:rsid w:val="00B34E77"/>
    <w:rsid w:val="00B35293"/>
    <w:rsid w:val="00B3587A"/>
    <w:rsid w:val="00B37298"/>
    <w:rsid w:val="00B47B83"/>
    <w:rsid w:val="00B5181E"/>
    <w:rsid w:val="00B538A1"/>
    <w:rsid w:val="00B65D65"/>
    <w:rsid w:val="00B6661C"/>
    <w:rsid w:val="00B72AD1"/>
    <w:rsid w:val="00B75148"/>
    <w:rsid w:val="00B76596"/>
    <w:rsid w:val="00B77439"/>
    <w:rsid w:val="00B876F3"/>
    <w:rsid w:val="00B87BE0"/>
    <w:rsid w:val="00B901BA"/>
    <w:rsid w:val="00B9390F"/>
    <w:rsid w:val="00BA6127"/>
    <w:rsid w:val="00BA719D"/>
    <w:rsid w:val="00BB3CFF"/>
    <w:rsid w:val="00BC76DE"/>
    <w:rsid w:val="00BC7A83"/>
    <w:rsid w:val="00BD1C94"/>
    <w:rsid w:val="00BD59E6"/>
    <w:rsid w:val="00BD5B3D"/>
    <w:rsid w:val="00BE0800"/>
    <w:rsid w:val="00BE1FD2"/>
    <w:rsid w:val="00BE32C0"/>
    <w:rsid w:val="00BE4558"/>
    <w:rsid w:val="00BE5509"/>
    <w:rsid w:val="00BF6F47"/>
    <w:rsid w:val="00C0074F"/>
    <w:rsid w:val="00C03547"/>
    <w:rsid w:val="00C050C9"/>
    <w:rsid w:val="00C052A1"/>
    <w:rsid w:val="00C0646A"/>
    <w:rsid w:val="00C06B07"/>
    <w:rsid w:val="00C06E02"/>
    <w:rsid w:val="00C11E70"/>
    <w:rsid w:val="00C169FA"/>
    <w:rsid w:val="00C24951"/>
    <w:rsid w:val="00C34786"/>
    <w:rsid w:val="00C34941"/>
    <w:rsid w:val="00C376DF"/>
    <w:rsid w:val="00C42048"/>
    <w:rsid w:val="00C5230A"/>
    <w:rsid w:val="00C546B1"/>
    <w:rsid w:val="00C54819"/>
    <w:rsid w:val="00C5750A"/>
    <w:rsid w:val="00C57F34"/>
    <w:rsid w:val="00C60633"/>
    <w:rsid w:val="00C61800"/>
    <w:rsid w:val="00C635EE"/>
    <w:rsid w:val="00C63BA9"/>
    <w:rsid w:val="00C65DC0"/>
    <w:rsid w:val="00C74131"/>
    <w:rsid w:val="00C76EFF"/>
    <w:rsid w:val="00C85860"/>
    <w:rsid w:val="00C902B6"/>
    <w:rsid w:val="00C96877"/>
    <w:rsid w:val="00C972F4"/>
    <w:rsid w:val="00CA1ECD"/>
    <w:rsid w:val="00CA2C26"/>
    <w:rsid w:val="00CA5E0A"/>
    <w:rsid w:val="00CB0411"/>
    <w:rsid w:val="00CB2A00"/>
    <w:rsid w:val="00CC2CE2"/>
    <w:rsid w:val="00CC575F"/>
    <w:rsid w:val="00CC59D2"/>
    <w:rsid w:val="00CD34D4"/>
    <w:rsid w:val="00CD78B5"/>
    <w:rsid w:val="00CE1D83"/>
    <w:rsid w:val="00CE20B6"/>
    <w:rsid w:val="00CE2187"/>
    <w:rsid w:val="00CE56A5"/>
    <w:rsid w:val="00CE7BC5"/>
    <w:rsid w:val="00CF0E11"/>
    <w:rsid w:val="00CF3C27"/>
    <w:rsid w:val="00CF48BF"/>
    <w:rsid w:val="00CF5986"/>
    <w:rsid w:val="00CF7B49"/>
    <w:rsid w:val="00D00391"/>
    <w:rsid w:val="00D12378"/>
    <w:rsid w:val="00D13520"/>
    <w:rsid w:val="00D13884"/>
    <w:rsid w:val="00D1526C"/>
    <w:rsid w:val="00D2497B"/>
    <w:rsid w:val="00D30E88"/>
    <w:rsid w:val="00D31A06"/>
    <w:rsid w:val="00D341E3"/>
    <w:rsid w:val="00D464FD"/>
    <w:rsid w:val="00D46E7B"/>
    <w:rsid w:val="00D526E6"/>
    <w:rsid w:val="00D604DE"/>
    <w:rsid w:val="00D6336B"/>
    <w:rsid w:val="00D63922"/>
    <w:rsid w:val="00D704CC"/>
    <w:rsid w:val="00D80B70"/>
    <w:rsid w:val="00D83A3C"/>
    <w:rsid w:val="00D84DE1"/>
    <w:rsid w:val="00D84FBF"/>
    <w:rsid w:val="00D860A8"/>
    <w:rsid w:val="00D929D2"/>
    <w:rsid w:val="00D94211"/>
    <w:rsid w:val="00D945AF"/>
    <w:rsid w:val="00D94949"/>
    <w:rsid w:val="00D97566"/>
    <w:rsid w:val="00DA28B8"/>
    <w:rsid w:val="00DA4727"/>
    <w:rsid w:val="00DB1ADD"/>
    <w:rsid w:val="00DB5090"/>
    <w:rsid w:val="00DB6877"/>
    <w:rsid w:val="00DC00CB"/>
    <w:rsid w:val="00DC23DF"/>
    <w:rsid w:val="00DC54C9"/>
    <w:rsid w:val="00DC741D"/>
    <w:rsid w:val="00DD216B"/>
    <w:rsid w:val="00DD41F0"/>
    <w:rsid w:val="00DD5BA2"/>
    <w:rsid w:val="00DD5ED0"/>
    <w:rsid w:val="00DE153A"/>
    <w:rsid w:val="00DF0507"/>
    <w:rsid w:val="00DF1A9B"/>
    <w:rsid w:val="00DF2F90"/>
    <w:rsid w:val="00DF364F"/>
    <w:rsid w:val="00E014D5"/>
    <w:rsid w:val="00E03BE7"/>
    <w:rsid w:val="00E04685"/>
    <w:rsid w:val="00E05C8D"/>
    <w:rsid w:val="00E125C4"/>
    <w:rsid w:val="00E16576"/>
    <w:rsid w:val="00E17B6E"/>
    <w:rsid w:val="00E228E7"/>
    <w:rsid w:val="00E23E3F"/>
    <w:rsid w:val="00E25A3C"/>
    <w:rsid w:val="00E276DD"/>
    <w:rsid w:val="00E32D11"/>
    <w:rsid w:val="00E35D84"/>
    <w:rsid w:val="00E37F91"/>
    <w:rsid w:val="00E41D06"/>
    <w:rsid w:val="00E423CF"/>
    <w:rsid w:val="00E43484"/>
    <w:rsid w:val="00E44F41"/>
    <w:rsid w:val="00E45192"/>
    <w:rsid w:val="00E52348"/>
    <w:rsid w:val="00E53850"/>
    <w:rsid w:val="00E57E97"/>
    <w:rsid w:val="00E60F8D"/>
    <w:rsid w:val="00E63749"/>
    <w:rsid w:val="00E63E4B"/>
    <w:rsid w:val="00E65803"/>
    <w:rsid w:val="00E74724"/>
    <w:rsid w:val="00E74EC2"/>
    <w:rsid w:val="00E75AF1"/>
    <w:rsid w:val="00E855B1"/>
    <w:rsid w:val="00E85765"/>
    <w:rsid w:val="00E93925"/>
    <w:rsid w:val="00EA11FE"/>
    <w:rsid w:val="00EA216A"/>
    <w:rsid w:val="00EA230C"/>
    <w:rsid w:val="00EA380B"/>
    <w:rsid w:val="00EA3B84"/>
    <w:rsid w:val="00EA4CED"/>
    <w:rsid w:val="00EB01EA"/>
    <w:rsid w:val="00EB587A"/>
    <w:rsid w:val="00EB5AFA"/>
    <w:rsid w:val="00EC16AB"/>
    <w:rsid w:val="00EC3DFA"/>
    <w:rsid w:val="00ED040C"/>
    <w:rsid w:val="00ED27A1"/>
    <w:rsid w:val="00ED44E1"/>
    <w:rsid w:val="00ED646D"/>
    <w:rsid w:val="00ED6E0A"/>
    <w:rsid w:val="00EE28D8"/>
    <w:rsid w:val="00EF3A68"/>
    <w:rsid w:val="00EF56B9"/>
    <w:rsid w:val="00EF7DF4"/>
    <w:rsid w:val="00F04AAE"/>
    <w:rsid w:val="00F06E50"/>
    <w:rsid w:val="00F07F15"/>
    <w:rsid w:val="00F114EE"/>
    <w:rsid w:val="00F11DC6"/>
    <w:rsid w:val="00F12136"/>
    <w:rsid w:val="00F127B2"/>
    <w:rsid w:val="00F16482"/>
    <w:rsid w:val="00F17134"/>
    <w:rsid w:val="00F27637"/>
    <w:rsid w:val="00F351DC"/>
    <w:rsid w:val="00F35732"/>
    <w:rsid w:val="00F42CC5"/>
    <w:rsid w:val="00F43DCA"/>
    <w:rsid w:val="00F5028D"/>
    <w:rsid w:val="00F5142D"/>
    <w:rsid w:val="00F52E1E"/>
    <w:rsid w:val="00F53254"/>
    <w:rsid w:val="00F53327"/>
    <w:rsid w:val="00F533FB"/>
    <w:rsid w:val="00F5472D"/>
    <w:rsid w:val="00F60594"/>
    <w:rsid w:val="00F62BBF"/>
    <w:rsid w:val="00F632DC"/>
    <w:rsid w:val="00F65431"/>
    <w:rsid w:val="00F65C6D"/>
    <w:rsid w:val="00F65CD4"/>
    <w:rsid w:val="00F662D9"/>
    <w:rsid w:val="00F739BE"/>
    <w:rsid w:val="00F80C94"/>
    <w:rsid w:val="00F82389"/>
    <w:rsid w:val="00F8372B"/>
    <w:rsid w:val="00F84049"/>
    <w:rsid w:val="00F8796B"/>
    <w:rsid w:val="00F94D9C"/>
    <w:rsid w:val="00F960D7"/>
    <w:rsid w:val="00F96655"/>
    <w:rsid w:val="00F97B2D"/>
    <w:rsid w:val="00FA0D01"/>
    <w:rsid w:val="00FA6BDA"/>
    <w:rsid w:val="00FB0894"/>
    <w:rsid w:val="00FB204D"/>
    <w:rsid w:val="00FB2244"/>
    <w:rsid w:val="00FB47CC"/>
    <w:rsid w:val="00FB6D27"/>
    <w:rsid w:val="00FC0D5F"/>
    <w:rsid w:val="00FC2D4B"/>
    <w:rsid w:val="00FC3BC3"/>
    <w:rsid w:val="00FC6031"/>
    <w:rsid w:val="00FC7412"/>
    <w:rsid w:val="00FD0BB3"/>
    <w:rsid w:val="00FD6A7F"/>
    <w:rsid w:val="00FE1AAA"/>
    <w:rsid w:val="00FE3A87"/>
    <w:rsid w:val="00FE3DE2"/>
    <w:rsid w:val="00FE4195"/>
    <w:rsid w:val="00FF11EF"/>
    <w:rsid w:val="00FF1470"/>
    <w:rsid w:val="00FF1DC0"/>
    <w:rsid w:val="00FF1EED"/>
    <w:rsid w:val="03794210"/>
    <w:rsid w:val="170B016C"/>
    <w:rsid w:val="1E0301DE"/>
    <w:rsid w:val="292BCE4B"/>
    <w:rsid w:val="2F7C4C5B"/>
    <w:rsid w:val="3D460EC4"/>
    <w:rsid w:val="487006D2"/>
    <w:rsid w:val="6634C81C"/>
    <w:rsid w:val="6B95AD4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B210"/>
  <w15:chartTrackingRefBased/>
  <w15:docId w15:val="{D57D541B-A541-46E0-A120-681C694168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BE7"/>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E03BE7"/>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13FBE"/>
    <w:pPr>
      <w:ind w:left="720"/>
      <w:contextualSpacing/>
    </w:pPr>
  </w:style>
  <w:style w:type="paragraph" w:styleId="NormalWeb">
    <w:name w:val="Normal (Web)"/>
    <w:basedOn w:val="Normal"/>
    <w:uiPriority w:val="99"/>
    <w:unhideWhenUsed/>
    <w:rsid w:val="00AC7036"/>
    <w:pPr>
      <w:spacing w:before="100" w:beforeAutospacing="1" w:after="100" w:afterAutospacing="1"/>
    </w:pPr>
    <w:rPr>
      <w:lang w:val="en-IN" w:eastAsia="en-IN"/>
    </w:rPr>
  </w:style>
  <w:style w:type="character" w:styleId="PlaceholderText">
    <w:name w:val="Placeholder Text"/>
    <w:basedOn w:val="DefaultParagraphFont"/>
    <w:uiPriority w:val="99"/>
    <w:semiHidden/>
    <w:rsid w:val="00EF56B9"/>
    <w:rPr>
      <w:color w:val="808080"/>
    </w:rPr>
  </w:style>
  <w:style w:type="table" w:styleId="GridTable5Dark-Accent4">
    <w:name w:val="Grid Table 5 Dark Accent 4"/>
    <w:basedOn w:val="TableNormal"/>
    <w:uiPriority w:val="50"/>
    <w:rsid w:val="007746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77460E"/>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037938"/>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18198D"/>
    <w:pPr>
      <w:tabs>
        <w:tab w:val="center" w:pos="4513"/>
        <w:tab w:val="right" w:pos="9026"/>
      </w:tabs>
    </w:pPr>
  </w:style>
  <w:style w:type="character" w:styleId="HeaderChar" w:customStyle="1">
    <w:name w:val="Header Char"/>
    <w:basedOn w:val="DefaultParagraphFont"/>
    <w:link w:val="Header"/>
    <w:uiPriority w:val="99"/>
    <w:rsid w:val="0018198D"/>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18198D"/>
    <w:pPr>
      <w:tabs>
        <w:tab w:val="center" w:pos="4513"/>
        <w:tab w:val="right" w:pos="9026"/>
      </w:tabs>
    </w:pPr>
  </w:style>
  <w:style w:type="character" w:styleId="FooterChar" w:customStyle="1">
    <w:name w:val="Footer Char"/>
    <w:basedOn w:val="DefaultParagraphFont"/>
    <w:link w:val="Footer"/>
    <w:uiPriority w:val="99"/>
    <w:rsid w:val="0018198D"/>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61">
      <w:bodyDiv w:val="1"/>
      <w:marLeft w:val="0"/>
      <w:marRight w:val="0"/>
      <w:marTop w:val="0"/>
      <w:marBottom w:val="0"/>
      <w:divBdr>
        <w:top w:val="none" w:sz="0" w:space="0" w:color="auto"/>
        <w:left w:val="none" w:sz="0" w:space="0" w:color="auto"/>
        <w:bottom w:val="none" w:sz="0" w:space="0" w:color="auto"/>
        <w:right w:val="none" w:sz="0" w:space="0" w:color="auto"/>
      </w:divBdr>
    </w:div>
    <w:div w:id="10180771">
      <w:bodyDiv w:val="1"/>
      <w:marLeft w:val="0"/>
      <w:marRight w:val="0"/>
      <w:marTop w:val="0"/>
      <w:marBottom w:val="0"/>
      <w:divBdr>
        <w:top w:val="none" w:sz="0" w:space="0" w:color="auto"/>
        <w:left w:val="none" w:sz="0" w:space="0" w:color="auto"/>
        <w:bottom w:val="none" w:sz="0" w:space="0" w:color="auto"/>
        <w:right w:val="none" w:sz="0" w:space="0" w:color="auto"/>
      </w:divBdr>
    </w:div>
    <w:div w:id="15429601">
      <w:bodyDiv w:val="1"/>
      <w:marLeft w:val="0"/>
      <w:marRight w:val="0"/>
      <w:marTop w:val="0"/>
      <w:marBottom w:val="0"/>
      <w:divBdr>
        <w:top w:val="none" w:sz="0" w:space="0" w:color="auto"/>
        <w:left w:val="none" w:sz="0" w:space="0" w:color="auto"/>
        <w:bottom w:val="none" w:sz="0" w:space="0" w:color="auto"/>
        <w:right w:val="none" w:sz="0" w:space="0" w:color="auto"/>
      </w:divBdr>
    </w:div>
    <w:div w:id="19746580">
      <w:bodyDiv w:val="1"/>
      <w:marLeft w:val="0"/>
      <w:marRight w:val="0"/>
      <w:marTop w:val="0"/>
      <w:marBottom w:val="0"/>
      <w:divBdr>
        <w:top w:val="none" w:sz="0" w:space="0" w:color="auto"/>
        <w:left w:val="none" w:sz="0" w:space="0" w:color="auto"/>
        <w:bottom w:val="none" w:sz="0" w:space="0" w:color="auto"/>
        <w:right w:val="none" w:sz="0" w:space="0" w:color="auto"/>
      </w:divBdr>
    </w:div>
    <w:div w:id="26568498">
      <w:bodyDiv w:val="1"/>
      <w:marLeft w:val="0"/>
      <w:marRight w:val="0"/>
      <w:marTop w:val="0"/>
      <w:marBottom w:val="0"/>
      <w:divBdr>
        <w:top w:val="none" w:sz="0" w:space="0" w:color="auto"/>
        <w:left w:val="none" w:sz="0" w:space="0" w:color="auto"/>
        <w:bottom w:val="none" w:sz="0" w:space="0" w:color="auto"/>
        <w:right w:val="none" w:sz="0" w:space="0" w:color="auto"/>
      </w:divBdr>
    </w:div>
    <w:div w:id="27143695">
      <w:bodyDiv w:val="1"/>
      <w:marLeft w:val="0"/>
      <w:marRight w:val="0"/>
      <w:marTop w:val="0"/>
      <w:marBottom w:val="0"/>
      <w:divBdr>
        <w:top w:val="none" w:sz="0" w:space="0" w:color="auto"/>
        <w:left w:val="none" w:sz="0" w:space="0" w:color="auto"/>
        <w:bottom w:val="none" w:sz="0" w:space="0" w:color="auto"/>
        <w:right w:val="none" w:sz="0" w:space="0" w:color="auto"/>
      </w:divBdr>
    </w:div>
    <w:div w:id="36667202">
      <w:bodyDiv w:val="1"/>
      <w:marLeft w:val="0"/>
      <w:marRight w:val="0"/>
      <w:marTop w:val="0"/>
      <w:marBottom w:val="0"/>
      <w:divBdr>
        <w:top w:val="none" w:sz="0" w:space="0" w:color="auto"/>
        <w:left w:val="none" w:sz="0" w:space="0" w:color="auto"/>
        <w:bottom w:val="none" w:sz="0" w:space="0" w:color="auto"/>
        <w:right w:val="none" w:sz="0" w:space="0" w:color="auto"/>
      </w:divBdr>
    </w:div>
    <w:div w:id="48648340">
      <w:bodyDiv w:val="1"/>
      <w:marLeft w:val="0"/>
      <w:marRight w:val="0"/>
      <w:marTop w:val="0"/>
      <w:marBottom w:val="0"/>
      <w:divBdr>
        <w:top w:val="none" w:sz="0" w:space="0" w:color="auto"/>
        <w:left w:val="none" w:sz="0" w:space="0" w:color="auto"/>
        <w:bottom w:val="none" w:sz="0" w:space="0" w:color="auto"/>
        <w:right w:val="none" w:sz="0" w:space="0" w:color="auto"/>
      </w:divBdr>
    </w:div>
    <w:div w:id="54863494">
      <w:bodyDiv w:val="1"/>
      <w:marLeft w:val="0"/>
      <w:marRight w:val="0"/>
      <w:marTop w:val="0"/>
      <w:marBottom w:val="0"/>
      <w:divBdr>
        <w:top w:val="none" w:sz="0" w:space="0" w:color="auto"/>
        <w:left w:val="none" w:sz="0" w:space="0" w:color="auto"/>
        <w:bottom w:val="none" w:sz="0" w:space="0" w:color="auto"/>
        <w:right w:val="none" w:sz="0" w:space="0" w:color="auto"/>
      </w:divBdr>
    </w:div>
    <w:div w:id="60830089">
      <w:bodyDiv w:val="1"/>
      <w:marLeft w:val="0"/>
      <w:marRight w:val="0"/>
      <w:marTop w:val="0"/>
      <w:marBottom w:val="0"/>
      <w:divBdr>
        <w:top w:val="none" w:sz="0" w:space="0" w:color="auto"/>
        <w:left w:val="none" w:sz="0" w:space="0" w:color="auto"/>
        <w:bottom w:val="none" w:sz="0" w:space="0" w:color="auto"/>
        <w:right w:val="none" w:sz="0" w:space="0" w:color="auto"/>
      </w:divBdr>
    </w:div>
    <w:div w:id="60948706">
      <w:bodyDiv w:val="1"/>
      <w:marLeft w:val="0"/>
      <w:marRight w:val="0"/>
      <w:marTop w:val="0"/>
      <w:marBottom w:val="0"/>
      <w:divBdr>
        <w:top w:val="none" w:sz="0" w:space="0" w:color="auto"/>
        <w:left w:val="none" w:sz="0" w:space="0" w:color="auto"/>
        <w:bottom w:val="none" w:sz="0" w:space="0" w:color="auto"/>
        <w:right w:val="none" w:sz="0" w:space="0" w:color="auto"/>
      </w:divBdr>
    </w:div>
    <w:div w:id="68694734">
      <w:bodyDiv w:val="1"/>
      <w:marLeft w:val="0"/>
      <w:marRight w:val="0"/>
      <w:marTop w:val="0"/>
      <w:marBottom w:val="0"/>
      <w:divBdr>
        <w:top w:val="none" w:sz="0" w:space="0" w:color="auto"/>
        <w:left w:val="none" w:sz="0" w:space="0" w:color="auto"/>
        <w:bottom w:val="none" w:sz="0" w:space="0" w:color="auto"/>
        <w:right w:val="none" w:sz="0" w:space="0" w:color="auto"/>
      </w:divBdr>
    </w:div>
    <w:div w:id="72357945">
      <w:bodyDiv w:val="1"/>
      <w:marLeft w:val="0"/>
      <w:marRight w:val="0"/>
      <w:marTop w:val="0"/>
      <w:marBottom w:val="0"/>
      <w:divBdr>
        <w:top w:val="none" w:sz="0" w:space="0" w:color="auto"/>
        <w:left w:val="none" w:sz="0" w:space="0" w:color="auto"/>
        <w:bottom w:val="none" w:sz="0" w:space="0" w:color="auto"/>
        <w:right w:val="none" w:sz="0" w:space="0" w:color="auto"/>
      </w:divBdr>
    </w:div>
    <w:div w:id="72820818">
      <w:bodyDiv w:val="1"/>
      <w:marLeft w:val="0"/>
      <w:marRight w:val="0"/>
      <w:marTop w:val="0"/>
      <w:marBottom w:val="0"/>
      <w:divBdr>
        <w:top w:val="none" w:sz="0" w:space="0" w:color="auto"/>
        <w:left w:val="none" w:sz="0" w:space="0" w:color="auto"/>
        <w:bottom w:val="none" w:sz="0" w:space="0" w:color="auto"/>
        <w:right w:val="none" w:sz="0" w:space="0" w:color="auto"/>
      </w:divBdr>
    </w:div>
    <w:div w:id="79645558">
      <w:bodyDiv w:val="1"/>
      <w:marLeft w:val="0"/>
      <w:marRight w:val="0"/>
      <w:marTop w:val="0"/>
      <w:marBottom w:val="0"/>
      <w:divBdr>
        <w:top w:val="none" w:sz="0" w:space="0" w:color="auto"/>
        <w:left w:val="none" w:sz="0" w:space="0" w:color="auto"/>
        <w:bottom w:val="none" w:sz="0" w:space="0" w:color="auto"/>
        <w:right w:val="none" w:sz="0" w:space="0" w:color="auto"/>
      </w:divBdr>
    </w:div>
    <w:div w:id="87771355">
      <w:bodyDiv w:val="1"/>
      <w:marLeft w:val="0"/>
      <w:marRight w:val="0"/>
      <w:marTop w:val="0"/>
      <w:marBottom w:val="0"/>
      <w:divBdr>
        <w:top w:val="none" w:sz="0" w:space="0" w:color="auto"/>
        <w:left w:val="none" w:sz="0" w:space="0" w:color="auto"/>
        <w:bottom w:val="none" w:sz="0" w:space="0" w:color="auto"/>
        <w:right w:val="none" w:sz="0" w:space="0" w:color="auto"/>
      </w:divBdr>
    </w:div>
    <w:div w:id="88427336">
      <w:bodyDiv w:val="1"/>
      <w:marLeft w:val="0"/>
      <w:marRight w:val="0"/>
      <w:marTop w:val="0"/>
      <w:marBottom w:val="0"/>
      <w:divBdr>
        <w:top w:val="none" w:sz="0" w:space="0" w:color="auto"/>
        <w:left w:val="none" w:sz="0" w:space="0" w:color="auto"/>
        <w:bottom w:val="none" w:sz="0" w:space="0" w:color="auto"/>
        <w:right w:val="none" w:sz="0" w:space="0" w:color="auto"/>
      </w:divBdr>
    </w:div>
    <w:div w:id="91752033">
      <w:bodyDiv w:val="1"/>
      <w:marLeft w:val="0"/>
      <w:marRight w:val="0"/>
      <w:marTop w:val="0"/>
      <w:marBottom w:val="0"/>
      <w:divBdr>
        <w:top w:val="none" w:sz="0" w:space="0" w:color="auto"/>
        <w:left w:val="none" w:sz="0" w:space="0" w:color="auto"/>
        <w:bottom w:val="none" w:sz="0" w:space="0" w:color="auto"/>
        <w:right w:val="none" w:sz="0" w:space="0" w:color="auto"/>
      </w:divBdr>
    </w:div>
    <w:div w:id="93980540">
      <w:bodyDiv w:val="1"/>
      <w:marLeft w:val="0"/>
      <w:marRight w:val="0"/>
      <w:marTop w:val="0"/>
      <w:marBottom w:val="0"/>
      <w:divBdr>
        <w:top w:val="none" w:sz="0" w:space="0" w:color="auto"/>
        <w:left w:val="none" w:sz="0" w:space="0" w:color="auto"/>
        <w:bottom w:val="none" w:sz="0" w:space="0" w:color="auto"/>
        <w:right w:val="none" w:sz="0" w:space="0" w:color="auto"/>
      </w:divBdr>
    </w:div>
    <w:div w:id="97454238">
      <w:bodyDiv w:val="1"/>
      <w:marLeft w:val="0"/>
      <w:marRight w:val="0"/>
      <w:marTop w:val="0"/>
      <w:marBottom w:val="0"/>
      <w:divBdr>
        <w:top w:val="none" w:sz="0" w:space="0" w:color="auto"/>
        <w:left w:val="none" w:sz="0" w:space="0" w:color="auto"/>
        <w:bottom w:val="none" w:sz="0" w:space="0" w:color="auto"/>
        <w:right w:val="none" w:sz="0" w:space="0" w:color="auto"/>
      </w:divBdr>
    </w:div>
    <w:div w:id="102458113">
      <w:bodyDiv w:val="1"/>
      <w:marLeft w:val="0"/>
      <w:marRight w:val="0"/>
      <w:marTop w:val="0"/>
      <w:marBottom w:val="0"/>
      <w:divBdr>
        <w:top w:val="none" w:sz="0" w:space="0" w:color="auto"/>
        <w:left w:val="none" w:sz="0" w:space="0" w:color="auto"/>
        <w:bottom w:val="none" w:sz="0" w:space="0" w:color="auto"/>
        <w:right w:val="none" w:sz="0" w:space="0" w:color="auto"/>
      </w:divBdr>
    </w:div>
    <w:div w:id="104234486">
      <w:bodyDiv w:val="1"/>
      <w:marLeft w:val="0"/>
      <w:marRight w:val="0"/>
      <w:marTop w:val="0"/>
      <w:marBottom w:val="0"/>
      <w:divBdr>
        <w:top w:val="none" w:sz="0" w:space="0" w:color="auto"/>
        <w:left w:val="none" w:sz="0" w:space="0" w:color="auto"/>
        <w:bottom w:val="none" w:sz="0" w:space="0" w:color="auto"/>
        <w:right w:val="none" w:sz="0" w:space="0" w:color="auto"/>
      </w:divBdr>
    </w:div>
    <w:div w:id="105849816">
      <w:bodyDiv w:val="1"/>
      <w:marLeft w:val="0"/>
      <w:marRight w:val="0"/>
      <w:marTop w:val="0"/>
      <w:marBottom w:val="0"/>
      <w:divBdr>
        <w:top w:val="none" w:sz="0" w:space="0" w:color="auto"/>
        <w:left w:val="none" w:sz="0" w:space="0" w:color="auto"/>
        <w:bottom w:val="none" w:sz="0" w:space="0" w:color="auto"/>
        <w:right w:val="none" w:sz="0" w:space="0" w:color="auto"/>
      </w:divBdr>
    </w:div>
    <w:div w:id="109857832">
      <w:bodyDiv w:val="1"/>
      <w:marLeft w:val="0"/>
      <w:marRight w:val="0"/>
      <w:marTop w:val="0"/>
      <w:marBottom w:val="0"/>
      <w:divBdr>
        <w:top w:val="none" w:sz="0" w:space="0" w:color="auto"/>
        <w:left w:val="none" w:sz="0" w:space="0" w:color="auto"/>
        <w:bottom w:val="none" w:sz="0" w:space="0" w:color="auto"/>
        <w:right w:val="none" w:sz="0" w:space="0" w:color="auto"/>
      </w:divBdr>
    </w:div>
    <w:div w:id="115951469">
      <w:bodyDiv w:val="1"/>
      <w:marLeft w:val="0"/>
      <w:marRight w:val="0"/>
      <w:marTop w:val="0"/>
      <w:marBottom w:val="0"/>
      <w:divBdr>
        <w:top w:val="none" w:sz="0" w:space="0" w:color="auto"/>
        <w:left w:val="none" w:sz="0" w:space="0" w:color="auto"/>
        <w:bottom w:val="none" w:sz="0" w:space="0" w:color="auto"/>
        <w:right w:val="none" w:sz="0" w:space="0" w:color="auto"/>
      </w:divBdr>
    </w:div>
    <w:div w:id="120000184">
      <w:bodyDiv w:val="1"/>
      <w:marLeft w:val="0"/>
      <w:marRight w:val="0"/>
      <w:marTop w:val="0"/>
      <w:marBottom w:val="0"/>
      <w:divBdr>
        <w:top w:val="none" w:sz="0" w:space="0" w:color="auto"/>
        <w:left w:val="none" w:sz="0" w:space="0" w:color="auto"/>
        <w:bottom w:val="none" w:sz="0" w:space="0" w:color="auto"/>
        <w:right w:val="none" w:sz="0" w:space="0" w:color="auto"/>
      </w:divBdr>
    </w:div>
    <w:div w:id="141579260">
      <w:bodyDiv w:val="1"/>
      <w:marLeft w:val="0"/>
      <w:marRight w:val="0"/>
      <w:marTop w:val="0"/>
      <w:marBottom w:val="0"/>
      <w:divBdr>
        <w:top w:val="none" w:sz="0" w:space="0" w:color="auto"/>
        <w:left w:val="none" w:sz="0" w:space="0" w:color="auto"/>
        <w:bottom w:val="none" w:sz="0" w:space="0" w:color="auto"/>
        <w:right w:val="none" w:sz="0" w:space="0" w:color="auto"/>
      </w:divBdr>
    </w:div>
    <w:div w:id="151259597">
      <w:bodyDiv w:val="1"/>
      <w:marLeft w:val="0"/>
      <w:marRight w:val="0"/>
      <w:marTop w:val="0"/>
      <w:marBottom w:val="0"/>
      <w:divBdr>
        <w:top w:val="none" w:sz="0" w:space="0" w:color="auto"/>
        <w:left w:val="none" w:sz="0" w:space="0" w:color="auto"/>
        <w:bottom w:val="none" w:sz="0" w:space="0" w:color="auto"/>
        <w:right w:val="none" w:sz="0" w:space="0" w:color="auto"/>
      </w:divBdr>
    </w:div>
    <w:div w:id="164441693">
      <w:bodyDiv w:val="1"/>
      <w:marLeft w:val="0"/>
      <w:marRight w:val="0"/>
      <w:marTop w:val="0"/>
      <w:marBottom w:val="0"/>
      <w:divBdr>
        <w:top w:val="none" w:sz="0" w:space="0" w:color="auto"/>
        <w:left w:val="none" w:sz="0" w:space="0" w:color="auto"/>
        <w:bottom w:val="none" w:sz="0" w:space="0" w:color="auto"/>
        <w:right w:val="none" w:sz="0" w:space="0" w:color="auto"/>
      </w:divBdr>
    </w:div>
    <w:div w:id="168646585">
      <w:bodyDiv w:val="1"/>
      <w:marLeft w:val="0"/>
      <w:marRight w:val="0"/>
      <w:marTop w:val="0"/>
      <w:marBottom w:val="0"/>
      <w:divBdr>
        <w:top w:val="none" w:sz="0" w:space="0" w:color="auto"/>
        <w:left w:val="none" w:sz="0" w:space="0" w:color="auto"/>
        <w:bottom w:val="none" w:sz="0" w:space="0" w:color="auto"/>
        <w:right w:val="none" w:sz="0" w:space="0" w:color="auto"/>
      </w:divBdr>
    </w:div>
    <w:div w:id="171333739">
      <w:bodyDiv w:val="1"/>
      <w:marLeft w:val="0"/>
      <w:marRight w:val="0"/>
      <w:marTop w:val="0"/>
      <w:marBottom w:val="0"/>
      <w:divBdr>
        <w:top w:val="none" w:sz="0" w:space="0" w:color="auto"/>
        <w:left w:val="none" w:sz="0" w:space="0" w:color="auto"/>
        <w:bottom w:val="none" w:sz="0" w:space="0" w:color="auto"/>
        <w:right w:val="none" w:sz="0" w:space="0" w:color="auto"/>
      </w:divBdr>
    </w:div>
    <w:div w:id="182746647">
      <w:bodyDiv w:val="1"/>
      <w:marLeft w:val="0"/>
      <w:marRight w:val="0"/>
      <w:marTop w:val="0"/>
      <w:marBottom w:val="0"/>
      <w:divBdr>
        <w:top w:val="none" w:sz="0" w:space="0" w:color="auto"/>
        <w:left w:val="none" w:sz="0" w:space="0" w:color="auto"/>
        <w:bottom w:val="none" w:sz="0" w:space="0" w:color="auto"/>
        <w:right w:val="none" w:sz="0" w:space="0" w:color="auto"/>
      </w:divBdr>
    </w:div>
    <w:div w:id="194542545">
      <w:bodyDiv w:val="1"/>
      <w:marLeft w:val="0"/>
      <w:marRight w:val="0"/>
      <w:marTop w:val="0"/>
      <w:marBottom w:val="0"/>
      <w:divBdr>
        <w:top w:val="none" w:sz="0" w:space="0" w:color="auto"/>
        <w:left w:val="none" w:sz="0" w:space="0" w:color="auto"/>
        <w:bottom w:val="none" w:sz="0" w:space="0" w:color="auto"/>
        <w:right w:val="none" w:sz="0" w:space="0" w:color="auto"/>
      </w:divBdr>
    </w:div>
    <w:div w:id="202713615">
      <w:bodyDiv w:val="1"/>
      <w:marLeft w:val="0"/>
      <w:marRight w:val="0"/>
      <w:marTop w:val="0"/>
      <w:marBottom w:val="0"/>
      <w:divBdr>
        <w:top w:val="none" w:sz="0" w:space="0" w:color="auto"/>
        <w:left w:val="none" w:sz="0" w:space="0" w:color="auto"/>
        <w:bottom w:val="none" w:sz="0" w:space="0" w:color="auto"/>
        <w:right w:val="none" w:sz="0" w:space="0" w:color="auto"/>
      </w:divBdr>
    </w:div>
    <w:div w:id="209001326">
      <w:bodyDiv w:val="1"/>
      <w:marLeft w:val="0"/>
      <w:marRight w:val="0"/>
      <w:marTop w:val="0"/>
      <w:marBottom w:val="0"/>
      <w:divBdr>
        <w:top w:val="none" w:sz="0" w:space="0" w:color="auto"/>
        <w:left w:val="none" w:sz="0" w:space="0" w:color="auto"/>
        <w:bottom w:val="none" w:sz="0" w:space="0" w:color="auto"/>
        <w:right w:val="none" w:sz="0" w:space="0" w:color="auto"/>
      </w:divBdr>
    </w:div>
    <w:div w:id="218984537">
      <w:bodyDiv w:val="1"/>
      <w:marLeft w:val="0"/>
      <w:marRight w:val="0"/>
      <w:marTop w:val="0"/>
      <w:marBottom w:val="0"/>
      <w:divBdr>
        <w:top w:val="none" w:sz="0" w:space="0" w:color="auto"/>
        <w:left w:val="none" w:sz="0" w:space="0" w:color="auto"/>
        <w:bottom w:val="none" w:sz="0" w:space="0" w:color="auto"/>
        <w:right w:val="none" w:sz="0" w:space="0" w:color="auto"/>
      </w:divBdr>
    </w:div>
    <w:div w:id="220755702">
      <w:bodyDiv w:val="1"/>
      <w:marLeft w:val="0"/>
      <w:marRight w:val="0"/>
      <w:marTop w:val="0"/>
      <w:marBottom w:val="0"/>
      <w:divBdr>
        <w:top w:val="none" w:sz="0" w:space="0" w:color="auto"/>
        <w:left w:val="none" w:sz="0" w:space="0" w:color="auto"/>
        <w:bottom w:val="none" w:sz="0" w:space="0" w:color="auto"/>
        <w:right w:val="none" w:sz="0" w:space="0" w:color="auto"/>
      </w:divBdr>
    </w:div>
    <w:div w:id="235750674">
      <w:bodyDiv w:val="1"/>
      <w:marLeft w:val="0"/>
      <w:marRight w:val="0"/>
      <w:marTop w:val="0"/>
      <w:marBottom w:val="0"/>
      <w:divBdr>
        <w:top w:val="none" w:sz="0" w:space="0" w:color="auto"/>
        <w:left w:val="none" w:sz="0" w:space="0" w:color="auto"/>
        <w:bottom w:val="none" w:sz="0" w:space="0" w:color="auto"/>
        <w:right w:val="none" w:sz="0" w:space="0" w:color="auto"/>
      </w:divBdr>
    </w:div>
    <w:div w:id="236595134">
      <w:bodyDiv w:val="1"/>
      <w:marLeft w:val="0"/>
      <w:marRight w:val="0"/>
      <w:marTop w:val="0"/>
      <w:marBottom w:val="0"/>
      <w:divBdr>
        <w:top w:val="none" w:sz="0" w:space="0" w:color="auto"/>
        <w:left w:val="none" w:sz="0" w:space="0" w:color="auto"/>
        <w:bottom w:val="none" w:sz="0" w:space="0" w:color="auto"/>
        <w:right w:val="none" w:sz="0" w:space="0" w:color="auto"/>
      </w:divBdr>
    </w:div>
    <w:div w:id="242646130">
      <w:bodyDiv w:val="1"/>
      <w:marLeft w:val="0"/>
      <w:marRight w:val="0"/>
      <w:marTop w:val="0"/>
      <w:marBottom w:val="0"/>
      <w:divBdr>
        <w:top w:val="none" w:sz="0" w:space="0" w:color="auto"/>
        <w:left w:val="none" w:sz="0" w:space="0" w:color="auto"/>
        <w:bottom w:val="none" w:sz="0" w:space="0" w:color="auto"/>
        <w:right w:val="none" w:sz="0" w:space="0" w:color="auto"/>
      </w:divBdr>
    </w:div>
    <w:div w:id="246501494">
      <w:bodyDiv w:val="1"/>
      <w:marLeft w:val="0"/>
      <w:marRight w:val="0"/>
      <w:marTop w:val="0"/>
      <w:marBottom w:val="0"/>
      <w:divBdr>
        <w:top w:val="none" w:sz="0" w:space="0" w:color="auto"/>
        <w:left w:val="none" w:sz="0" w:space="0" w:color="auto"/>
        <w:bottom w:val="none" w:sz="0" w:space="0" w:color="auto"/>
        <w:right w:val="none" w:sz="0" w:space="0" w:color="auto"/>
      </w:divBdr>
    </w:div>
    <w:div w:id="246813432">
      <w:bodyDiv w:val="1"/>
      <w:marLeft w:val="0"/>
      <w:marRight w:val="0"/>
      <w:marTop w:val="0"/>
      <w:marBottom w:val="0"/>
      <w:divBdr>
        <w:top w:val="none" w:sz="0" w:space="0" w:color="auto"/>
        <w:left w:val="none" w:sz="0" w:space="0" w:color="auto"/>
        <w:bottom w:val="none" w:sz="0" w:space="0" w:color="auto"/>
        <w:right w:val="none" w:sz="0" w:space="0" w:color="auto"/>
      </w:divBdr>
    </w:div>
    <w:div w:id="253638324">
      <w:bodyDiv w:val="1"/>
      <w:marLeft w:val="0"/>
      <w:marRight w:val="0"/>
      <w:marTop w:val="0"/>
      <w:marBottom w:val="0"/>
      <w:divBdr>
        <w:top w:val="none" w:sz="0" w:space="0" w:color="auto"/>
        <w:left w:val="none" w:sz="0" w:space="0" w:color="auto"/>
        <w:bottom w:val="none" w:sz="0" w:space="0" w:color="auto"/>
        <w:right w:val="none" w:sz="0" w:space="0" w:color="auto"/>
      </w:divBdr>
    </w:div>
    <w:div w:id="275060282">
      <w:bodyDiv w:val="1"/>
      <w:marLeft w:val="0"/>
      <w:marRight w:val="0"/>
      <w:marTop w:val="0"/>
      <w:marBottom w:val="0"/>
      <w:divBdr>
        <w:top w:val="none" w:sz="0" w:space="0" w:color="auto"/>
        <w:left w:val="none" w:sz="0" w:space="0" w:color="auto"/>
        <w:bottom w:val="none" w:sz="0" w:space="0" w:color="auto"/>
        <w:right w:val="none" w:sz="0" w:space="0" w:color="auto"/>
      </w:divBdr>
    </w:div>
    <w:div w:id="278415183">
      <w:bodyDiv w:val="1"/>
      <w:marLeft w:val="0"/>
      <w:marRight w:val="0"/>
      <w:marTop w:val="0"/>
      <w:marBottom w:val="0"/>
      <w:divBdr>
        <w:top w:val="none" w:sz="0" w:space="0" w:color="auto"/>
        <w:left w:val="none" w:sz="0" w:space="0" w:color="auto"/>
        <w:bottom w:val="none" w:sz="0" w:space="0" w:color="auto"/>
        <w:right w:val="none" w:sz="0" w:space="0" w:color="auto"/>
      </w:divBdr>
    </w:div>
    <w:div w:id="278681535">
      <w:bodyDiv w:val="1"/>
      <w:marLeft w:val="0"/>
      <w:marRight w:val="0"/>
      <w:marTop w:val="0"/>
      <w:marBottom w:val="0"/>
      <w:divBdr>
        <w:top w:val="none" w:sz="0" w:space="0" w:color="auto"/>
        <w:left w:val="none" w:sz="0" w:space="0" w:color="auto"/>
        <w:bottom w:val="none" w:sz="0" w:space="0" w:color="auto"/>
        <w:right w:val="none" w:sz="0" w:space="0" w:color="auto"/>
      </w:divBdr>
    </w:div>
    <w:div w:id="279998396">
      <w:bodyDiv w:val="1"/>
      <w:marLeft w:val="0"/>
      <w:marRight w:val="0"/>
      <w:marTop w:val="0"/>
      <w:marBottom w:val="0"/>
      <w:divBdr>
        <w:top w:val="none" w:sz="0" w:space="0" w:color="auto"/>
        <w:left w:val="none" w:sz="0" w:space="0" w:color="auto"/>
        <w:bottom w:val="none" w:sz="0" w:space="0" w:color="auto"/>
        <w:right w:val="none" w:sz="0" w:space="0" w:color="auto"/>
      </w:divBdr>
    </w:div>
    <w:div w:id="327095423">
      <w:bodyDiv w:val="1"/>
      <w:marLeft w:val="0"/>
      <w:marRight w:val="0"/>
      <w:marTop w:val="0"/>
      <w:marBottom w:val="0"/>
      <w:divBdr>
        <w:top w:val="none" w:sz="0" w:space="0" w:color="auto"/>
        <w:left w:val="none" w:sz="0" w:space="0" w:color="auto"/>
        <w:bottom w:val="none" w:sz="0" w:space="0" w:color="auto"/>
        <w:right w:val="none" w:sz="0" w:space="0" w:color="auto"/>
      </w:divBdr>
    </w:div>
    <w:div w:id="339546356">
      <w:bodyDiv w:val="1"/>
      <w:marLeft w:val="0"/>
      <w:marRight w:val="0"/>
      <w:marTop w:val="0"/>
      <w:marBottom w:val="0"/>
      <w:divBdr>
        <w:top w:val="none" w:sz="0" w:space="0" w:color="auto"/>
        <w:left w:val="none" w:sz="0" w:space="0" w:color="auto"/>
        <w:bottom w:val="none" w:sz="0" w:space="0" w:color="auto"/>
        <w:right w:val="none" w:sz="0" w:space="0" w:color="auto"/>
      </w:divBdr>
    </w:div>
    <w:div w:id="342557148">
      <w:bodyDiv w:val="1"/>
      <w:marLeft w:val="0"/>
      <w:marRight w:val="0"/>
      <w:marTop w:val="0"/>
      <w:marBottom w:val="0"/>
      <w:divBdr>
        <w:top w:val="none" w:sz="0" w:space="0" w:color="auto"/>
        <w:left w:val="none" w:sz="0" w:space="0" w:color="auto"/>
        <w:bottom w:val="none" w:sz="0" w:space="0" w:color="auto"/>
        <w:right w:val="none" w:sz="0" w:space="0" w:color="auto"/>
      </w:divBdr>
    </w:div>
    <w:div w:id="344132368">
      <w:bodyDiv w:val="1"/>
      <w:marLeft w:val="0"/>
      <w:marRight w:val="0"/>
      <w:marTop w:val="0"/>
      <w:marBottom w:val="0"/>
      <w:divBdr>
        <w:top w:val="none" w:sz="0" w:space="0" w:color="auto"/>
        <w:left w:val="none" w:sz="0" w:space="0" w:color="auto"/>
        <w:bottom w:val="none" w:sz="0" w:space="0" w:color="auto"/>
        <w:right w:val="none" w:sz="0" w:space="0" w:color="auto"/>
      </w:divBdr>
    </w:div>
    <w:div w:id="345980003">
      <w:bodyDiv w:val="1"/>
      <w:marLeft w:val="0"/>
      <w:marRight w:val="0"/>
      <w:marTop w:val="0"/>
      <w:marBottom w:val="0"/>
      <w:divBdr>
        <w:top w:val="none" w:sz="0" w:space="0" w:color="auto"/>
        <w:left w:val="none" w:sz="0" w:space="0" w:color="auto"/>
        <w:bottom w:val="none" w:sz="0" w:space="0" w:color="auto"/>
        <w:right w:val="none" w:sz="0" w:space="0" w:color="auto"/>
      </w:divBdr>
    </w:div>
    <w:div w:id="348484260">
      <w:bodyDiv w:val="1"/>
      <w:marLeft w:val="0"/>
      <w:marRight w:val="0"/>
      <w:marTop w:val="0"/>
      <w:marBottom w:val="0"/>
      <w:divBdr>
        <w:top w:val="none" w:sz="0" w:space="0" w:color="auto"/>
        <w:left w:val="none" w:sz="0" w:space="0" w:color="auto"/>
        <w:bottom w:val="none" w:sz="0" w:space="0" w:color="auto"/>
        <w:right w:val="none" w:sz="0" w:space="0" w:color="auto"/>
      </w:divBdr>
    </w:div>
    <w:div w:id="356009837">
      <w:bodyDiv w:val="1"/>
      <w:marLeft w:val="0"/>
      <w:marRight w:val="0"/>
      <w:marTop w:val="0"/>
      <w:marBottom w:val="0"/>
      <w:divBdr>
        <w:top w:val="none" w:sz="0" w:space="0" w:color="auto"/>
        <w:left w:val="none" w:sz="0" w:space="0" w:color="auto"/>
        <w:bottom w:val="none" w:sz="0" w:space="0" w:color="auto"/>
        <w:right w:val="none" w:sz="0" w:space="0" w:color="auto"/>
      </w:divBdr>
    </w:div>
    <w:div w:id="359166801">
      <w:bodyDiv w:val="1"/>
      <w:marLeft w:val="0"/>
      <w:marRight w:val="0"/>
      <w:marTop w:val="0"/>
      <w:marBottom w:val="0"/>
      <w:divBdr>
        <w:top w:val="none" w:sz="0" w:space="0" w:color="auto"/>
        <w:left w:val="none" w:sz="0" w:space="0" w:color="auto"/>
        <w:bottom w:val="none" w:sz="0" w:space="0" w:color="auto"/>
        <w:right w:val="none" w:sz="0" w:space="0" w:color="auto"/>
      </w:divBdr>
    </w:div>
    <w:div w:id="363680842">
      <w:bodyDiv w:val="1"/>
      <w:marLeft w:val="0"/>
      <w:marRight w:val="0"/>
      <w:marTop w:val="0"/>
      <w:marBottom w:val="0"/>
      <w:divBdr>
        <w:top w:val="none" w:sz="0" w:space="0" w:color="auto"/>
        <w:left w:val="none" w:sz="0" w:space="0" w:color="auto"/>
        <w:bottom w:val="none" w:sz="0" w:space="0" w:color="auto"/>
        <w:right w:val="none" w:sz="0" w:space="0" w:color="auto"/>
      </w:divBdr>
    </w:div>
    <w:div w:id="370885165">
      <w:bodyDiv w:val="1"/>
      <w:marLeft w:val="0"/>
      <w:marRight w:val="0"/>
      <w:marTop w:val="0"/>
      <w:marBottom w:val="0"/>
      <w:divBdr>
        <w:top w:val="none" w:sz="0" w:space="0" w:color="auto"/>
        <w:left w:val="none" w:sz="0" w:space="0" w:color="auto"/>
        <w:bottom w:val="none" w:sz="0" w:space="0" w:color="auto"/>
        <w:right w:val="none" w:sz="0" w:space="0" w:color="auto"/>
      </w:divBdr>
    </w:div>
    <w:div w:id="371923497">
      <w:bodyDiv w:val="1"/>
      <w:marLeft w:val="0"/>
      <w:marRight w:val="0"/>
      <w:marTop w:val="0"/>
      <w:marBottom w:val="0"/>
      <w:divBdr>
        <w:top w:val="none" w:sz="0" w:space="0" w:color="auto"/>
        <w:left w:val="none" w:sz="0" w:space="0" w:color="auto"/>
        <w:bottom w:val="none" w:sz="0" w:space="0" w:color="auto"/>
        <w:right w:val="none" w:sz="0" w:space="0" w:color="auto"/>
      </w:divBdr>
    </w:div>
    <w:div w:id="389034679">
      <w:bodyDiv w:val="1"/>
      <w:marLeft w:val="0"/>
      <w:marRight w:val="0"/>
      <w:marTop w:val="0"/>
      <w:marBottom w:val="0"/>
      <w:divBdr>
        <w:top w:val="none" w:sz="0" w:space="0" w:color="auto"/>
        <w:left w:val="none" w:sz="0" w:space="0" w:color="auto"/>
        <w:bottom w:val="none" w:sz="0" w:space="0" w:color="auto"/>
        <w:right w:val="none" w:sz="0" w:space="0" w:color="auto"/>
      </w:divBdr>
    </w:div>
    <w:div w:id="410584495">
      <w:bodyDiv w:val="1"/>
      <w:marLeft w:val="0"/>
      <w:marRight w:val="0"/>
      <w:marTop w:val="0"/>
      <w:marBottom w:val="0"/>
      <w:divBdr>
        <w:top w:val="none" w:sz="0" w:space="0" w:color="auto"/>
        <w:left w:val="none" w:sz="0" w:space="0" w:color="auto"/>
        <w:bottom w:val="none" w:sz="0" w:space="0" w:color="auto"/>
        <w:right w:val="none" w:sz="0" w:space="0" w:color="auto"/>
      </w:divBdr>
    </w:div>
    <w:div w:id="411393806">
      <w:bodyDiv w:val="1"/>
      <w:marLeft w:val="0"/>
      <w:marRight w:val="0"/>
      <w:marTop w:val="0"/>
      <w:marBottom w:val="0"/>
      <w:divBdr>
        <w:top w:val="none" w:sz="0" w:space="0" w:color="auto"/>
        <w:left w:val="none" w:sz="0" w:space="0" w:color="auto"/>
        <w:bottom w:val="none" w:sz="0" w:space="0" w:color="auto"/>
        <w:right w:val="none" w:sz="0" w:space="0" w:color="auto"/>
      </w:divBdr>
    </w:div>
    <w:div w:id="412240422">
      <w:bodyDiv w:val="1"/>
      <w:marLeft w:val="0"/>
      <w:marRight w:val="0"/>
      <w:marTop w:val="0"/>
      <w:marBottom w:val="0"/>
      <w:divBdr>
        <w:top w:val="none" w:sz="0" w:space="0" w:color="auto"/>
        <w:left w:val="none" w:sz="0" w:space="0" w:color="auto"/>
        <w:bottom w:val="none" w:sz="0" w:space="0" w:color="auto"/>
        <w:right w:val="none" w:sz="0" w:space="0" w:color="auto"/>
      </w:divBdr>
    </w:div>
    <w:div w:id="415711729">
      <w:bodyDiv w:val="1"/>
      <w:marLeft w:val="0"/>
      <w:marRight w:val="0"/>
      <w:marTop w:val="0"/>
      <w:marBottom w:val="0"/>
      <w:divBdr>
        <w:top w:val="none" w:sz="0" w:space="0" w:color="auto"/>
        <w:left w:val="none" w:sz="0" w:space="0" w:color="auto"/>
        <w:bottom w:val="none" w:sz="0" w:space="0" w:color="auto"/>
        <w:right w:val="none" w:sz="0" w:space="0" w:color="auto"/>
      </w:divBdr>
    </w:div>
    <w:div w:id="420952074">
      <w:bodyDiv w:val="1"/>
      <w:marLeft w:val="0"/>
      <w:marRight w:val="0"/>
      <w:marTop w:val="0"/>
      <w:marBottom w:val="0"/>
      <w:divBdr>
        <w:top w:val="none" w:sz="0" w:space="0" w:color="auto"/>
        <w:left w:val="none" w:sz="0" w:space="0" w:color="auto"/>
        <w:bottom w:val="none" w:sz="0" w:space="0" w:color="auto"/>
        <w:right w:val="none" w:sz="0" w:space="0" w:color="auto"/>
      </w:divBdr>
    </w:div>
    <w:div w:id="428889706">
      <w:bodyDiv w:val="1"/>
      <w:marLeft w:val="0"/>
      <w:marRight w:val="0"/>
      <w:marTop w:val="0"/>
      <w:marBottom w:val="0"/>
      <w:divBdr>
        <w:top w:val="none" w:sz="0" w:space="0" w:color="auto"/>
        <w:left w:val="none" w:sz="0" w:space="0" w:color="auto"/>
        <w:bottom w:val="none" w:sz="0" w:space="0" w:color="auto"/>
        <w:right w:val="none" w:sz="0" w:space="0" w:color="auto"/>
      </w:divBdr>
    </w:div>
    <w:div w:id="438721760">
      <w:bodyDiv w:val="1"/>
      <w:marLeft w:val="0"/>
      <w:marRight w:val="0"/>
      <w:marTop w:val="0"/>
      <w:marBottom w:val="0"/>
      <w:divBdr>
        <w:top w:val="none" w:sz="0" w:space="0" w:color="auto"/>
        <w:left w:val="none" w:sz="0" w:space="0" w:color="auto"/>
        <w:bottom w:val="none" w:sz="0" w:space="0" w:color="auto"/>
        <w:right w:val="none" w:sz="0" w:space="0" w:color="auto"/>
      </w:divBdr>
    </w:div>
    <w:div w:id="439033379">
      <w:bodyDiv w:val="1"/>
      <w:marLeft w:val="0"/>
      <w:marRight w:val="0"/>
      <w:marTop w:val="0"/>
      <w:marBottom w:val="0"/>
      <w:divBdr>
        <w:top w:val="none" w:sz="0" w:space="0" w:color="auto"/>
        <w:left w:val="none" w:sz="0" w:space="0" w:color="auto"/>
        <w:bottom w:val="none" w:sz="0" w:space="0" w:color="auto"/>
        <w:right w:val="none" w:sz="0" w:space="0" w:color="auto"/>
      </w:divBdr>
    </w:div>
    <w:div w:id="442962975">
      <w:bodyDiv w:val="1"/>
      <w:marLeft w:val="0"/>
      <w:marRight w:val="0"/>
      <w:marTop w:val="0"/>
      <w:marBottom w:val="0"/>
      <w:divBdr>
        <w:top w:val="none" w:sz="0" w:space="0" w:color="auto"/>
        <w:left w:val="none" w:sz="0" w:space="0" w:color="auto"/>
        <w:bottom w:val="none" w:sz="0" w:space="0" w:color="auto"/>
        <w:right w:val="none" w:sz="0" w:space="0" w:color="auto"/>
      </w:divBdr>
    </w:div>
    <w:div w:id="476648426">
      <w:bodyDiv w:val="1"/>
      <w:marLeft w:val="0"/>
      <w:marRight w:val="0"/>
      <w:marTop w:val="0"/>
      <w:marBottom w:val="0"/>
      <w:divBdr>
        <w:top w:val="none" w:sz="0" w:space="0" w:color="auto"/>
        <w:left w:val="none" w:sz="0" w:space="0" w:color="auto"/>
        <w:bottom w:val="none" w:sz="0" w:space="0" w:color="auto"/>
        <w:right w:val="none" w:sz="0" w:space="0" w:color="auto"/>
      </w:divBdr>
    </w:div>
    <w:div w:id="486868001">
      <w:bodyDiv w:val="1"/>
      <w:marLeft w:val="0"/>
      <w:marRight w:val="0"/>
      <w:marTop w:val="0"/>
      <w:marBottom w:val="0"/>
      <w:divBdr>
        <w:top w:val="none" w:sz="0" w:space="0" w:color="auto"/>
        <w:left w:val="none" w:sz="0" w:space="0" w:color="auto"/>
        <w:bottom w:val="none" w:sz="0" w:space="0" w:color="auto"/>
        <w:right w:val="none" w:sz="0" w:space="0" w:color="auto"/>
      </w:divBdr>
    </w:div>
    <w:div w:id="493452054">
      <w:bodyDiv w:val="1"/>
      <w:marLeft w:val="0"/>
      <w:marRight w:val="0"/>
      <w:marTop w:val="0"/>
      <w:marBottom w:val="0"/>
      <w:divBdr>
        <w:top w:val="none" w:sz="0" w:space="0" w:color="auto"/>
        <w:left w:val="none" w:sz="0" w:space="0" w:color="auto"/>
        <w:bottom w:val="none" w:sz="0" w:space="0" w:color="auto"/>
        <w:right w:val="none" w:sz="0" w:space="0" w:color="auto"/>
      </w:divBdr>
    </w:div>
    <w:div w:id="500969966">
      <w:bodyDiv w:val="1"/>
      <w:marLeft w:val="0"/>
      <w:marRight w:val="0"/>
      <w:marTop w:val="0"/>
      <w:marBottom w:val="0"/>
      <w:divBdr>
        <w:top w:val="none" w:sz="0" w:space="0" w:color="auto"/>
        <w:left w:val="none" w:sz="0" w:space="0" w:color="auto"/>
        <w:bottom w:val="none" w:sz="0" w:space="0" w:color="auto"/>
        <w:right w:val="none" w:sz="0" w:space="0" w:color="auto"/>
      </w:divBdr>
    </w:div>
    <w:div w:id="525826508">
      <w:bodyDiv w:val="1"/>
      <w:marLeft w:val="0"/>
      <w:marRight w:val="0"/>
      <w:marTop w:val="0"/>
      <w:marBottom w:val="0"/>
      <w:divBdr>
        <w:top w:val="none" w:sz="0" w:space="0" w:color="auto"/>
        <w:left w:val="none" w:sz="0" w:space="0" w:color="auto"/>
        <w:bottom w:val="none" w:sz="0" w:space="0" w:color="auto"/>
        <w:right w:val="none" w:sz="0" w:space="0" w:color="auto"/>
      </w:divBdr>
    </w:div>
    <w:div w:id="526522581">
      <w:bodyDiv w:val="1"/>
      <w:marLeft w:val="0"/>
      <w:marRight w:val="0"/>
      <w:marTop w:val="0"/>
      <w:marBottom w:val="0"/>
      <w:divBdr>
        <w:top w:val="none" w:sz="0" w:space="0" w:color="auto"/>
        <w:left w:val="none" w:sz="0" w:space="0" w:color="auto"/>
        <w:bottom w:val="none" w:sz="0" w:space="0" w:color="auto"/>
        <w:right w:val="none" w:sz="0" w:space="0" w:color="auto"/>
      </w:divBdr>
    </w:div>
    <w:div w:id="528834480">
      <w:bodyDiv w:val="1"/>
      <w:marLeft w:val="0"/>
      <w:marRight w:val="0"/>
      <w:marTop w:val="0"/>
      <w:marBottom w:val="0"/>
      <w:divBdr>
        <w:top w:val="none" w:sz="0" w:space="0" w:color="auto"/>
        <w:left w:val="none" w:sz="0" w:space="0" w:color="auto"/>
        <w:bottom w:val="none" w:sz="0" w:space="0" w:color="auto"/>
        <w:right w:val="none" w:sz="0" w:space="0" w:color="auto"/>
      </w:divBdr>
    </w:div>
    <w:div w:id="530991517">
      <w:bodyDiv w:val="1"/>
      <w:marLeft w:val="0"/>
      <w:marRight w:val="0"/>
      <w:marTop w:val="0"/>
      <w:marBottom w:val="0"/>
      <w:divBdr>
        <w:top w:val="none" w:sz="0" w:space="0" w:color="auto"/>
        <w:left w:val="none" w:sz="0" w:space="0" w:color="auto"/>
        <w:bottom w:val="none" w:sz="0" w:space="0" w:color="auto"/>
        <w:right w:val="none" w:sz="0" w:space="0" w:color="auto"/>
      </w:divBdr>
    </w:div>
    <w:div w:id="535847559">
      <w:bodyDiv w:val="1"/>
      <w:marLeft w:val="0"/>
      <w:marRight w:val="0"/>
      <w:marTop w:val="0"/>
      <w:marBottom w:val="0"/>
      <w:divBdr>
        <w:top w:val="none" w:sz="0" w:space="0" w:color="auto"/>
        <w:left w:val="none" w:sz="0" w:space="0" w:color="auto"/>
        <w:bottom w:val="none" w:sz="0" w:space="0" w:color="auto"/>
        <w:right w:val="none" w:sz="0" w:space="0" w:color="auto"/>
      </w:divBdr>
    </w:div>
    <w:div w:id="551623015">
      <w:bodyDiv w:val="1"/>
      <w:marLeft w:val="0"/>
      <w:marRight w:val="0"/>
      <w:marTop w:val="0"/>
      <w:marBottom w:val="0"/>
      <w:divBdr>
        <w:top w:val="none" w:sz="0" w:space="0" w:color="auto"/>
        <w:left w:val="none" w:sz="0" w:space="0" w:color="auto"/>
        <w:bottom w:val="none" w:sz="0" w:space="0" w:color="auto"/>
        <w:right w:val="none" w:sz="0" w:space="0" w:color="auto"/>
      </w:divBdr>
    </w:div>
    <w:div w:id="553273198">
      <w:bodyDiv w:val="1"/>
      <w:marLeft w:val="0"/>
      <w:marRight w:val="0"/>
      <w:marTop w:val="0"/>
      <w:marBottom w:val="0"/>
      <w:divBdr>
        <w:top w:val="none" w:sz="0" w:space="0" w:color="auto"/>
        <w:left w:val="none" w:sz="0" w:space="0" w:color="auto"/>
        <w:bottom w:val="none" w:sz="0" w:space="0" w:color="auto"/>
        <w:right w:val="none" w:sz="0" w:space="0" w:color="auto"/>
      </w:divBdr>
    </w:div>
    <w:div w:id="555437562">
      <w:bodyDiv w:val="1"/>
      <w:marLeft w:val="0"/>
      <w:marRight w:val="0"/>
      <w:marTop w:val="0"/>
      <w:marBottom w:val="0"/>
      <w:divBdr>
        <w:top w:val="none" w:sz="0" w:space="0" w:color="auto"/>
        <w:left w:val="none" w:sz="0" w:space="0" w:color="auto"/>
        <w:bottom w:val="none" w:sz="0" w:space="0" w:color="auto"/>
        <w:right w:val="none" w:sz="0" w:space="0" w:color="auto"/>
      </w:divBdr>
    </w:div>
    <w:div w:id="562061675">
      <w:bodyDiv w:val="1"/>
      <w:marLeft w:val="0"/>
      <w:marRight w:val="0"/>
      <w:marTop w:val="0"/>
      <w:marBottom w:val="0"/>
      <w:divBdr>
        <w:top w:val="none" w:sz="0" w:space="0" w:color="auto"/>
        <w:left w:val="none" w:sz="0" w:space="0" w:color="auto"/>
        <w:bottom w:val="none" w:sz="0" w:space="0" w:color="auto"/>
        <w:right w:val="none" w:sz="0" w:space="0" w:color="auto"/>
      </w:divBdr>
    </w:div>
    <w:div w:id="585304900">
      <w:bodyDiv w:val="1"/>
      <w:marLeft w:val="0"/>
      <w:marRight w:val="0"/>
      <w:marTop w:val="0"/>
      <w:marBottom w:val="0"/>
      <w:divBdr>
        <w:top w:val="none" w:sz="0" w:space="0" w:color="auto"/>
        <w:left w:val="none" w:sz="0" w:space="0" w:color="auto"/>
        <w:bottom w:val="none" w:sz="0" w:space="0" w:color="auto"/>
        <w:right w:val="none" w:sz="0" w:space="0" w:color="auto"/>
      </w:divBdr>
    </w:div>
    <w:div w:id="602298781">
      <w:bodyDiv w:val="1"/>
      <w:marLeft w:val="0"/>
      <w:marRight w:val="0"/>
      <w:marTop w:val="0"/>
      <w:marBottom w:val="0"/>
      <w:divBdr>
        <w:top w:val="none" w:sz="0" w:space="0" w:color="auto"/>
        <w:left w:val="none" w:sz="0" w:space="0" w:color="auto"/>
        <w:bottom w:val="none" w:sz="0" w:space="0" w:color="auto"/>
        <w:right w:val="none" w:sz="0" w:space="0" w:color="auto"/>
      </w:divBdr>
    </w:div>
    <w:div w:id="604268139">
      <w:bodyDiv w:val="1"/>
      <w:marLeft w:val="0"/>
      <w:marRight w:val="0"/>
      <w:marTop w:val="0"/>
      <w:marBottom w:val="0"/>
      <w:divBdr>
        <w:top w:val="none" w:sz="0" w:space="0" w:color="auto"/>
        <w:left w:val="none" w:sz="0" w:space="0" w:color="auto"/>
        <w:bottom w:val="none" w:sz="0" w:space="0" w:color="auto"/>
        <w:right w:val="none" w:sz="0" w:space="0" w:color="auto"/>
      </w:divBdr>
    </w:div>
    <w:div w:id="609164711">
      <w:bodyDiv w:val="1"/>
      <w:marLeft w:val="0"/>
      <w:marRight w:val="0"/>
      <w:marTop w:val="0"/>
      <w:marBottom w:val="0"/>
      <w:divBdr>
        <w:top w:val="none" w:sz="0" w:space="0" w:color="auto"/>
        <w:left w:val="none" w:sz="0" w:space="0" w:color="auto"/>
        <w:bottom w:val="none" w:sz="0" w:space="0" w:color="auto"/>
        <w:right w:val="none" w:sz="0" w:space="0" w:color="auto"/>
      </w:divBdr>
    </w:div>
    <w:div w:id="611089064">
      <w:bodyDiv w:val="1"/>
      <w:marLeft w:val="0"/>
      <w:marRight w:val="0"/>
      <w:marTop w:val="0"/>
      <w:marBottom w:val="0"/>
      <w:divBdr>
        <w:top w:val="none" w:sz="0" w:space="0" w:color="auto"/>
        <w:left w:val="none" w:sz="0" w:space="0" w:color="auto"/>
        <w:bottom w:val="none" w:sz="0" w:space="0" w:color="auto"/>
        <w:right w:val="none" w:sz="0" w:space="0" w:color="auto"/>
      </w:divBdr>
    </w:div>
    <w:div w:id="614021590">
      <w:bodyDiv w:val="1"/>
      <w:marLeft w:val="0"/>
      <w:marRight w:val="0"/>
      <w:marTop w:val="0"/>
      <w:marBottom w:val="0"/>
      <w:divBdr>
        <w:top w:val="none" w:sz="0" w:space="0" w:color="auto"/>
        <w:left w:val="none" w:sz="0" w:space="0" w:color="auto"/>
        <w:bottom w:val="none" w:sz="0" w:space="0" w:color="auto"/>
        <w:right w:val="none" w:sz="0" w:space="0" w:color="auto"/>
      </w:divBdr>
    </w:div>
    <w:div w:id="627473004">
      <w:bodyDiv w:val="1"/>
      <w:marLeft w:val="0"/>
      <w:marRight w:val="0"/>
      <w:marTop w:val="0"/>
      <w:marBottom w:val="0"/>
      <w:divBdr>
        <w:top w:val="none" w:sz="0" w:space="0" w:color="auto"/>
        <w:left w:val="none" w:sz="0" w:space="0" w:color="auto"/>
        <w:bottom w:val="none" w:sz="0" w:space="0" w:color="auto"/>
        <w:right w:val="none" w:sz="0" w:space="0" w:color="auto"/>
      </w:divBdr>
    </w:div>
    <w:div w:id="654453416">
      <w:bodyDiv w:val="1"/>
      <w:marLeft w:val="0"/>
      <w:marRight w:val="0"/>
      <w:marTop w:val="0"/>
      <w:marBottom w:val="0"/>
      <w:divBdr>
        <w:top w:val="none" w:sz="0" w:space="0" w:color="auto"/>
        <w:left w:val="none" w:sz="0" w:space="0" w:color="auto"/>
        <w:bottom w:val="none" w:sz="0" w:space="0" w:color="auto"/>
        <w:right w:val="none" w:sz="0" w:space="0" w:color="auto"/>
      </w:divBdr>
    </w:div>
    <w:div w:id="665206059">
      <w:bodyDiv w:val="1"/>
      <w:marLeft w:val="0"/>
      <w:marRight w:val="0"/>
      <w:marTop w:val="0"/>
      <w:marBottom w:val="0"/>
      <w:divBdr>
        <w:top w:val="none" w:sz="0" w:space="0" w:color="auto"/>
        <w:left w:val="none" w:sz="0" w:space="0" w:color="auto"/>
        <w:bottom w:val="none" w:sz="0" w:space="0" w:color="auto"/>
        <w:right w:val="none" w:sz="0" w:space="0" w:color="auto"/>
      </w:divBdr>
    </w:div>
    <w:div w:id="667094519">
      <w:bodyDiv w:val="1"/>
      <w:marLeft w:val="0"/>
      <w:marRight w:val="0"/>
      <w:marTop w:val="0"/>
      <w:marBottom w:val="0"/>
      <w:divBdr>
        <w:top w:val="none" w:sz="0" w:space="0" w:color="auto"/>
        <w:left w:val="none" w:sz="0" w:space="0" w:color="auto"/>
        <w:bottom w:val="none" w:sz="0" w:space="0" w:color="auto"/>
        <w:right w:val="none" w:sz="0" w:space="0" w:color="auto"/>
      </w:divBdr>
    </w:div>
    <w:div w:id="671644036">
      <w:bodyDiv w:val="1"/>
      <w:marLeft w:val="0"/>
      <w:marRight w:val="0"/>
      <w:marTop w:val="0"/>
      <w:marBottom w:val="0"/>
      <w:divBdr>
        <w:top w:val="none" w:sz="0" w:space="0" w:color="auto"/>
        <w:left w:val="none" w:sz="0" w:space="0" w:color="auto"/>
        <w:bottom w:val="none" w:sz="0" w:space="0" w:color="auto"/>
        <w:right w:val="none" w:sz="0" w:space="0" w:color="auto"/>
      </w:divBdr>
    </w:div>
    <w:div w:id="683089399">
      <w:bodyDiv w:val="1"/>
      <w:marLeft w:val="0"/>
      <w:marRight w:val="0"/>
      <w:marTop w:val="0"/>
      <w:marBottom w:val="0"/>
      <w:divBdr>
        <w:top w:val="none" w:sz="0" w:space="0" w:color="auto"/>
        <w:left w:val="none" w:sz="0" w:space="0" w:color="auto"/>
        <w:bottom w:val="none" w:sz="0" w:space="0" w:color="auto"/>
        <w:right w:val="none" w:sz="0" w:space="0" w:color="auto"/>
      </w:divBdr>
    </w:div>
    <w:div w:id="692463397">
      <w:bodyDiv w:val="1"/>
      <w:marLeft w:val="0"/>
      <w:marRight w:val="0"/>
      <w:marTop w:val="0"/>
      <w:marBottom w:val="0"/>
      <w:divBdr>
        <w:top w:val="none" w:sz="0" w:space="0" w:color="auto"/>
        <w:left w:val="none" w:sz="0" w:space="0" w:color="auto"/>
        <w:bottom w:val="none" w:sz="0" w:space="0" w:color="auto"/>
        <w:right w:val="none" w:sz="0" w:space="0" w:color="auto"/>
      </w:divBdr>
    </w:div>
    <w:div w:id="693505097">
      <w:bodyDiv w:val="1"/>
      <w:marLeft w:val="0"/>
      <w:marRight w:val="0"/>
      <w:marTop w:val="0"/>
      <w:marBottom w:val="0"/>
      <w:divBdr>
        <w:top w:val="none" w:sz="0" w:space="0" w:color="auto"/>
        <w:left w:val="none" w:sz="0" w:space="0" w:color="auto"/>
        <w:bottom w:val="none" w:sz="0" w:space="0" w:color="auto"/>
        <w:right w:val="none" w:sz="0" w:space="0" w:color="auto"/>
      </w:divBdr>
    </w:div>
    <w:div w:id="695741232">
      <w:bodyDiv w:val="1"/>
      <w:marLeft w:val="0"/>
      <w:marRight w:val="0"/>
      <w:marTop w:val="0"/>
      <w:marBottom w:val="0"/>
      <w:divBdr>
        <w:top w:val="none" w:sz="0" w:space="0" w:color="auto"/>
        <w:left w:val="none" w:sz="0" w:space="0" w:color="auto"/>
        <w:bottom w:val="none" w:sz="0" w:space="0" w:color="auto"/>
        <w:right w:val="none" w:sz="0" w:space="0" w:color="auto"/>
      </w:divBdr>
    </w:div>
    <w:div w:id="707491402">
      <w:bodyDiv w:val="1"/>
      <w:marLeft w:val="0"/>
      <w:marRight w:val="0"/>
      <w:marTop w:val="0"/>
      <w:marBottom w:val="0"/>
      <w:divBdr>
        <w:top w:val="none" w:sz="0" w:space="0" w:color="auto"/>
        <w:left w:val="none" w:sz="0" w:space="0" w:color="auto"/>
        <w:bottom w:val="none" w:sz="0" w:space="0" w:color="auto"/>
        <w:right w:val="none" w:sz="0" w:space="0" w:color="auto"/>
      </w:divBdr>
    </w:div>
    <w:div w:id="719019281">
      <w:bodyDiv w:val="1"/>
      <w:marLeft w:val="0"/>
      <w:marRight w:val="0"/>
      <w:marTop w:val="0"/>
      <w:marBottom w:val="0"/>
      <w:divBdr>
        <w:top w:val="none" w:sz="0" w:space="0" w:color="auto"/>
        <w:left w:val="none" w:sz="0" w:space="0" w:color="auto"/>
        <w:bottom w:val="none" w:sz="0" w:space="0" w:color="auto"/>
        <w:right w:val="none" w:sz="0" w:space="0" w:color="auto"/>
      </w:divBdr>
    </w:div>
    <w:div w:id="724329185">
      <w:bodyDiv w:val="1"/>
      <w:marLeft w:val="0"/>
      <w:marRight w:val="0"/>
      <w:marTop w:val="0"/>
      <w:marBottom w:val="0"/>
      <w:divBdr>
        <w:top w:val="none" w:sz="0" w:space="0" w:color="auto"/>
        <w:left w:val="none" w:sz="0" w:space="0" w:color="auto"/>
        <w:bottom w:val="none" w:sz="0" w:space="0" w:color="auto"/>
        <w:right w:val="none" w:sz="0" w:space="0" w:color="auto"/>
      </w:divBdr>
    </w:div>
    <w:div w:id="734162984">
      <w:bodyDiv w:val="1"/>
      <w:marLeft w:val="0"/>
      <w:marRight w:val="0"/>
      <w:marTop w:val="0"/>
      <w:marBottom w:val="0"/>
      <w:divBdr>
        <w:top w:val="none" w:sz="0" w:space="0" w:color="auto"/>
        <w:left w:val="none" w:sz="0" w:space="0" w:color="auto"/>
        <w:bottom w:val="none" w:sz="0" w:space="0" w:color="auto"/>
        <w:right w:val="none" w:sz="0" w:space="0" w:color="auto"/>
      </w:divBdr>
    </w:div>
    <w:div w:id="744883897">
      <w:bodyDiv w:val="1"/>
      <w:marLeft w:val="0"/>
      <w:marRight w:val="0"/>
      <w:marTop w:val="0"/>
      <w:marBottom w:val="0"/>
      <w:divBdr>
        <w:top w:val="none" w:sz="0" w:space="0" w:color="auto"/>
        <w:left w:val="none" w:sz="0" w:space="0" w:color="auto"/>
        <w:bottom w:val="none" w:sz="0" w:space="0" w:color="auto"/>
        <w:right w:val="none" w:sz="0" w:space="0" w:color="auto"/>
      </w:divBdr>
    </w:div>
    <w:div w:id="753164055">
      <w:bodyDiv w:val="1"/>
      <w:marLeft w:val="0"/>
      <w:marRight w:val="0"/>
      <w:marTop w:val="0"/>
      <w:marBottom w:val="0"/>
      <w:divBdr>
        <w:top w:val="none" w:sz="0" w:space="0" w:color="auto"/>
        <w:left w:val="none" w:sz="0" w:space="0" w:color="auto"/>
        <w:bottom w:val="none" w:sz="0" w:space="0" w:color="auto"/>
        <w:right w:val="none" w:sz="0" w:space="0" w:color="auto"/>
      </w:divBdr>
    </w:div>
    <w:div w:id="753891971">
      <w:bodyDiv w:val="1"/>
      <w:marLeft w:val="0"/>
      <w:marRight w:val="0"/>
      <w:marTop w:val="0"/>
      <w:marBottom w:val="0"/>
      <w:divBdr>
        <w:top w:val="none" w:sz="0" w:space="0" w:color="auto"/>
        <w:left w:val="none" w:sz="0" w:space="0" w:color="auto"/>
        <w:bottom w:val="none" w:sz="0" w:space="0" w:color="auto"/>
        <w:right w:val="none" w:sz="0" w:space="0" w:color="auto"/>
      </w:divBdr>
    </w:div>
    <w:div w:id="774638688">
      <w:bodyDiv w:val="1"/>
      <w:marLeft w:val="0"/>
      <w:marRight w:val="0"/>
      <w:marTop w:val="0"/>
      <w:marBottom w:val="0"/>
      <w:divBdr>
        <w:top w:val="none" w:sz="0" w:space="0" w:color="auto"/>
        <w:left w:val="none" w:sz="0" w:space="0" w:color="auto"/>
        <w:bottom w:val="none" w:sz="0" w:space="0" w:color="auto"/>
        <w:right w:val="none" w:sz="0" w:space="0" w:color="auto"/>
      </w:divBdr>
    </w:div>
    <w:div w:id="779223906">
      <w:bodyDiv w:val="1"/>
      <w:marLeft w:val="0"/>
      <w:marRight w:val="0"/>
      <w:marTop w:val="0"/>
      <w:marBottom w:val="0"/>
      <w:divBdr>
        <w:top w:val="none" w:sz="0" w:space="0" w:color="auto"/>
        <w:left w:val="none" w:sz="0" w:space="0" w:color="auto"/>
        <w:bottom w:val="none" w:sz="0" w:space="0" w:color="auto"/>
        <w:right w:val="none" w:sz="0" w:space="0" w:color="auto"/>
      </w:divBdr>
    </w:div>
    <w:div w:id="786851288">
      <w:bodyDiv w:val="1"/>
      <w:marLeft w:val="0"/>
      <w:marRight w:val="0"/>
      <w:marTop w:val="0"/>
      <w:marBottom w:val="0"/>
      <w:divBdr>
        <w:top w:val="none" w:sz="0" w:space="0" w:color="auto"/>
        <w:left w:val="none" w:sz="0" w:space="0" w:color="auto"/>
        <w:bottom w:val="none" w:sz="0" w:space="0" w:color="auto"/>
        <w:right w:val="none" w:sz="0" w:space="0" w:color="auto"/>
      </w:divBdr>
    </w:div>
    <w:div w:id="801732210">
      <w:bodyDiv w:val="1"/>
      <w:marLeft w:val="0"/>
      <w:marRight w:val="0"/>
      <w:marTop w:val="0"/>
      <w:marBottom w:val="0"/>
      <w:divBdr>
        <w:top w:val="none" w:sz="0" w:space="0" w:color="auto"/>
        <w:left w:val="none" w:sz="0" w:space="0" w:color="auto"/>
        <w:bottom w:val="none" w:sz="0" w:space="0" w:color="auto"/>
        <w:right w:val="none" w:sz="0" w:space="0" w:color="auto"/>
      </w:divBdr>
    </w:div>
    <w:div w:id="802427846">
      <w:bodyDiv w:val="1"/>
      <w:marLeft w:val="0"/>
      <w:marRight w:val="0"/>
      <w:marTop w:val="0"/>
      <w:marBottom w:val="0"/>
      <w:divBdr>
        <w:top w:val="none" w:sz="0" w:space="0" w:color="auto"/>
        <w:left w:val="none" w:sz="0" w:space="0" w:color="auto"/>
        <w:bottom w:val="none" w:sz="0" w:space="0" w:color="auto"/>
        <w:right w:val="none" w:sz="0" w:space="0" w:color="auto"/>
      </w:divBdr>
    </w:div>
    <w:div w:id="804854191">
      <w:bodyDiv w:val="1"/>
      <w:marLeft w:val="0"/>
      <w:marRight w:val="0"/>
      <w:marTop w:val="0"/>
      <w:marBottom w:val="0"/>
      <w:divBdr>
        <w:top w:val="none" w:sz="0" w:space="0" w:color="auto"/>
        <w:left w:val="none" w:sz="0" w:space="0" w:color="auto"/>
        <w:bottom w:val="none" w:sz="0" w:space="0" w:color="auto"/>
        <w:right w:val="none" w:sz="0" w:space="0" w:color="auto"/>
      </w:divBdr>
    </w:div>
    <w:div w:id="806557492">
      <w:bodyDiv w:val="1"/>
      <w:marLeft w:val="0"/>
      <w:marRight w:val="0"/>
      <w:marTop w:val="0"/>
      <w:marBottom w:val="0"/>
      <w:divBdr>
        <w:top w:val="none" w:sz="0" w:space="0" w:color="auto"/>
        <w:left w:val="none" w:sz="0" w:space="0" w:color="auto"/>
        <w:bottom w:val="none" w:sz="0" w:space="0" w:color="auto"/>
        <w:right w:val="none" w:sz="0" w:space="0" w:color="auto"/>
      </w:divBdr>
    </w:div>
    <w:div w:id="806703471">
      <w:bodyDiv w:val="1"/>
      <w:marLeft w:val="0"/>
      <w:marRight w:val="0"/>
      <w:marTop w:val="0"/>
      <w:marBottom w:val="0"/>
      <w:divBdr>
        <w:top w:val="none" w:sz="0" w:space="0" w:color="auto"/>
        <w:left w:val="none" w:sz="0" w:space="0" w:color="auto"/>
        <w:bottom w:val="none" w:sz="0" w:space="0" w:color="auto"/>
        <w:right w:val="none" w:sz="0" w:space="0" w:color="auto"/>
      </w:divBdr>
    </w:div>
    <w:div w:id="823622364">
      <w:bodyDiv w:val="1"/>
      <w:marLeft w:val="0"/>
      <w:marRight w:val="0"/>
      <w:marTop w:val="0"/>
      <w:marBottom w:val="0"/>
      <w:divBdr>
        <w:top w:val="none" w:sz="0" w:space="0" w:color="auto"/>
        <w:left w:val="none" w:sz="0" w:space="0" w:color="auto"/>
        <w:bottom w:val="none" w:sz="0" w:space="0" w:color="auto"/>
        <w:right w:val="none" w:sz="0" w:space="0" w:color="auto"/>
      </w:divBdr>
    </w:div>
    <w:div w:id="827936439">
      <w:bodyDiv w:val="1"/>
      <w:marLeft w:val="0"/>
      <w:marRight w:val="0"/>
      <w:marTop w:val="0"/>
      <w:marBottom w:val="0"/>
      <w:divBdr>
        <w:top w:val="none" w:sz="0" w:space="0" w:color="auto"/>
        <w:left w:val="none" w:sz="0" w:space="0" w:color="auto"/>
        <w:bottom w:val="none" w:sz="0" w:space="0" w:color="auto"/>
        <w:right w:val="none" w:sz="0" w:space="0" w:color="auto"/>
      </w:divBdr>
    </w:div>
    <w:div w:id="840700563">
      <w:bodyDiv w:val="1"/>
      <w:marLeft w:val="0"/>
      <w:marRight w:val="0"/>
      <w:marTop w:val="0"/>
      <w:marBottom w:val="0"/>
      <w:divBdr>
        <w:top w:val="none" w:sz="0" w:space="0" w:color="auto"/>
        <w:left w:val="none" w:sz="0" w:space="0" w:color="auto"/>
        <w:bottom w:val="none" w:sz="0" w:space="0" w:color="auto"/>
        <w:right w:val="none" w:sz="0" w:space="0" w:color="auto"/>
      </w:divBdr>
    </w:div>
    <w:div w:id="848830706">
      <w:bodyDiv w:val="1"/>
      <w:marLeft w:val="0"/>
      <w:marRight w:val="0"/>
      <w:marTop w:val="0"/>
      <w:marBottom w:val="0"/>
      <w:divBdr>
        <w:top w:val="none" w:sz="0" w:space="0" w:color="auto"/>
        <w:left w:val="none" w:sz="0" w:space="0" w:color="auto"/>
        <w:bottom w:val="none" w:sz="0" w:space="0" w:color="auto"/>
        <w:right w:val="none" w:sz="0" w:space="0" w:color="auto"/>
      </w:divBdr>
    </w:div>
    <w:div w:id="853878178">
      <w:bodyDiv w:val="1"/>
      <w:marLeft w:val="0"/>
      <w:marRight w:val="0"/>
      <w:marTop w:val="0"/>
      <w:marBottom w:val="0"/>
      <w:divBdr>
        <w:top w:val="none" w:sz="0" w:space="0" w:color="auto"/>
        <w:left w:val="none" w:sz="0" w:space="0" w:color="auto"/>
        <w:bottom w:val="none" w:sz="0" w:space="0" w:color="auto"/>
        <w:right w:val="none" w:sz="0" w:space="0" w:color="auto"/>
      </w:divBdr>
    </w:div>
    <w:div w:id="855775654">
      <w:bodyDiv w:val="1"/>
      <w:marLeft w:val="0"/>
      <w:marRight w:val="0"/>
      <w:marTop w:val="0"/>
      <w:marBottom w:val="0"/>
      <w:divBdr>
        <w:top w:val="none" w:sz="0" w:space="0" w:color="auto"/>
        <w:left w:val="none" w:sz="0" w:space="0" w:color="auto"/>
        <w:bottom w:val="none" w:sz="0" w:space="0" w:color="auto"/>
        <w:right w:val="none" w:sz="0" w:space="0" w:color="auto"/>
      </w:divBdr>
    </w:div>
    <w:div w:id="858199072">
      <w:bodyDiv w:val="1"/>
      <w:marLeft w:val="0"/>
      <w:marRight w:val="0"/>
      <w:marTop w:val="0"/>
      <w:marBottom w:val="0"/>
      <w:divBdr>
        <w:top w:val="none" w:sz="0" w:space="0" w:color="auto"/>
        <w:left w:val="none" w:sz="0" w:space="0" w:color="auto"/>
        <w:bottom w:val="none" w:sz="0" w:space="0" w:color="auto"/>
        <w:right w:val="none" w:sz="0" w:space="0" w:color="auto"/>
      </w:divBdr>
    </w:div>
    <w:div w:id="865828285">
      <w:bodyDiv w:val="1"/>
      <w:marLeft w:val="0"/>
      <w:marRight w:val="0"/>
      <w:marTop w:val="0"/>
      <w:marBottom w:val="0"/>
      <w:divBdr>
        <w:top w:val="none" w:sz="0" w:space="0" w:color="auto"/>
        <w:left w:val="none" w:sz="0" w:space="0" w:color="auto"/>
        <w:bottom w:val="none" w:sz="0" w:space="0" w:color="auto"/>
        <w:right w:val="none" w:sz="0" w:space="0" w:color="auto"/>
      </w:divBdr>
    </w:div>
    <w:div w:id="873274138">
      <w:bodyDiv w:val="1"/>
      <w:marLeft w:val="0"/>
      <w:marRight w:val="0"/>
      <w:marTop w:val="0"/>
      <w:marBottom w:val="0"/>
      <w:divBdr>
        <w:top w:val="none" w:sz="0" w:space="0" w:color="auto"/>
        <w:left w:val="none" w:sz="0" w:space="0" w:color="auto"/>
        <w:bottom w:val="none" w:sz="0" w:space="0" w:color="auto"/>
        <w:right w:val="none" w:sz="0" w:space="0" w:color="auto"/>
      </w:divBdr>
    </w:div>
    <w:div w:id="876314531">
      <w:bodyDiv w:val="1"/>
      <w:marLeft w:val="0"/>
      <w:marRight w:val="0"/>
      <w:marTop w:val="0"/>
      <w:marBottom w:val="0"/>
      <w:divBdr>
        <w:top w:val="none" w:sz="0" w:space="0" w:color="auto"/>
        <w:left w:val="none" w:sz="0" w:space="0" w:color="auto"/>
        <w:bottom w:val="none" w:sz="0" w:space="0" w:color="auto"/>
        <w:right w:val="none" w:sz="0" w:space="0" w:color="auto"/>
      </w:divBdr>
    </w:div>
    <w:div w:id="877203989">
      <w:bodyDiv w:val="1"/>
      <w:marLeft w:val="0"/>
      <w:marRight w:val="0"/>
      <w:marTop w:val="0"/>
      <w:marBottom w:val="0"/>
      <w:divBdr>
        <w:top w:val="none" w:sz="0" w:space="0" w:color="auto"/>
        <w:left w:val="none" w:sz="0" w:space="0" w:color="auto"/>
        <w:bottom w:val="none" w:sz="0" w:space="0" w:color="auto"/>
        <w:right w:val="none" w:sz="0" w:space="0" w:color="auto"/>
      </w:divBdr>
    </w:div>
    <w:div w:id="879052717">
      <w:bodyDiv w:val="1"/>
      <w:marLeft w:val="0"/>
      <w:marRight w:val="0"/>
      <w:marTop w:val="0"/>
      <w:marBottom w:val="0"/>
      <w:divBdr>
        <w:top w:val="none" w:sz="0" w:space="0" w:color="auto"/>
        <w:left w:val="none" w:sz="0" w:space="0" w:color="auto"/>
        <w:bottom w:val="none" w:sz="0" w:space="0" w:color="auto"/>
        <w:right w:val="none" w:sz="0" w:space="0" w:color="auto"/>
      </w:divBdr>
    </w:div>
    <w:div w:id="891041369">
      <w:bodyDiv w:val="1"/>
      <w:marLeft w:val="0"/>
      <w:marRight w:val="0"/>
      <w:marTop w:val="0"/>
      <w:marBottom w:val="0"/>
      <w:divBdr>
        <w:top w:val="none" w:sz="0" w:space="0" w:color="auto"/>
        <w:left w:val="none" w:sz="0" w:space="0" w:color="auto"/>
        <w:bottom w:val="none" w:sz="0" w:space="0" w:color="auto"/>
        <w:right w:val="none" w:sz="0" w:space="0" w:color="auto"/>
      </w:divBdr>
    </w:div>
    <w:div w:id="894782123">
      <w:bodyDiv w:val="1"/>
      <w:marLeft w:val="0"/>
      <w:marRight w:val="0"/>
      <w:marTop w:val="0"/>
      <w:marBottom w:val="0"/>
      <w:divBdr>
        <w:top w:val="none" w:sz="0" w:space="0" w:color="auto"/>
        <w:left w:val="none" w:sz="0" w:space="0" w:color="auto"/>
        <w:bottom w:val="none" w:sz="0" w:space="0" w:color="auto"/>
        <w:right w:val="none" w:sz="0" w:space="0" w:color="auto"/>
      </w:divBdr>
    </w:div>
    <w:div w:id="910506626">
      <w:bodyDiv w:val="1"/>
      <w:marLeft w:val="0"/>
      <w:marRight w:val="0"/>
      <w:marTop w:val="0"/>
      <w:marBottom w:val="0"/>
      <w:divBdr>
        <w:top w:val="none" w:sz="0" w:space="0" w:color="auto"/>
        <w:left w:val="none" w:sz="0" w:space="0" w:color="auto"/>
        <w:bottom w:val="none" w:sz="0" w:space="0" w:color="auto"/>
        <w:right w:val="none" w:sz="0" w:space="0" w:color="auto"/>
      </w:divBdr>
    </w:div>
    <w:div w:id="922494321">
      <w:bodyDiv w:val="1"/>
      <w:marLeft w:val="0"/>
      <w:marRight w:val="0"/>
      <w:marTop w:val="0"/>
      <w:marBottom w:val="0"/>
      <w:divBdr>
        <w:top w:val="none" w:sz="0" w:space="0" w:color="auto"/>
        <w:left w:val="none" w:sz="0" w:space="0" w:color="auto"/>
        <w:bottom w:val="none" w:sz="0" w:space="0" w:color="auto"/>
        <w:right w:val="none" w:sz="0" w:space="0" w:color="auto"/>
      </w:divBdr>
    </w:div>
    <w:div w:id="926882104">
      <w:bodyDiv w:val="1"/>
      <w:marLeft w:val="0"/>
      <w:marRight w:val="0"/>
      <w:marTop w:val="0"/>
      <w:marBottom w:val="0"/>
      <w:divBdr>
        <w:top w:val="none" w:sz="0" w:space="0" w:color="auto"/>
        <w:left w:val="none" w:sz="0" w:space="0" w:color="auto"/>
        <w:bottom w:val="none" w:sz="0" w:space="0" w:color="auto"/>
        <w:right w:val="none" w:sz="0" w:space="0" w:color="auto"/>
      </w:divBdr>
    </w:div>
    <w:div w:id="964502020">
      <w:bodyDiv w:val="1"/>
      <w:marLeft w:val="0"/>
      <w:marRight w:val="0"/>
      <w:marTop w:val="0"/>
      <w:marBottom w:val="0"/>
      <w:divBdr>
        <w:top w:val="none" w:sz="0" w:space="0" w:color="auto"/>
        <w:left w:val="none" w:sz="0" w:space="0" w:color="auto"/>
        <w:bottom w:val="none" w:sz="0" w:space="0" w:color="auto"/>
        <w:right w:val="none" w:sz="0" w:space="0" w:color="auto"/>
      </w:divBdr>
    </w:div>
    <w:div w:id="964850148">
      <w:bodyDiv w:val="1"/>
      <w:marLeft w:val="0"/>
      <w:marRight w:val="0"/>
      <w:marTop w:val="0"/>
      <w:marBottom w:val="0"/>
      <w:divBdr>
        <w:top w:val="none" w:sz="0" w:space="0" w:color="auto"/>
        <w:left w:val="none" w:sz="0" w:space="0" w:color="auto"/>
        <w:bottom w:val="none" w:sz="0" w:space="0" w:color="auto"/>
        <w:right w:val="none" w:sz="0" w:space="0" w:color="auto"/>
      </w:divBdr>
    </w:div>
    <w:div w:id="966354898">
      <w:bodyDiv w:val="1"/>
      <w:marLeft w:val="0"/>
      <w:marRight w:val="0"/>
      <w:marTop w:val="0"/>
      <w:marBottom w:val="0"/>
      <w:divBdr>
        <w:top w:val="none" w:sz="0" w:space="0" w:color="auto"/>
        <w:left w:val="none" w:sz="0" w:space="0" w:color="auto"/>
        <w:bottom w:val="none" w:sz="0" w:space="0" w:color="auto"/>
        <w:right w:val="none" w:sz="0" w:space="0" w:color="auto"/>
      </w:divBdr>
    </w:div>
    <w:div w:id="980690875">
      <w:bodyDiv w:val="1"/>
      <w:marLeft w:val="0"/>
      <w:marRight w:val="0"/>
      <w:marTop w:val="0"/>
      <w:marBottom w:val="0"/>
      <w:divBdr>
        <w:top w:val="none" w:sz="0" w:space="0" w:color="auto"/>
        <w:left w:val="none" w:sz="0" w:space="0" w:color="auto"/>
        <w:bottom w:val="none" w:sz="0" w:space="0" w:color="auto"/>
        <w:right w:val="none" w:sz="0" w:space="0" w:color="auto"/>
      </w:divBdr>
    </w:div>
    <w:div w:id="987250930">
      <w:bodyDiv w:val="1"/>
      <w:marLeft w:val="0"/>
      <w:marRight w:val="0"/>
      <w:marTop w:val="0"/>
      <w:marBottom w:val="0"/>
      <w:divBdr>
        <w:top w:val="none" w:sz="0" w:space="0" w:color="auto"/>
        <w:left w:val="none" w:sz="0" w:space="0" w:color="auto"/>
        <w:bottom w:val="none" w:sz="0" w:space="0" w:color="auto"/>
        <w:right w:val="none" w:sz="0" w:space="0" w:color="auto"/>
      </w:divBdr>
    </w:div>
    <w:div w:id="991447540">
      <w:bodyDiv w:val="1"/>
      <w:marLeft w:val="0"/>
      <w:marRight w:val="0"/>
      <w:marTop w:val="0"/>
      <w:marBottom w:val="0"/>
      <w:divBdr>
        <w:top w:val="none" w:sz="0" w:space="0" w:color="auto"/>
        <w:left w:val="none" w:sz="0" w:space="0" w:color="auto"/>
        <w:bottom w:val="none" w:sz="0" w:space="0" w:color="auto"/>
        <w:right w:val="none" w:sz="0" w:space="0" w:color="auto"/>
      </w:divBdr>
    </w:div>
    <w:div w:id="1003707509">
      <w:bodyDiv w:val="1"/>
      <w:marLeft w:val="0"/>
      <w:marRight w:val="0"/>
      <w:marTop w:val="0"/>
      <w:marBottom w:val="0"/>
      <w:divBdr>
        <w:top w:val="none" w:sz="0" w:space="0" w:color="auto"/>
        <w:left w:val="none" w:sz="0" w:space="0" w:color="auto"/>
        <w:bottom w:val="none" w:sz="0" w:space="0" w:color="auto"/>
        <w:right w:val="none" w:sz="0" w:space="0" w:color="auto"/>
      </w:divBdr>
    </w:div>
    <w:div w:id="1004865713">
      <w:bodyDiv w:val="1"/>
      <w:marLeft w:val="0"/>
      <w:marRight w:val="0"/>
      <w:marTop w:val="0"/>
      <w:marBottom w:val="0"/>
      <w:divBdr>
        <w:top w:val="none" w:sz="0" w:space="0" w:color="auto"/>
        <w:left w:val="none" w:sz="0" w:space="0" w:color="auto"/>
        <w:bottom w:val="none" w:sz="0" w:space="0" w:color="auto"/>
        <w:right w:val="none" w:sz="0" w:space="0" w:color="auto"/>
      </w:divBdr>
    </w:div>
    <w:div w:id="1008413382">
      <w:bodyDiv w:val="1"/>
      <w:marLeft w:val="0"/>
      <w:marRight w:val="0"/>
      <w:marTop w:val="0"/>
      <w:marBottom w:val="0"/>
      <w:divBdr>
        <w:top w:val="none" w:sz="0" w:space="0" w:color="auto"/>
        <w:left w:val="none" w:sz="0" w:space="0" w:color="auto"/>
        <w:bottom w:val="none" w:sz="0" w:space="0" w:color="auto"/>
        <w:right w:val="none" w:sz="0" w:space="0" w:color="auto"/>
      </w:divBdr>
    </w:div>
    <w:div w:id="1009915175">
      <w:bodyDiv w:val="1"/>
      <w:marLeft w:val="0"/>
      <w:marRight w:val="0"/>
      <w:marTop w:val="0"/>
      <w:marBottom w:val="0"/>
      <w:divBdr>
        <w:top w:val="none" w:sz="0" w:space="0" w:color="auto"/>
        <w:left w:val="none" w:sz="0" w:space="0" w:color="auto"/>
        <w:bottom w:val="none" w:sz="0" w:space="0" w:color="auto"/>
        <w:right w:val="none" w:sz="0" w:space="0" w:color="auto"/>
      </w:divBdr>
    </w:div>
    <w:div w:id="1012681225">
      <w:bodyDiv w:val="1"/>
      <w:marLeft w:val="0"/>
      <w:marRight w:val="0"/>
      <w:marTop w:val="0"/>
      <w:marBottom w:val="0"/>
      <w:divBdr>
        <w:top w:val="none" w:sz="0" w:space="0" w:color="auto"/>
        <w:left w:val="none" w:sz="0" w:space="0" w:color="auto"/>
        <w:bottom w:val="none" w:sz="0" w:space="0" w:color="auto"/>
        <w:right w:val="none" w:sz="0" w:space="0" w:color="auto"/>
      </w:divBdr>
    </w:div>
    <w:div w:id="1015614613">
      <w:bodyDiv w:val="1"/>
      <w:marLeft w:val="0"/>
      <w:marRight w:val="0"/>
      <w:marTop w:val="0"/>
      <w:marBottom w:val="0"/>
      <w:divBdr>
        <w:top w:val="none" w:sz="0" w:space="0" w:color="auto"/>
        <w:left w:val="none" w:sz="0" w:space="0" w:color="auto"/>
        <w:bottom w:val="none" w:sz="0" w:space="0" w:color="auto"/>
        <w:right w:val="none" w:sz="0" w:space="0" w:color="auto"/>
      </w:divBdr>
    </w:div>
    <w:div w:id="1028606470">
      <w:bodyDiv w:val="1"/>
      <w:marLeft w:val="0"/>
      <w:marRight w:val="0"/>
      <w:marTop w:val="0"/>
      <w:marBottom w:val="0"/>
      <w:divBdr>
        <w:top w:val="none" w:sz="0" w:space="0" w:color="auto"/>
        <w:left w:val="none" w:sz="0" w:space="0" w:color="auto"/>
        <w:bottom w:val="none" w:sz="0" w:space="0" w:color="auto"/>
        <w:right w:val="none" w:sz="0" w:space="0" w:color="auto"/>
      </w:divBdr>
    </w:div>
    <w:div w:id="1029339107">
      <w:bodyDiv w:val="1"/>
      <w:marLeft w:val="0"/>
      <w:marRight w:val="0"/>
      <w:marTop w:val="0"/>
      <w:marBottom w:val="0"/>
      <w:divBdr>
        <w:top w:val="none" w:sz="0" w:space="0" w:color="auto"/>
        <w:left w:val="none" w:sz="0" w:space="0" w:color="auto"/>
        <w:bottom w:val="none" w:sz="0" w:space="0" w:color="auto"/>
        <w:right w:val="none" w:sz="0" w:space="0" w:color="auto"/>
      </w:divBdr>
    </w:div>
    <w:div w:id="1033924110">
      <w:bodyDiv w:val="1"/>
      <w:marLeft w:val="0"/>
      <w:marRight w:val="0"/>
      <w:marTop w:val="0"/>
      <w:marBottom w:val="0"/>
      <w:divBdr>
        <w:top w:val="none" w:sz="0" w:space="0" w:color="auto"/>
        <w:left w:val="none" w:sz="0" w:space="0" w:color="auto"/>
        <w:bottom w:val="none" w:sz="0" w:space="0" w:color="auto"/>
        <w:right w:val="none" w:sz="0" w:space="0" w:color="auto"/>
      </w:divBdr>
    </w:div>
    <w:div w:id="1038091307">
      <w:bodyDiv w:val="1"/>
      <w:marLeft w:val="0"/>
      <w:marRight w:val="0"/>
      <w:marTop w:val="0"/>
      <w:marBottom w:val="0"/>
      <w:divBdr>
        <w:top w:val="none" w:sz="0" w:space="0" w:color="auto"/>
        <w:left w:val="none" w:sz="0" w:space="0" w:color="auto"/>
        <w:bottom w:val="none" w:sz="0" w:space="0" w:color="auto"/>
        <w:right w:val="none" w:sz="0" w:space="0" w:color="auto"/>
      </w:divBdr>
    </w:div>
    <w:div w:id="1054429263">
      <w:bodyDiv w:val="1"/>
      <w:marLeft w:val="0"/>
      <w:marRight w:val="0"/>
      <w:marTop w:val="0"/>
      <w:marBottom w:val="0"/>
      <w:divBdr>
        <w:top w:val="none" w:sz="0" w:space="0" w:color="auto"/>
        <w:left w:val="none" w:sz="0" w:space="0" w:color="auto"/>
        <w:bottom w:val="none" w:sz="0" w:space="0" w:color="auto"/>
        <w:right w:val="none" w:sz="0" w:space="0" w:color="auto"/>
      </w:divBdr>
    </w:div>
    <w:div w:id="1058162485">
      <w:bodyDiv w:val="1"/>
      <w:marLeft w:val="0"/>
      <w:marRight w:val="0"/>
      <w:marTop w:val="0"/>
      <w:marBottom w:val="0"/>
      <w:divBdr>
        <w:top w:val="none" w:sz="0" w:space="0" w:color="auto"/>
        <w:left w:val="none" w:sz="0" w:space="0" w:color="auto"/>
        <w:bottom w:val="none" w:sz="0" w:space="0" w:color="auto"/>
        <w:right w:val="none" w:sz="0" w:space="0" w:color="auto"/>
      </w:divBdr>
    </w:div>
    <w:div w:id="1061557779">
      <w:bodyDiv w:val="1"/>
      <w:marLeft w:val="0"/>
      <w:marRight w:val="0"/>
      <w:marTop w:val="0"/>
      <w:marBottom w:val="0"/>
      <w:divBdr>
        <w:top w:val="none" w:sz="0" w:space="0" w:color="auto"/>
        <w:left w:val="none" w:sz="0" w:space="0" w:color="auto"/>
        <w:bottom w:val="none" w:sz="0" w:space="0" w:color="auto"/>
        <w:right w:val="none" w:sz="0" w:space="0" w:color="auto"/>
      </w:divBdr>
    </w:div>
    <w:div w:id="1074203448">
      <w:bodyDiv w:val="1"/>
      <w:marLeft w:val="0"/>
      <w:marRight w:val="0"/>
      <w:marTop w:val="0"/>
      <w:marBottom w:val="0"/>
      <w:divBdr>
        <w:top w:val="none" w:sz="0" w:space="0" w:color="auto"/>
        <w:left w:val="none" w:sz="0" w:space="0" w:color="auto"/>
        <w:bottom w:val="none" w:sz="0" w:space="0" w:color="auto"/>
        <w:right w:val="none" w:sz="0" w:space="0" w:color="auto"/>
      </w:divBdr>
    </w:div>
    <w:div w:id="1088234039">
      <w:bodyDiv w:val="1"/>
      <w:marLeft w:val="0"/>
      <w:marRight w:val="0"/>
      <w:marTop w:val="0"/>
      <w:marBottom w:val="0"/>
      <w:divBdr>
        <w:top w:val="none" w:sz="0" w:space="0" w:color="auto"/>
        <w:left w:val="none" w:sz="0" w:space="0" w:color="auto"/>
        <w:bottom w:val="none" w:sz="0" w:space="0" w:color="auto"/>
        <w:right w:val="none" w:sz="0" w:space="0" w:color="auto"/>
      </w:divBdr>
    </w:div>
    <w:div w:id="1088620952">
      <w:bodyDiv w:val="1"/>
      <w:marLeft w:val="0"/>
      <w:marRight w:val="0"/>
      <w:marTop w:val="0"/>
      <w:marBottom w:val="0"/>
      <w:divBdr>
        <w:top w:val="none" w:sz="0" w:space="0" w:color="auto"/>
        <w:left w:val="none" w:sz="0" w:space="0" w:color="auto"/>
        <w:bottom w:val="none" w:sz="0" w:space="0" w:color="auto"/>
        <w:right w:val="none" w:sz="0" w:space="0" w:color="auto"/>
      </w:divBdr>
    </w:div>
    <w:div w:id="1090277601">
      <w:bodyDiv w:val="1"/>
      <w:marLeft w:val="0"/>
      <w:marRight w:val="0"/>
      <w:marTop w:val="0"/>
      <w:marBottom w:val="0"/>
      <w:divBdr>
        <w:top w:val="none" w:sz="0" w:space="0" w:color="auto"/>
        <w:left w:val="none" w:sz="0" w:space="0" w:color="auto"/>
        <w:bottom w:val="none" w:sz="0" w:space="0" w:color="auto"/>
        <w:right w:val="none" w:sz="0" w:space="0" w:color="auto"/>
      </w:divBdr>
    </w:div>
    <w:div w:id="1098797475">
      <w:bodyDiv w:val="1"/>
      <w:marLeft w:val="0"/>
      <w:marRight w:val="0"/>
      <w:marTop w:val="0"/>
      <w:marBottom w:val="0"/>
      <w:divBdr>
        <w:top w:val="none" w:sz="0" w:space="0" w:color="auto"/>
        <w:left w:val="none" w:sz="0" w:space="0" w:color="auto"/>
        <w:bottom w:val="none" w:sz="0" w:space="0" w:color="auto"/>
        <w:right w:val="none" w:sz="0" w:space="0" w:color="auto"/>
      </w:divBdr>
    </w:div>
    <w:div w:id="1102460911">
      <w:bodyDiv w:val="1"/>
      <w:marLeft w:val="0"/>
      <w:marRight w:val="0"/>
      <w:marTop w:val="0"/>
      <w:marBottom w:val="0"/>
      <w:divBdr>
        <w:top w:val="none" w:sz="0" w:space="0" w:color="auto"/>
        <w:left w:val="none" w:sz="0" w:space="0" w:color="auto"/>
        <w:bottom w:val="none" w:sz="0" w:space="0" w:color="auto"/>
        <w:right w:val="none" w:sz="0" w:space="0" w:color="auto"/>
      </w:divBdr>
    </w:div>
    <w:div w:id="1107047536">
      <w:bodyDiv w:val="1"/>
      <w:marLeft w:val="0"/>
      <w:marRight w:val="0"/>
      <w:marTop w:val="0"/>
      <w:marBottom w:val="0"/>
      <w:divBdr>
        <w:top w:val="none" w:sz="0" w:space="0" w:color="auto"/>
        <w:left w:val="none" w:sz="0" w:space="0" w:color="auto"/>
        <w:bottom w:val="none" w:sz="0" w:space="0" w:color="auto"/>
        <w:right w:val="none" w:sz="0" w:space="0" w:color="auto"/>
      </w:divBdr>
    </w:div>
    <w:div w:id="1114863907">
      <w:bodyDiv w:val="1"/>
      <w:marLeft w:val="0"/>
      <w:marRight w:val="0"/>
      <w:marTop w:val="0"/>
      <w:marBottom w:val="0"/>
      <w:divBdr>
        <w:top w:val="none" w:sz="0" w:space="0" w:color="auto"/>
        <w:left w:val="none" w:sz="0" w:space="0" w:color="auto"/>
        <w:bottom w:val="none" w:sz="0" w:space="0" w:color="auto"/>
        <w:right w:val="none" w:sz="0" w:space="0" w:color="auto"/>
      </w:divBdr>
    </w:div>
    <w:div w:id="1117486693">
      <w:bodyDiv w:val="1"/>
      <w:marLeft w:val="0"/>
      <w:marRight w:val="0"/>
      <w:marTop w:val="0"/>
      <w:marBottom w:val="0"/>
      <w:divBdr>
        <w:top w:val="none" w:sz="0" w:space="0" w:color="auto"/>
        <w:left w:val="none" w:sz="0" w:space="0" w:color="auto"/>
        <w:bottom w:val="none" w:sz="0" w:space="0" w:color="auto"/>
        <w:right w:val="none" w:sz="0" w:space="0" w:color="auto"/>
      </w:divBdr>
    </w:div>
    <w:div w:id="1118182690">
      <w:bodyDiv w:val="1"/>
      <w:marLeft w:val="0"/>
      <w:marRight w:val="0"/>
      <w:marTop w:val="0"/>
      <w:marBottom w:val="0"/>
      <w:divBdr>
        <w:top w:val="none" w:sz="0" w:space="0" w:color="auto"/>
        <w:left w:val="none" w:sz="0" w:space="0" w:color="auto"/>
        <w:bottom w:val="none" w:sz="0" w:space="0" w:color="auto"/>
        <w:right w:val="none" w:sz="0" w:space="0" w:color="auto"/>
      </w:divBdr>
    </w:div>
    <w:div w:id="1123961527">
      <w:bodyDiv w:val="1"/>
      <w:marLeft w:val="0"/>
      <w:marRight w:val="0"/>
      <w:marTop w:val="0"/>
      <w:marBottom w:val="0"/>
      <w:divBdr>
        <w:top w:val="none" w:sz="0" w:space="0" w:color="auto"/>
        <w:left w:val="none" w:sz="0" w:space="0" w:color="auto"/>
        <w:bottom w:val="none" w:sz="0" w:space="0" w:color="auto"/>
        <w:right w:val="none" w:sz="0" w:space="0" w:color="auto"/>
      </w:divBdr>
    </w:div>
    <w:div w:id="1125735950">
      <w:bodyDiv w:val="1"/>
      <w:marLeft w:val="0"/>
      <w:marRight w:val="0"/>
      <w:marTop w:val="0"/>
      <w:marBottom w:val="0"/>
      <w:divBdr>
        <w:top w:val="none" w:sz="0" w:space="0" w:color="auto"/>
        <w:left w:val="none" w:sz="0" w:space="0" w:color="auto"/>
        <w:bottom w:val="none" w:sz="0" w:space="0" w:color="auto"/>
        <w:right w:val="none" w:sz="0" w:space="0" w:color="auto"/>
      </w:divBdr>
    </w:div>
    <w:div w:id="1156844045">
      <w:bodyDiv w:val="1"/>
      <w:marLeft w:val="0"/>
      <w:marRight w:val="0"/>
      <w:marTop w:val="0"/>
      <w:marBottom w:val="0"/>
      <w:divBdr>
        <w:top w:val="none" w:sz="0" w:space="0" w:color="auto"/>
        <w:left w:val="none" w:sz="0" w:space="0" w:color="auto"/>
        <w:bottom w:val="none" w:sz="0" w:space="0" w:color="auto"/>
        <w:right w:val="none" w:sz="0" w:space="0" w:color="auto"/>
      </w:divBdr>
    </w:div>
    <w:div w:id="1159812220">
      <w:bodyDiv w:val="1"/>
      <w:marLeft w:val="0"/>
      <w:marRight w:val="0"/>
      <w:marTop w:val="0"/>
      <w:marBottom w:val="0"/>
      <w:divBdr>
        <w:top w:val="none" w:sz="0" w:space="0" w:color="auto"/>
        <w:left w:val="none" w:sz="0" w:space="0" w:color="auto"/>
        <w:bottom w:val="none" w:sz="0" w:space="0" w:color="auto"/>
        <w:right w:val="none" w:sz="0" w:space="0" w:color="auto"/>
      </w:divBdr>
    </w:div>
    <w:div w:id="1161001560">
      <w:bodyDiv w:val="1"/>
      <w:marLeft w:val="0"/>
      <w:marRight w:val="0"/>
      <w:marTop w:val="0"/>
      <w:marBottom w:val="0"/>
      <w:divBdr>
        <w:top w:val="none" w:sz="0" w:space="0" w:color="auto"/>
        <w:left w:val="none" w:sz="0" w:space="0" w:color="auto"/>
        <w:bottom w:val="none" w:sz="0" w:space="0" w:color="auto"/>
        <w:right w:val="none" w:sz="0" w:space="0" w:color="auto"/>
      </w:divBdr>
    </w:div>
    <w:div w:id="1164397002">
      <w:bodyDiv w:val="1"/>
      <w:marLeft w:val="0"/>
      <w:marRight w:val="0"/>
      <w:marTop w:val="0"/>
      <w:marBottom w:val="0"/>
      <w:divBdr>
        <w:top w:val="none" w:sz="0" w:space="0" w:color="auto"/>
        <w:left w:val="none" w:sz="0" w:space="0" w:color="auto"/>
        <w:bottom w:val="none" w:sz="0" w:space="0" w:color="auto"/>
        <w:right w:val="none" w:sz="0" w:space="0" w:color="auto"/>
      </w:divBdr>
    </w:div>
    <w:div w:id="1164861403">
      <w:bodyDiv w:val="1"/>
      <w:marLeft w:val="0"/>
      <w:marRight w:val="0"/>
      <w:marTop w:val="0"/>
      <w:marBottom w:val="0"/>
      <w:divBdr>
        <w:top w:val="none" w:sz="0" w:space="0" w:color="auto"/>
        <w:left w:val="none" w:sz="0" w:space="0" w:color="auto"/>
        <w:bottom w:val="none" w:sz="0" w:space="0" w:color="auto"/>
        <w:right w:val="none" w:sz="0" w:space="0" w:color="auto"/>
      </w:divBdr>
    </w:div>
    <w:div w:id="1174146573">
      <w:bodyDiv w:val="1"/>
      <w:marLeft w:val="0"/>
      <w:marRight w:val="0"/>
      <w:marTop w:val="0"/>
      <w:marBottom w:val="0"/>
      <w:divBdr>
        <w:top w:val="none" w:sz="0" w:space="0" w:color="auto"/>
        <w:left w:val="none" w:sz="0" w:space="0" w:color="auto"/>
        <w:bottom w:val="none" w:sz="0" w:space="0" w:color="auto"/>
        <w:right w:val="none" w:sz="0" w:space="0" w:color="auto"/>
      </w:divBdr>
    </w:div>
    <w:div w:id="1177689936">
      <w:bodyDiv w:val="1"/>
      <w:marLeft w:val="0"/>
      <w:marRight w:val="0"/>
      <w:marTop w:val="0"/>
      <w:marBottom w:val="0"/>
      <w:divBdr>
        <w:top w:val="none" w:sz="0" w:space="0" w:color="auto"/>
        <w:left w:val="none" w:sz="0" w:space="0" w:color="auto"/>
        <w:bottom w:val="none" w:sz="0" w:space="0" w:color="auto"/>
        <w:right w:val="none" w:sz="0" w:space="0" w:color="auto"/>
      </w:divBdr>
    </w:div>
    <w:div w:id="1182083272">
      <w:bodyDiv w:val="1"/>
      <w:marLeft w:val="0"/>
      <w:marRight w:val="0"/>
      <w:marTop w:val="0"/>
      <w:marBottom w:val="0"/>
      <w:divBdr>
        <w:top w:val="none" w:sz="0" w:space="0" w:color="auto"/>
        <w:left w:val="none" w:sz="0" w:space="0" w:color="auto"/>
        <w:bottom w:val="none" w:sz="0" w:space="0" w:color="auto"/>
        <w:right w:val="none" w:sz="0" w:space="0" w:color="auto"/>
      </w:divBdr>
    </w:div>
    <w:div w:id="1189836879">
      <w:bodyDiv w:val="1"/>
      <w:marLeft w:val="0"/>
      <w:marRight w:val="0"/>
      <w:marTop w:val="0"/>
      <w:marBottom w:val="0"/>
      <w:divBdr>
        <w:top w:val="none" w:sz="0" w:space="0" w:color="auto"/>
        <w:left w:val="none" w:sz="0" w:space="0" w:color="auto"/>
        <w:bottom w:val="none" w:sz="0" w:space="0" w:color="auto"/>
        <w:right w:val="none" w:sz="0" w:space="0" w:color="auto"/>
      </w:divBdr>
    </w:div>
    <w:div w:id="1206915350">
      <w:bodyDiv w:val="1"/>
      <w:marLeft w:val="0"/>
      <w:marRight w:val="0"/>
      <w:marTop w:val="0"/>
      <w:marBottom w:val="0"/>
      <w:divBdr>
        <w:top w:val="none" w:sz="0" w:space="0" w:color="auto"/>
        <w:left w:val="none" w:sz="0" w:space="0" w:color="auto"/>
        <w:bottom w:val="none" w:sz="0" w:space="0" w:color="auto"/>
        <w:right w:val="none" w:sz="0" w:space="0" w:color="auto"/>
      </w:divBdr>
    </w:div>
    <w:div w:id="1215043354">
      <w:bodyDiv w:val="1"/>
      <w:marLeft w:val="0"/>
      <w:marRight w:val="0"/>
      <w:marTop w:val="0"/>
      <w:marBottom w:val="0"/>
      <w:divBdr>
        <w:top w:val="none" w:sz="0" w:space="0" w:color="auto"/>
        <w:left w:val="none" w:sz="0" w:space="0" w:color="auto"/>
        <w:bottom w:val="none" w:sz="0" w:space="0" w:color="auto"/>
        <w:right w:val="none" w:sz="0" w:space="0" w:color="auto"/>
      </w:divBdr>
    </w:div>
    <w:div w:id="1239973149">
      <w:bodyDiv w:val="1"/>
      <w:marLeft w:val="0"/>
      <w:marRight w:val="0"/>
      <w:marTop w:val="0"/>
      <w:marBottom w:val="0"/>
      <w:divBdr>
        <w:top w:val="none" w:sz="0" w:space="0" w:color="auto"/>
        <w:left w:val="none" w:sz="0" w:space="0" w:color="auto"/>
        <w:bottom w:val="none" w:sz="0" w:space="0" w:color="auto"/>
        <w:right w:val="none" w:sz="0" w:space="0" w:color="auto"/>
      </w:divBdr>
    </w:div>
    <w:div w:id="1247764286">
      <w:bodyDiv w:val="1"/>
      <w:marLeft w:val="0"/>
      <w:marRight w:val="0"/>
      <w:marTop w:val="0"/>
      <w:marBottom w:val="0"/>
      <w:divBdr>
        <w:top w:val="none" w:sz="0" w:space="0" w:color="auto"/>
        <w:left w:val="none" w:sz="0" w:space="0" w:color="auto"/>
        <w:bottom w:val="none" w:sz="0" w:space="0" w:color="auto"/>
        <w:right w:val="none" w:sz="0" w:space="0" w:color="auto"/>
      </w:divBdr>
    </w:div>
    <w:div w:id="1249582890">
      <w:bodyDiv w:val="1"/>
      <w:marLeft w:val="0"/>
      <w:marRight w:val="0"/>
      <w:marTop w:val="0"/>
      <w:marBottom w:val="0"/>
      <w:divBdr>
        <w:top w:val="none" w:sz="0" w:space="0" w:color="auto"/>
        <w:left w:val="none" w:sz="0" w:space="0" w:color="auto"/>
        <w:bottom w:val="none" w:sz="0" w:space="0" w:color="auto"/>
        <w:right w:val="none" w:sz="0" w:space="0" w:color="auto"/>
      </w:divBdr>
    </w:div>
    <w:div w:id="1255359884">
      <w:bodyDiv w:val="1"/>
      <w:marLeft w:val="0"/>
      <w:marRight w:val="0"/>
      <w:marTop w:val="0"/>
      <w:marBottom w:val="0"/>
      <w:divBdr>
        <w:top w:val="none" w:sz="0" w:space="0" w:color="auto"/>
        <w:left w:val="none" w:sz="0" w:space="0" w:color="auto"/>
        <w:bottom w:val="none" w:sz="0" w:space="0" w:color="auto"/>
        <w:right w:val="none" w:sz="0" w:space="0" w:color="auto"/>
      </w:divBdr>
    </w:div>
    <w:div w:id="1261138118">
      <w:bodyDiv w:val="1"/>
      <w:marLeft w:val="0"/>
      <w:marRight w:val="0"/>
      <w:marTop w:val="0"/>
      <w:marBottom w:val="0"/>
      <w:divBdr>
        <w:top w:val="none" w:sz="0" w:space="0" w:color="auto"/>
        <w:left w:val="none" w:sz="0" w:space="0" w:color="auto"/>
        <w:bottom w:val="none" w:sz="0" w:space="0" w:color="auto"/>
        <w:right w:val="none" w:sz="0" w:space="0" w:color="auto"/>
      </w:divBdr>
    </w:div>
    <w:div w:id="1265579786">
      <w:bodyDiv w:val="1"/>
      <w:marLeft w:val="0"/>
      <w:marRight w:val="0"/>
      <w:marTop w:val="0"/>
      <w:marBottom w:val="0"/>
      <w:divBdr>
        <w:top w:val="none" w:sz="0" w:space="0" w:color="auto"/>
        <w:left w:val="none" w:sz="0" w:space="0" w:color="auto"/>
        <w:bottom w:val="none" w:sz="0" w:space="0" w:color="auto"/>
        <w:right w:val="none" w:sz="0" w:space="0" w:color="auto"/>
      </w:divBdr>
    </w:div>
    <w:div w:id="1275018667">
      <w:bodyDiv w:val="1"/>
      <w:marLeft w:val="0"/>
      <w:marRight w:val="0"/>
      <w:marTop w:val="0"/>
      <w:marBottom w:val="0"/>
      <w:divBdr>
        <w:top w:val="none" w:sz="0" w:space="0" w:color="auto"/>
        <w:left w:val="none" w:sz="0" w:space="0" w:color="auto"/>
        <w:bottom w:val="none" w:sz="0" w:space="0" w:color="auto"/>
        <w:right w:val="none" w:sz="0" w:space="0" w:color="auto"/>
      </w:divBdr>
    </w:div>
    <w:div w:id="1285698093">
      <w:bodyDiv w:val="1"/>
      <w:marLeft w:val="0"/>
      <w:marRight w:val="0"/>
      <w:marTop w:val="0"/>
      <w:marBottom w:val="0"/>
      <w:divBdr>
        <w:top w:val="none" w:sz="0" w:space="0" w:color="auto"/>
        <w:left w:val="none" w:sz="0" w:space="0" w:color="auto"/>
        <w:bottom w:val="none" w:sz="0" w:space="0" w:color="auto"/>
        <w:right w:val="none" w:sz="0" w:space="0" w:color="auto"/>
      </w:divBdr>
    </w:div>
    <w:div w:id="1298491139">
      <w:bodyDiv w:val="1"/>
      <w:marLeft w:val="0"/>
      <w:marRight w:val="0"/>
      <w:marTop w:val="0"/>
      <w:marBottom w:val="0"/>
      <w:divBdr>
        <w:top w:val="none" w:sz="0" w:space="0" w:color="auto"/>
        <w:left w:val="none" w:sz="0" w:space="0" w:color="auto"/>
        <w:bottom w:val="none" w:sz="0" w:space="0" w:color="auto"/>
        <w:right w:val="none" w:sz="0" w:space="0" w:color="auto"/>
      </w:divBdr>
    </w:div>
    <w:div w:id="1313826441">
      <w:bodyDiv w:val="1"/>
      <w:marLeft w:val="0"/>
      <w:marRight w:val="0"/>
      <w:marTop w:val="0"/>
      <w:marBottom w:val="0"/>
      <w:divBdr>
        <w:top w:val="none" w:sz="0" w:space="0" w:color="auto"/>
        <w:left w:val="none" w:sz="0" w:space="0" w:color="auto"/>
        <w:bottom w:val="none" w:sz="0" w:space="0" w:color="auto"/>
        <w:right w:val="none" w:sz="0" w:space="0" w:color="auto"/>
      </w:divBdr>
    </w:div>
    <w:div w:id="1327977335">
      <w:bodyDiv w:val="1"/>
      <w:marLeft w:val="0"/>
      <w:marRight w:val="0"/>
      <w:marTop w:val="0"/>
      <w:marBottom w:val="0"/>
      <w:divBdr>
        <w:top w:val="none" w:sz="0" w:space="0" w:color="auto"/>
        <w:left w:val="none" w:sz="0" w:space="0" w:color="auto"/>
        <w:bottom w:val="none" w:sz="0" w:space="0" w:color="auto"/>
        <w:right w:val="none" w:sz="0" w:space="0" w:color="auto"/>
      </w:divBdr>
    </w:div>
    <w:div w:id="1338387802">
      <w:bodyDiv w:val="1"/>
      <w:marLeft w:val="0"/>
      <w:marRight w:val="0"/>
      <w:marTop w:val="0"/>
      <w:marBottom w:val="0"/>
      <w:divBdr>
        <w:top w:val="none" w:sz="0" w:space="0" w:color="auto"/>
        <w:left w:val="none" w:sz="0" w:space="0" w:color="auto"/>
        <w:bottom w:val="none" w:sz="0" w:space="0" w:color="auto"/>
        <w:right w:val="none" w:sz="0" w:space="0" w:color="auto"/>
      </w:divBdr>
    </w:div>
    <w:div w:id="1339187572">
      <w:bodyDiv w:val="1"/>
      <w:marLeft w:val="0"/>
      <w:marRight w:val="0"/>
      <w:marTop w:val="0"/>
      <w:marBottom w:val="0"/>
      <w:divBdr>
        <w:top w:val="none" w:sz="0" w:space="0" w:color="auto"/>
        <w:left w:val="none" w:sz="0" w:space="0" w:color="auto"/>
        <w:bottom w:val="none" w:sz="0" w:space="0" w:color="auto"/>
        <w:right w:val="none" w:sz="0" w:space="0" w:color="auto"/>
      </w:divBdr>
    </w:div>
    <w:div w:id="1343822482">
      <w:bodyDiv w:val="1"/>
      <w:marLeft w:val="0"/>
      <w:marRight w:val="0"/>
      <w:marTop w:val="0"/>
      <w:marBottom w:val="0"/>
      <w:divBdr>
        <w:top w:val="none" w:sz="0" w:space="0" w:color="auto"/>
        <w:left w:val="none" w:sz="0" w:space="0" w:color="auto"/>
        <w:bottom w:val="none" w:sz="0" w:space="0" w:color="auto"/>
        <w:right w:val="none" w:sz="0" w:space="0" w:color="auto"/>
      </w:divBdr>
    </w:div>
    <w:div w:id="1351175575">
      <w:bodyDiv w:val="1"/>
      <w:marLeft w:val="0"/>
      <w:marRight w:val="0"/>
      <w:marTop w:val="0"/>
      <w:marBottom w:val="0"/>
      <w:divBdr>
        <w:top w:val="none" w:sz="0" w:space="0" w:color="auto"/>
        <w:left w:val="none" w:sz="0" w:space="0" w:color="auto"/>
        <w:bottom w:val="none" w:sz="0" w:space="0" w:color="auto"/>
        <w:right w:val="none" w:sz="0" w:space="0" w:color="auto"/>
      </w:divBdr>
    </w:div>
    <w:div w:id="1358308301">
      <w:bodyDiv w:val="1"/>
      <w:marLeft w:val="0"/>
      <w:marRight w:val="0"/>
      <w:marTop w:val="0"/>
      <w:marBottom w:val="0"/>
      <w:divBdr>
        <w:top w:val="none" w:sz="0" w:space="0" w:color="auto"/>
        <w:left w:val="none" w:sz="0" w:space="0" w:color="auto"/>
        <w:bottom w:val="none" w:sz="0" w:space="0" w:color="auto"/>
        <w:right w:val="none" w:sz="0" w:space="0" w:color="auto"/>
      </w:divBdr>
    </w:div>
    <w:div w:id="1362322607">
      <w:bodyDiv w:val="1"/>
      <w:marLeft w:val="0"/>
      <w:marRight w:val="0"/>
      <w:marTop w:val="0"/>
      <w:marBottom w:val="0"/>
      <w:divBdr>
        <w:top w:val="none" w:sz="0" w:space="0" w:color="auto"/>
        <w:left w:val="none" w:sz="0" w:space="0" w:color="auto"/>
        <w:bottom w:val="none" w:sz="0" w:space="0" w:color="auto"/>
        <w:right w:val="none" w:sz="0" w:space="0" w:color="auto"/>
      </w:divBdr>
    </w:div>
    <w:div w:id="1363239753">
      <w:bodyDiv w:val="1"/>
      <w:marLeft w:val="0"/>
      <w:marRight w:val="0"/>
      <w:marTop w:val="0"/>
      <w:marBottom w:val="0"/>
      <w:divBdr>
        <w:top w:val="none" w:sz="0" w:space="0" w:color="auto"/>
        <w:left w:val="none" w:sz="0" w:space="0" w:color="auto"/>
        <w:bottom w:val="none" w:sz="0" w:space="0" w:color="auto"/>
        <w:right w:val="none" w:sz="0" w:space="0" w:color="auto"/>
      </w:divBdr>
    </w:div>
    <w:div w:id="1363751363">
      <w:bodyDiv w:val="1"/>
      <w:marLeft w:val="0"/>
      <w:marRight w:val="0"/>
      <w:marTop w:val="0"/>
      <w:marBottom w:val="0"/>
      <w:divBdr>
        <w:top w:val="none" w:sz="0" w:space="0" w:color="auto"/>
        <w:left w:val="none" w:sz="0" w:space="0" w:color="auto"/>
        <w:bottom w:val="none" w:sz="0" w:space="0" w:color="auto"/>
        <w:right w:val="none" w:sz="0" w:space="0" w:color="auto"/>
      </w:divBdr>
    </w:div>
    <w:div w:id="1375613785">
      <w:bodyDiv w:val="1"/>
      <w:marLeft w:val="0"/>
      <w:marRight w:val="0"/>
      <w:marTop w:val="0"/>
      <w:marBottom w:val="0"/>
      <w:divBdr>
        <w:top w:val="none" w:sz="0" w:space="0" w:color="auto"/>
        <w:left w:val="none" w:sz="0" w:space="0" w:color="auto"/>
        <w:bottom w:val="none" w:sz="0" w:space="0" w:color="auto"/>
        <w:right w:val="none" w:sz="0" w:space="0" w:color="auto"/>
      </w:divBdr>
    </w:div>
    <w:div w:id="1387945933">
      <w:bodyDiv w:val="1"/>
      <w:marLeft w:val="0"/>
      <w:marRight w:val="0"/>
      <w:marTop w:val="0"/>
      <w:marBottom w:val="0"/>
      <w:divBdr>
        <w:top w:val="none" w:sz="0" w:space="0" w:color="auto"/>
        <w:left w:val="none" w:sz="0" w:space="0" w:color="auto"/>
        <w:bottom w:val="none" w:sz="0" w:space="0" w:color="auto"/>
        <w:right w:val="none" w:sz="0" w:space="0" w:color="auto"/>
      </w:divBdr>
    </w:div>
    <w:div w:id="1397973863">
      <w:bodyDiv w:val="1"/>
      <w:marLeft w:val="0"/>
      <w:marRight w:val="0"/>
      <w:marTop w:val="0"/>
      <w:marBottom w:val="0"/>
      <w:divBdr>
        <w:top w:val="none" w:sz="0" w:space="0" w:color="auto"/>
        <w:left w:val="none" w:sz="0" w:space="0" w:color="auto"/>
        <w:bottom w:val="none" w:sz="0" w:space="0" w:color="auto"/>
        <w:right w:val="none" w:sz="0" w:space="0" w:color="auto"/>
      </w:divBdr>
    </w:div>
    <w:div w:id="1407457726">
      <w:bodyDiv w:val="1"/>
      <w:marLeft w:val="0"/>
      <w:marRight w:val="0"/>
      <w:marTop w:val="0"/>
      <w:marBottom w:val="0"/>
      <w:divBdr>
        <w:top w:val="none" w:sz="0" w:space="0" w:color="auto"/>
        <w:left w:val="none" w:sz="0" w:space="0" w:color="auto"/>
        <w:bottom w:val="none" w:sz="0" w:space="0" w:color="auto"/>
        <w:right w:val="none" w:sz="0" w:space="0" w:color="auto"/>
      </w:divBdr>
    </w:div>
    <w:div w:id="1408646364">
      <w:bodyDiv w:val="1"/>
      <w:marLeft w:val="0"/>
      <w:marRight w:val="0"/>
      <w:marTop w:val="0"/>
      <w:marBottom w:val="0"/>
      <w:divBdr>
        <w:top w:val="none" w:sz="0" w:space="0" w:color="auto"/>
        <w:left w:val="none" w:sz="0" w:space="0" w:color="auto"/>
        <w:bottom w:val="none" w:sz="0" w:space="0" w:color="auto"/>
        <w:right w:val="none" w:sz="0" w:space="0" w:color="auto"/>
      </w:divBdr>
    </w:div>
    <w:div w:id="1420712578">
      <w:bodyDiv w:val="1"/>
      <w:marLeft w:val="0"/>
      <w:marRight w:val="0"/>
      <w:marTop w:val="0"/>
      <w:marBottom w:val="0"/>
      <w:divBdr>
        <w:top w:val="none" w:sz="0" w:space="0" w:color="auto"/>
        <w:left w:val="none" w:sz="0" w:space="0" w:color="auto"/>
        <w:bottom w:val="none" w:sz="0" w:space="0" w:color="auto"/>
        <w:right w:val="none" w:sz="0" w:space="0" w:color="auto"/>
      </w:divBdr>
    </w:div>
    <w:div w:id="1424256381">
      <w:bodyDiv w:val="1"/>
      <w:marLeft w:val="0"/>
      <w:marRight w:val="0"/>
      <w:marTop w:val="0"/>
      <w:marBottom w:val="0"/>
      <w:divBdr>
        <w:top w:val="none" w:sz="0" w:space="0" w:color="auto"/>
        <w:left w:val="none" w:sz="0" w:space="0" w:color="auto"/>
        <w:bottom w:val="none" w:sz="0" w:space="0" w:color="auto"/>
        <w:right w:val="none" w:sz="0" w:space="0" w:color="auto"/>
      </w:divBdr>
    </w:div>
    <w:div w:id="1431046902">
      <w:bodyDiv w:val="1"/>
      <w:marLeft w:val="0"/>
      <w:marRight w:val="0"/>
      <w:marTop w:val="0"/>
      <w:marBottom w:val="0"/>
      <w:divBdr>
        <w:top w:val="none" w:sz="0" w:space="0" w:color="auto"/>
        <w:left w:val="none" w:sz="0" w:space="0" w:color="auto"/>
        <w:bottom w:val="none" w:sz="0" w:space="0" w:color="auto"/>
        <w:right w:val="none" w:sz="0" w:space="0" w:color="auto"/>
      </w:divBdr>
    </w:div>
    <w:div w:id="1441484745">
      <w:bodyDiv w:val="1"/>
      <w:marLeft w:val="0"/>
      <w:marRight w:val="0"/>
      <w:marTop w:val="0"/>
      <w:marBottom w:val="0"/>
      <w:divBdr>
        <w:top w:val="none" w:sz="0" w:space="0" w:color="auto"/>
        <w:left w:val="none" w:sz="0" w:space="0" w:color="auto"/>
        <w:bottom w:val="none" w:sz="0" w:space="0" w:color="auto"/>
        <w:right w:val="none" w:sz="0" w:space="0" w:color="auto"/>
      </w:divBdr>
    </w:div>
    <w:div w:id="1443181545">
      <w:bodyDiv w:val="1"/>
      <w:marLeft w:val="0"/>
      <w:marRight w:val="0"/>
      <w:marTop w:val="0"/>
      <w:marBottom w:val="0"/>
      <w:divBdr>
        <w:top w:val="none" w:sz="0" w:space="0" w:color="auto"/>
        <w:left w:val="none" w:sz="0" w:space="0" w:color="auto"/>
        <w:bottom w:val="none" w:sz="0" w:space="0" w:color="auto"/>
        <w:right w:val="none" w:sz="0" w:space="0" w:color="auto"/>
      </w:divBdr>
    </w:div>
    <w:div w:id="1454519494">
      <w:bodyDiv w:val="1"/>
      <w:marLeft w:val="0"/>
      <w:marRight w:val="0"/>
      <w:marTop w:val="0"/>
      <w:marBottom w:val="0"/>
      <w:divBdr>
        <w:top w:val="none" w:sz="0" w:space="0" w:color="auto"/>
        <w:left w:val="none" w:sz="0" w:space="0" w:color="auto"/>
        <w:bottom w:val="none" w:sz="0" w:space="0" w:color="auto"/>
        <w:right w:val="none" w:sz="0" w:space="0" w:color="auto"/>
      </w:divBdr>
    </w:div>
    <w:div w:id="1455371991">
      <w:bodyDiv w:val="1"/>
      <w:marLeft w:val="0"/>
      <w:marRight w:val="0"/>
      <w:marTop w:val="0"/>
      <w:marBottom w:val="0"/>
      <w:divBdr>
        <w:top w:val="none" w:sz="0" w:space="0" w:color="auto"/>
        <w:left w:val="none" w:sz="0" w:space="0" w:color="auto"/>
        <w:bottom w:val="none" w:sz="0" w:space="0" w:color="auto"/>
        <w:right w:val="none" w:sz="0" w:space="0" w:color="auto"/>
      </w:divBdr>
    </w:div>
    <w:div w:id="1457218155">
      <w:bodyDiv w:val="1"/>
      <w:marLeft w:val="0"/>
      <w:marRight w:val="0"/>
      <w:marTop w:val="0"/>
      <w:marBottom w:val="0"/>
      <w:divBdr>
        <w:top w:val="none" w:sz="0" w:space="0" w:color="auto"/>
        <w:left w:val="none" w:sz="0" w:space="0" w:color="auto"/>
        <w:bottom w:val="none" w:sz="0" w:space="0" w:color="auto"/>
        <w:right w:val="none" w:sz="0" w:space="0" w:color="auto"/>
      </w:divBdr>
    </w:div>
    <w:div w:id="1457408836">
      <w:bodyDiv w:val="1"/>
      <w:marLeft w:val="0"/>
      <w:marRight w:val="0"/>
      <w:marTop w:val="0"/>
      <w:marBottom w:val="0"/>
      <w:divBdr>
        <w:top w:val="none" w:sz="0" w:space="0" w:color="auto"/>
        <w:left w:val="none" w:sz="0" w:space="0" w:color="auto"/>
        <w:bottom w:val="none" w:sz="0" w:space="0" w:color="auto"/>
        <w:right w:val="none" w:sz="0" w:space="0" w:color="auto"/>
      </w:divBdr>
    </w:div>
    <w:div w:id="1458378928">
      <w:bodyDiv w:val="1"/>
      <w:marLeft w:val="0"/>
      <w:marRight w:val="0"/>
      <w:marTop w:val="0"/>
      <w:marBottom w:val="0"/>
      <w:divBdr>
        <w:top w:val="none" w:sz="0" w:space="0" w:color="auto"/>
        <w:left w:val="none" w:sz="0" w:space="0" w:color="auto"/>
        <w:bottom w:val="none" w:sz="0" w:space="0" w:color="auto"/>
        <w:right w:val="none" w:sz="0" w:space="0" w:color="auto"/>
      </w:divBdr>
    </w:div>
    <w:div w:id="1458646203">
      <w:bodyDiv w:val="1"/>
      <w:marLeft w:val="0"/>
      <w:marRight w:val="0"/>
      <w:marTop w:val="0"/>
      <w:marBottom w:val="0"/>
      <w:divBdr>
        <w:top w:val="none" w:sz="0" w:space="0" w:color="auto"/>
        <w:left w:val="none" w:sz="0" w:space="0" w:color="auto"/>
        <w:bottom w:val="none" w:sz="0" w:space="0" w:color="auto"/>
        <w:right w:val="none" w:sz="0" w:space="0" w:color="auto"/>
      </w:divBdr>
    </w:div>
    <w:div w:id="1459957171">
      <w:bodyDiv w:val="1"/>
      <w:marLeft w:val="0"/>
      <w:marRight w:val="0"/>
      <w:marTop w:val="0"/>
      <w:marBottom w:val="0"/>
      <w:divBdr>
        <w:top w:val="none" w:sz="0" w:space="0" w:color="auto"/>
        <w:left w:val="none" w:sz="0" w:space="0" w:color="auto"/>
        <w:bottom w:val="none" w:sz="0" w:space="0" w:color="auto"/>
        <w:right w:val="none" w:sz="0" w:space="0" w:color="auto"/>
      </w:divBdr>
    </w:div>
    <w:div w:id="1471243268">
      <w:bodyDiv w:val="1"/>
      <w:marLeft w:val="0"/>
      <w:marRight w:val="0"/>
      <w:marTop w:val="0"/>
      <w:marBottom w:val="0"/>
      <w:divBdr>
        <w:top w:val="none" w:sz="0" w:space="0" w:color="auto"/>
        <w:left w:val="none" w:sz="0" w:space="0" w:color="auto"/>
        <w:bottom w:val="none" w:sz="0" w:space="0" w:color="auto"/>
        <w:right w:val="none" w:sz="0" w:space="0" w:color="auto"/>
      </w:divBdr>
    </w:div>
    <w:div w:id="1476600036">
      <w:bodyDiv w:val="1"/>
      <w:marLeft w:val="0"/>
      <w:marRight w:val="0"/>
      <w:marTop w:val="0"/>
      <w:marBottom w:val="0"/>
      <w:divBdr>
        <w:top w:val="none" w:sz="0" w:space="0" w:color="auto"/>
        <w:left w:val="none" w:sz="0" w:space="0" w:color="auto"/>
        <w:bottom w:val="none" w:sz="0" w:space="0" w:color="auto"/>
        <w:right w:val="none" w:sz="0" w:space="0" w:color="auto"/>
      </w:divBdr>
    </w:div>
    <w:div w:id="1485045784">
      <w:bodyDiv w:val="1"/>
      <w:marLeft w:val="0"/>
      <w:marRight w:val="0"/>
      <w:marTop w:val="0"/>
      <w:marBottom w:val="0"/>
      <w:divBdr>
        <w:top w:val="none" w:sz="0" w:space="0" w:color="auto"/>
        <w:left w:val="none" w:sz="0" w:space="0" w:color="auto"/>
        <w:bottom w:val="none" w:sz="0" w:space="0" w:color="auto"/>
        <w:right w:val="none" w:sz="0" w:space="0" w:color="auto"/>
      </w:divBdr>
    </w:div>
    <w:div w:id="1491360198">
      <w:bodyDiv w:val="1"/>
      <w:marLeft w:val="0"/>
      <w:marRight w:val="0"/>
      <w:marTop w:val="0"/>
      <w:marBottom w:val="0"/>
      <w:divBdr>
        <w:top w:val="none" w:sz="0" w:space="0" w:color="auto"/>
        <w:left w:val="none" w:sz="0" w:space="0" w:color="auto"/>
        <w:bottom w:val="none" w:sz="0" w:space="0" w:color="auto"/>
        <w:right w:val="none" w:sz="0" w:space="0" w:color="auto"/>
      </w:divBdr>
    </w:div>
    <w:div w:id="1499031116">
      <w:bodyDiv w:val="1"/>
      <w:marLeft w:val="0"/>
      <w:marRight w:val="0"/>
      <w:marTop w:val="0"/>
      <w:marBottom w:val="0"/>
      <w:divBdr>
        <w:top w:val="none" w:sz="0" w:space="0" w:color="auto"/>
        <w:left w:val="none" w:sz="0" w:space="0" w:color="auto"/>
        <w:bottom w:val="none" w:sz="0" w:space="0" w:color="auto"/>
        <w:right w:val="none" w:sz="0" w:space="0" w:color="auto"/>
      </w:divBdr>
    </w:div>
    <w:div w:id="1510869418">
      <w:bodyDiv w:val="1"/>
      <w:marLeft w:val="0"/>
      <w:marRight w:val="0"/>
      <w:marTop w:val="0"/>
      <w:marBottom w:val="0"/>
      <w:divBdr>
        <w:top w:val="none" w:sz="0" w:space="0" w:color="auto"/>
        <w:left w:val="none" w:sz="0" w:space="0" w:color="auto"/>
        <w:bottom w:val="none" w:sz="0" w:space="0" w:color="auto"/>
        <w:right w:val="none" w:sz="0" w:space="0" w:color="auto"/>
      </w:divBdr>
    </w:div>
    <w:div w:id="1524392851">
      <w:bodyDiv w:val="1"/>
      <w:marLeft w:val="0"/>
      <w:marRight w:val="0"/>
      <w:marTop w:val="0"/>
      <w:marBottom w:val="0"/>
      <w:divBdr>
        <w:top w:val="none" w:sz="0" w:space="0" w:color="auto"/>
        <w:left w:val="none" w:sz="0" w:space="0" w:color="auto"/>
        <w:bottom w:val="none" w:sz="0" w:space="0" w:color="auto"/>
        <w:right w:val="none" w:sz="0" w:space="0" w:color="auto"/>
      </w:divBdr>
    </w:div>
    <w:div w:id="1524397603">
      <w:bodyDiv w:val="1"/>
      <w:marLeft w:val="0"/>
      <w:marRight w:val="0"/>
      <w:marTop w:val="0"/>
      <w:marBottom w:val="0"/>
      <w:divBdr>
        <w:top w:val="none" w:sz="0" w:space="0" w:color="auto"/>
        <w:left w:val="none" w:sz="0" w:space="0" w:color="auto"/>
        <w:bottom w:val="none" w:sz="0" w:space="0" w:color="auto"/>
        <w:right w:val="none" w:sz="0" w:space="0" w:color="auto"/>
      </w:divBdr>
    </w:div>
    <w:div w:id="1545210993">
      <w:bodyDiv w:val="1"/>
      <w:marLeft w:val="0"/>
      <w:marRight w:val="0"/>
      <w:marTop w:val="0"/>
      <w:marBottom w:val="0"/>
      <w:divBdr>
        <w:top w:val="none" w:sz="0" w:space="0" w:color="auto"/>
        <w:left w:val="none" w:sz="0" w:space="0" w:color="auto"/>
        <w:bottom w:val="none" w:sz="0" w:space="0" w:color="auto"/>
        <w:right w:val="none" w:sz="0" w:space="0" w:color="auto"/>
      </w:divBdr>
    </w:div>
    <w:div w:id="1546485569">
      <w:bodyDiv w:val="1"/>
      <w:marLeft w:val="0"/>
      <w:marRight w:val="0"/>
      <w:marTop w:val="0"/>
      <w:marBottom w:val="0"/>
      <w:divBdr>
        <w:top w:val="none" w:sz="0" w:space="0" w:color="auto"/>
        <w:left w:val="none" w:sz="0" w:space="0" w:color="auto"/>
        <w:bottom w:val="none" w:sz="0" w:space="0" w:color="auto"/>
        <w:right w:val="none" w:sz="0" w:space="0" w:color="auto"/>
      </w:divBdr>
    </w:div>
    <w:div w:id="1585259229">
      <w:bodyDiv w:val="1"/>
      <w:marLeft w:val="0"/>
      <w:marRight w:val="0"/>
      <w:marTop w:val="0"/>
      <w:marBottom w:val="0"/>
      <w:divBdr>
        <w:top w:val="none" w:sz="0" w:space="0" w:color="auto"/>
        <w:left w:val="none" w:sz="0" w:space="0" w:color="auto"/>
        <w:bottom w:val="none" w:sz="0" w:space="0" w:color="auto"/>
        <w:right w:val="none" w:sz="0" w:space="0" w:color="auto"/>
      </w:divBdr>
    </w:div>
    <w:div w:id="1586524813">
      <w:bodyDiv w:val="1"/>
      <w:marLeft w:val="0"/>
      <w:marRight w:val="0"/>
      <w:marTop w:val="0"/>
      <w:marBottom w:val="0"/>
      <w:divBdr>
        <w:top w:val="none" w:sz="0" w:space="0" w:color="auto"/>
        <w:left w:val="none" w:sz="0" w:space="0" w:color="auto"/>
        <w:bottom w:val="none" w:sz="0" w:space="0" w:color="auto"/>
        <w:right w:val="none" w:sz="0" w:space="0" w:color="auto"/>
      </w:divBdr>
    </w:div>
    <w:div w:id="1589582677">
      <w:bodyDiv w:val="1"/>
      <w:marLeft w:val="0"/>
      <w:marRight w:val="0"/>
      <w:marTop w:val="0"/>
      <w:marBottom w:val="0"/>
      <w:divBdr>
        <w:top w:val="none" w:sz="0" w:space="0" w:color="auto"/>
        <w:left w:val="none" w:sz="0" w:space="0" w:color="auto"/>
        <w:bottom w:val="none" w:sz="0" w:space="0" w:color="auto"/>
        <w:right w:val="none" w:sz="0" w:space="0" w:color="auto"/>
      </w:divBdr>
    </w:div>
    <w:div w:id="1599023680">
      <w:bodyDiv w:val="1"/>
      <w:marLeft w:val="0"/>
      <w:marRight w:val="0"/>
      <w:marTop w:val="0"/>
      <w:marBottom w:val="0"/>
      <w:divBdr>
        <w:top w:val="none" w:sz="0" w:space="0" w:color="auto"/>
        <w:left w:val="none" w:sz="0" w:space="0" w:color="auto"/>
        <w:bottom w:val="none" w:sz="0" w:space="0" w:color="auto"/>
        <w:right w:val="none" w:sz="0" w:space="0" w:color="auto"/>
      </w:divBdr>
    </w:div>
    <w:div w:id="1621259850">
      <w:bodyDiv w:val="1"/>
      <w:marLeft w:val="0"/>
      <w:marRight w:val="0"/>
      <w:marTop w:val="0"/>
      <w:marBottom w:val="0"/>
      <w:divBdr>
        <w:top w:val="none" w:sz="0" w:space="0" w:color="auto"/>
        <w:left w:val="none" w:sz="0" w:space="0" w:color="auto"/>
        <w:bottom w:val="none" w:sz="0" w:space="0" w:color="auto"/>
        <w:right w:val="none" w:sz="0" w:space="0" w:color="auto"/>
      </w:divBdr>
    </w:div>
    <w:div w:id="1639384158">
      <w:bodyDiv w:val="1"/>
      <w:marLeft w:val="0"/>
      <w:marRight w:val="0"/>
      <w:marTop w:val="0"/>
      <w:marBottom w:val="0"/>
      <w:divBdr>
        <w:top w:val="none" w:sz="0" w:space="0" w:color="auto"/>
        <w:left w:val="none" w:sz="0" w:space="0" w:color="auto"/>
        <w:bottom w:val="none" w:sz="0" w:space="0" w:color="auto"/>
        <w:right w:val="none" w:sz="0" w:space="0" w:color="auto"/>
      </w:divBdr>
    </w:div>
    <w:div w:id="1639870686">
      <w:bodyDiv w:val="1"/>
      <w:marLeft w:val="0"/>
      <w:marRight w:val="0"/>
      <w:marTop w:val="0"/>
      <w:marBottom w:val="0"/>
      <w:divBdr>
        <w:top w:val="none" w:sz="0" w:space="0" w:color="auto"/>
        <w:left w:val="none" w:sz="0" w:space="0" w:color="auto"/>
        <w:bottom w:val="none" w:sz="0" w:space="0" w:color="auto"/>
        <w:right w:val="none" w:sz="0" w:space="0" w:color="auto"/>
      </w:divBdr>
    </w:div>
    <w:div w:id="1646275192">
      <w:bodyDiv w:val="1"/>
      <w:marLeft w:val="0"/>
      <w:marRight w:val="0"/>
      <w:marTop w:val="0"/>
      <w:marBottom w:val="0"/>
      <w:divBdr>
        <w:top w:val="none" w:sz="0" w:space="0" w:color="auto"/>
        <w:left w:val="none" w:sz="0" w:space="0" w:color="auto"/>
        <w:bottom w:val="none" w:sz="0" w:space="0" w:color="auto"/>
        <w:right w:val="none" w:sz="0" w:space="0" w:color="auto"/>
      </w:divBdr>
    </w:div>
    <w:div w:id="1655915832">
      <w:bodyDiv w:val="1"/>
      <w:marLeft w:val="0"/>
      <w:marRight w:val="0"/>
      <w:marTop w:val="0"/>
      <w:marBottom w:val="0"/>
      <w:divBdr>
        <w:top w:val="none" w:sz="0" w:space="0" w:color="auto"/>
        <w:left w:val="none" w:sz="0" w:space="0" w:color="auto"/>
        <w:bottom w:val="none" w:sz="0" w:space="0" w:color="auto"/>
        <w:right w:val="none" w:sz="0" w:space="0" w:color="auto"/>
      </w:divBdr>
    </w:div>
    <w:div w:id="1661693113">
      <w:bodyDiv w:val="1"/>
      <w:marLeft w:val="0"/>
      <w:marRight w:val="0"/>
      <w:marTop w:val="0"/>
      <w:marBottom w:val="0"/>
      <w:divBdr>
        <w:top w:val="none" w:sz="0" w:space="0" w:color="auto"/>
        <w:left w:val="none" w:sz="0" w:space="0" w:color="auto"/>
        <w:bottom w:val="none" w:sz="0" w:space="0" w:color="auto"/>
        <w:right w:val="none" w:sz="0" w:space="0" w:color="auto"/>
      </w:divBdr>
    </w:div>
    <w:div w:id="1662614488">
      <w:bodyDiv w:val="1"/>
      <w:marLeft w:val="0"/>
      <w:marRight w:val="0"/>
      <w:marTop w:val="0"/>
      <w:marBottom w:val="0"/>
      <w:divBdr>
        <w:top w:val="none" w:sz="0" w:space="0" w:color="auto"/>
        <w:left w:val="none" w:sz="0" w:space="0" w:color="auto"/>
        <w:bottom w:val="none" w:sz="0" w:space="0" w:color="auto"/>
        <w:right w:val="none" w:sz="0" w:space="0" w:color="auto"/>
      </w:divBdr>
    </w:div>
    <w:div w:id="1678843001">
      <w:bodyDiv w:val="1"/>
      <w:marLeft w:val="0"/>
      <w:marRight w:val="0"/>
      <w:marTop w:val="0"/>
      <w:marBottom w:val="0"/>
      <w:divBdr>
        <w:top w:val="none" w:sz="0" w:space="0" w:color="auto"/>
        <w:left w:val="none" w:sz="0" w:space="0" w:color="auto"/>
        <w:bottom w:val="none" w:sz="0" w:space="0" w:color="auto"/>
        <w:right w:val="none" w:sz="0" w:space="0" w:color="auto"/>
      </w:divBdr>
    </w:div>
    <w:div w:id="1679846004">
      <w:bodyDiv w:val="1"/>
      <w:marLeft w:val="0"/>
      <w:marRight w:val="0"/>
      <w:marTop w:val="0"/>
      <w:marBottom w:val="0"/>
      <w:divBdr>
        <w:top w:val="none" w:sz="0" w:space="0" w:color="auto"/>
        <w:left w:val="none" w:sz="0" w:space="0" w:color="auto"/>
        <w:bottom w:val="none" w:sz="0" w:space="0" w:color="auto"/>
        <w:right w:val="none" w:sz="0" w:space="0" w:color="auto"/>
      </w:divBdr>
    </w:div>
    <w:div w:id="1699618146">
      <w:bodyDiv w:val="1"/>
      <w:marLeft w:val="0"/>
      <w:marRight w:val="0"/>
      <w:marTop w:val="0"/>
      <w:marBottom w:val="0"/>
      <w:divBdr>
        <w:top w:val="none" w:sz="0" w:space="0" w:color="auto"/>
        <w:left w:val="none" w:sz="0" w:space="0" w:color="auto"/>
        <w:bottom w:val="none" w:sz="0" w:space="0" w:color="auto"/>
        <w:right w:val="none" w:sz="0" w:space="0" w:color="auto"/>
      </w:divBdr>
    </w:div>
    <w:div w:id="1714310538">
      <w:bodyDiv w:val="1"/>
      <w:marLeft w:val="0"/>
      <w:marRight w:val="0"/>
      <w:marTop w:val="0"/>
      <w:marBottom w:val="0"/>
      <w:divBdr>
        <w:top w:val="none" w:sz="0" w:space="0" w:color="auto"/>
        <w:left w:val="none" w:sz="0" w:space="0" w:color="auto"/>
        <w:bottom w:val="none" w:sz="0" w:space="0" w:color="auto"/>
        <w:right w:val="none" w:sz="0" w:space="0" w:color="auto"/>
      </w:divBdr>
    </w:div>
    <w:div w:id="1714697289">
      <w:bodyDiv w:val="1"/>
      <w:marLeft w:val="0"/>
      <w:marRight w:val="0"/>
      <w:marTop w:val="0"/>
      <w:marBottom w:val="0"/>
      <w:divBdr>
        <w:top w:val="none" w:sz="0" w:space="0" w:color="auto"/>
        <w:left w:val="none" w:sz="0" w:space="0" w:color="auto"/>
        <w:bottom w:val="none" w:sz="0" w:space="0" w:color="auto"/>
        <w:right w:val="none" w:sz="0" w:space="0" w:color="auto"/>
      </w:divBdr>
    </w:div>
    <w:div w:id="1717504107">
      <w:bodyDiv w:val="1"/>
      <w:marLeft w:val="0"/>
      <w:marRight w:val="0"/>
      <w:marTop w:val="0"/>
      <w:marBottom w:val="0"/>
      <w:divBdr>
        <w:top w:val="none" w:sz="0" w:space="0" w:color="auto"/>
        <w:left w:val="none" w:sz="0" w:space="0" w:color="auto"/>
        <w:bottom w:val="none" w:sz="0" w:space="0" w:color="auto"/>
        <w:right w:val="none" w:sz="0" w:space="0" w:color="auto"/>
      </w:divBdr>
    </w:div>
    <w:div w:id="1721005864">
      <w:bodyDiv w:val="1"/>
      <w:marLeft w:val="0"/>
      <w:marRight w:val="0"/>
      <w:marTop w:val="0"/>
      <w:marBottom w:val="0"/>
      <w:divBdr>
        <w:top w:val="none" w:sz="0" w:space="0" w:color="auto"/>
        <w:left w:val="none" w:sz="0" w:space="0" w:color="auto"/>
        <w:bottom w:val="none" w:sz="0" w:space="0" w:color="auto"/>
        <w:right w:val="none" w:sz="0" w:space="0" w:color="auto"/>
      </w:divBdr>
    </w:div>
    <w:div w:id="1722365327">
      <w:bodyDiv w:val="1"/>
      <w:marLeft w:val="0"/>
      <w:marRight w:val="0"/>
      <w:marTop w:val="0"/>
      <w:marBottom w:val="0"/>
      <w:divBdr>
        <w:top w:val="none" w:sz="0" w:space="0" w:color="auto"/>
        <w:left w:val="none" w:sz="0" w:space="0" w:color="auto"/>
        <w:bottom w:val="none" w:sz="0" w:space="0" w:color="auto"/>
        <w:right w:val="none" w:sz="0" w:space="0" w:color="auto"/>
      </w:divBdr>
    </w:div>
    <w:div w:id="1723291288">
      <w:bodyDiv w:val="1"/>
      <w:marLeft w:val="0"/>
      <w:marRight w:val="0"/>
      <w:marTop w:val="0"/>
      <w:marBottom w:val="0"/>
      <w:divBdr>
        <w:top w:val="none" w:sz="0" w:space="0" w:color="auto"/>
        <w:left w:val="none" w:sz="0" w:space="0" w:color="auto"/>
        <w:bottom w:val="none" w:sz="0" w:space="0" w:color="auto"/>
        <w:right w:val="none" w:sz="0" w:space="0" w:color="auto"/>
      </w:divBdr>
    </w:div>
    <w:div w:id="1730304183">
      <w:bodyDiv w:val="1"/>
      <w:marLeft w:val="0"/>
      <w:marRight w:val="0"/>
      <w:marTop w:val="0"/>
      <w:marBottom w:val="0"/>
      <w:divBdr>
        <w:top w:val="none" w:sz="0" w:space="0" w:color="auto"/>
        <w:left w:val="none" w:sz="0" w:space="0" w:color="auto"/>
        <w:bottom w:val="none" w:sz="0" w:space="0" w:color="auto"/>
        <w:right w:val="none" w:sz="0" w:space="0" w:color="auto"/>
      </w:divBdr>
    </w:div>
    <w:div w:id="1734739571">
      <w:bodyDiv w:val="1"/>
      <w:marLeft w:val="0"/>
      <w:marRight w:val="0"/>
      <w:marTop w:val="0"/>
      <w:marBottom w:val="0"/>
      <w:divBdr>
        <w:top w:val="none" w:sz="0" w:space="0" w:color="auto"/>
        <w:left w:val="none" w:sz="0" w:space="0" w:color="auto"/>
        <w:bottom w:val="none" w:sz="0" w:space="0" w:color="auto"/>
        <w:right w:val="none" w:sz="0" w:space="0" w:color="auto"/>
      </w:divBdr>
    </w:div>
    <w:div w:id="1741251897">
      <w:bodyDiv w:val="1"/>
      <w:marLeft w:val="0"/>
      <w:marRight w:val="0"/>
      <w:marTop w:val="0"/>
      <w:marBottom w:val="0"/>
      <w:divBdr>
        <w:top w:val="none" w:sz="0" w:space="0" w:color="auto"/>
        <w:left w:val="none" w:sz="0" w:space="0" w:color="auto"/>
        <w:bottom w:val="none" w:sz="0" w:space="0" w:color="auto"/>
        <w:right w:val="none" w:sz="0" w:space="0" w:color="auto"/>
      </w:divBdr>
    </w:div>
    <w:div w:id="1747260246">
      <w:bodyDiv w:val="1"/>
      <w:marLeft w:val="0"/>
      <w:marRight w:val="0"/>
      <w:marTop w:val="0"/>
      <w:marBottom w:val="0"/>
      <w:divBdr>
        <w:top w:val="none" w:sz="0" w:space="0" w:color="auto"/>
        <w:left w:val="none" w:sz="0" w:space="0" w:color="auto"/>
        <w:bottom w:val="none" w:sz="0" w:space="0" w:color="auto"/>
        <w:right w:val="none" w:sz="0" w:space="0" w:color="auto"/>
      </w:divBdr>
    </w:div>
    <w:div w:id="1748763074">
      <w:bodyDiv w:val="1"/>
      <w:marLeft w:val="0"/>
      <w:marRight w:val="0"/>
      <w:marTop w:val="0"/>
      <w:marBottom w:val="0"/>
      <w:divBdr>
        <w:top w:val="none" w:sz="0" w:space="0" w:color="auto"/>
        <w:left w:val="none" w:sz="0" w:space="0" w:color="auto"/>
        <w:bottom w:val="none" w:sz="0" w:space="0" w:color="auto"/>
        <w:right w:val="none" w:sz="0" w:space="0" w:color="auto"/>
      </w:divBdr>
    </w:div>
    <w:div w:id="1750418580">
      <w:bodyDiv w:val="1"/>
      <w:marLeft w:val="0"/>
      <w:marRight w:val="0"/>
      <w:marTop w:val="0"/>
      <w:marBottom w:val="0"/>
      <w:divBdr>
        <w:top w:val="none" w:sz="0" w:space="0" w:color="auto"/>
        <w:left w:val="none" w:sz="0" w:space="0" w:color="auto"/>
        <w:bottom w:val="none" w:sz="0" w:space="0" w:color="auto"/>
        <w:right w:val="none" w:sz="0" w:space="0" w:color="auto"/>
      </w:divBdr>
    </w:div>
    <w:div w:id="1755541656">
      <w:bodyDiv w:val="1"/>
      <w:marLeft w:val="0"/>
      <w:marRight w:val="0"/>
      <w:marTop w:val="0"/>
      <w:marBottom w:val="0"/>
      <w:divBdr>
        <w:top w:val="none" w:sz="0" w:space="0" w:color="auto"/>
        <w:left w:val="none" w:sz="0" w:space="0" w:color="auto"/>
        <w:bottom w:val="none" w:sz="0" w:space="0" w:color="auto"/>
        <w:right w:val="none" w:sz="0" w:space="0" w:color="auto"/>
      </w:divBdr>
    </w:div>
    <w:div w:id="1765109433">
      <w:bodyDiv w:val="1"/>
      <w:marLeft w:val="0"/>
      <w:marRight w:val="0"/>
      <w:marTop w:val="0"/>
      <w:marBottom w:val="0"/>
      <w:divBdr>
        <w:top w:val="none" w:sz="0" w:space="0" w:color="auto"/>
        <w:left w:val="none" w:sz="0" w:space="0" w:color="auto"/>
        <w:bottom w:val="none" w:sz="0" w:space="0" w:color="auto"/>
        <w:right w:val="none" w:sz="0" w:space="0" w:color="auto"/>
      </w:divBdr>
    </w:div>
    <w:div w:id="1769740736">
      <w:bodyDiv w:val="1"/>
      <w:marLeft w:val="0"/>
      <w:marRight w:val="0"/>
      <w:marTop w:val="0"/>
      <w:marBottom w:val="0"/>
      <w:divBdr>
        <w:top w:val="none" w:sz="0" w:space="0" w:color="auto"/>
        <w:left w:val="none" w:sz="0" w:space="0" w:color="auto"/>
        <w:bottom w:val="none" w:sz="0" w:space="0" w:color="auto"/>
        <w:right w:val="none" w:sz="0" w:space="0" w:color="auto"/>
      </w:divBdr>
    </w:div>
    <w:div w:id="1800611510">
      <w:bodyDiv w:val="1"/>
      <w:marLeft w:val="0"/>
      <w:marRight w:val="0"/>
      <w:marTop w:val="0"/>
      <w:marBottom w:val="0"/>
      <w:divBdr>
        <w:top w:val="none" w:sz="0" w:space="0" w:color="auto"/>
        <w:left w:val="none" w:sz="0" w:space="0" w:color="auto"/>
        <w:bottom w:val="none" w:sz="0" w:space="0" w:color="auto"/>
        <w:right w:val="none" w:sz="0" w:space="0" w:color="auto"/>
      </w:divBdr>
    </w:div>
    <w:div w:id="1802386297">
      <w:bodyDiv w:val="1"/>
      <w:marLeft w:val="0"/>
      <w:marRight w:val="0"/>
      <w:marTop w:val="0"/>
      <w:marBottom w:val="0"/>
      <w:divBdr>
        <w:top w:val="none" w:sz="0" w:space="0" w:color="auto"/>
        <w:left w:val="none" w:sz="0" w:space="0" w:color="auto"/>
        <w:bottom w:val="none" w:sz="0" w:space="0" w:color="auto"/>
        <w:right w:val="none" w:sz="0" w:space="0" w:color="auto"/>
      </w:divBdr>
    </w:div>
    <w:div w:id="1803500801">
      <w:bodyDiv w:val="1"/>
      <w:marLeft w:val="0"/>
      <w:marRight w:val="0"/>
      <w:marTop w:val="0"/>
      <w:marBottom w:val="0"/>
      <w:divBdr>
        <w:top w:val="none" w:sz="0" w:space="0" w:color="auto"/>
        <w:left w:val="none" w:sz="0" w:space="0" w:color="auto"/>
        <w:bottom w:val="none" w:sz="0" w:space="0" w:color="auto"/>
        <w:right w:val="none" w:sz="0" w:space="0" w:color="auto"/>
      </w:divBdr>
    </w:div>
    <w:div w:id="1808008963">
      <w:bodyDiv w:val="1"/>
      <w:marLeft w:val="0"/>
      <w:marRight w:val="0"/>
      <w:marTop w:val="0"/>
      <w:marBottom w:val="0"/>
      <w:divBdr>
        <w:top w:val="none" w:sz="0" w:space="0" w:color="auto"/>
        <w:left w:val="none" w:sz="0" w:space="0" w:color="auto"/>
        <w:bottom w:val="none" w:sz="0" w:space="0" w:color="auto"/>
        <w:right w:val="none" w:sz="0" w:space="0" w:color="auto"/>
      </w:divBdr>
    </w:div>
    <w:div w:id="1818720898">
      <w:bodyDiv w:val="1"/>
      <w:marLeft w:val="0"/>
      <w:marRight w:val="0"/>
      <w:marTop w:val="0"/>
      <w:marBottom w:val="0"/>
      <w:divBdr>
        <w:top w:val="none" w:sz="0" w:space="0" w:color="auto"/>
        <w:left w:val="none" w:sz="0" w:space="0" w:color="auto"/>
        <w:bottom w:val="none" w:sz="0" w:space="0" w:color="auto"/>
        <w:right w:val="none" w:sz="0" w:space="0" w:color="auto"/>
      </w:divBdr>
    </w:div>
    <w:div w:id="1821269113">
      <w:bodyDiv w:val="1"/>
      <w:marLeft w:val="0"/>
      <w:marRight w:val="0"/>
      <w:marTop w:val="0"/>
      <w:marBottom w:val="0"/>
      <w:divBdr>
        <w:top w:val="none" w:sz="0" w:space="0" w:color="auto"/>
        <w:left w:val="none" w:sz="0" w:space="0" w:color="auto"/>
        <w:bottom w:val="none" w:sz="0" w:space="0" w:color="auto"/>
        <w:right w:val="none" w:sz="0" w:space="0" w:color="auto"/>
      </w:divBdr>
    </w:div>
    <w:div w:id="1822885304">
      <w:bodyDiv w:val="1"/>
      <w:marLeft w:val="0"/>
      <w:marRight w:val="0"/>
      <w:marTop w:val="0"/>
      <w:marBottom w:val="0"/>
      <w:divBdr>
        <w:top w:val="none" w:sz="0" w:space="0" w:color="auto"/>
        <w:left w:val="none" w:sz="0" w:space="0" w:color="auto"/>
        <w:bottom w:val="none" w:sz="0" w:space="0" w:color="auto"/>
        <w:right w:val="none" w:sz="0" w:space="0" w:color="auto"/>
      </w:divBdr>
    </w:div>
    <w:div w:id="1827474232">
      <w:bodyDiv w:val="1"/>
      <w:marLeft w:val="0"/>
      <w:marRight w:val="0"/>
      <w:marTop w:val="0"/>
      <w:marBottom w:val="0"/>
      <w:divBdr>
        <w:top w:val="none" w:sz="0" w:space="0" w:color="auto"/>
        <w:left w:val="none" w:sz="0" w:space="0" w:color="auto"/>
        <w:bottom w:val="none" w:sz="0" w:space="0" w:color="auto"/>
        <w:right w:val="none" w:sz="0" w:space="0" w:color="auto"/>
      </w:divBdr>
    </w:div>
    <w:div w:id="1842968041">
      <w:bodyDiv w:val="1"/>
      <w:marLeft w:val="0"/>
      <w:marRight w:val="0"/>
      <w:marTop w:val="0"/>
      <w:marBottom w:val="0"/>
      <w:divBdr>
        <w:top w:val="none" w:sz="0" w:space="0" w:color="auto"/>
        <w:left w:val="none" w:sz="0" w:space="0" w:color="auto"/>
        <w:bottom w:val="none" w:sz="0" w:space="0" w:color="auto"/>
        <w:right w:val="none" w:sz="0" w:space="0" w:color="auto"/>
      </w:divBdr>
    </w:div>
    <w:div w:id="1847552774">
      <w:bodyDiv w:val="1"/>
      <w:marLeft w:val="0"/>
      <w:marRight w:val="0"/>
      <w:marTop w:val="0"/>
      <w:marBottom w:val="0"/>
      <w:divBdr>
        <w:top w:val="none" w:sz="0" w:space="0" w:color="auto"/>
        <w:left w:val="none" w:sz="0" w:space="0" w:color="auto"/>
        <w:bottom w:val="none" w:sz="0" w:space="0" w:color="auto"/>
        <w:right w:val="none" w:sz="0" w:space="0" w:color="auto"/>
      </w:divBdr>
    </w:div>
    <w:div w:id="1848131429">
      <w:bodyDiv w:val="1"/>
      <w:marLeft w:val="0"/>
      <w:marRight w:val="0"/>
      <w:marTop w:val="0"/>
      <w:marBottom w:val="0"/>
      <w:divBdr>
        <w:top w:val="none" w:sz="0" w:space="0" w:color="auto"/>
        <w:left w:val="none" w:sz="0" w:space="0" w:color="auto"/>
        <w:bottom w:val="none" w:sz="0" w:space="0" w:color="auto"/>
        <w:right w:val="none" w:sz="0" w:space="0" w:color="auto"/>
      </w:divBdr>
    </w:div>
    <w:div w:id="1858883989">
      <w:bodyDiv w:val="1"/>
      <w:marLeft w:val="0"/>
      <w:marRight w:val="0"/>
      <w:marTop w:val="0"/>
      <w:marBottom w:val="0"/>
      <w:divBdr>
        <w:top w:val="none" w:sz="0" w:space="0" w:color="auto"/>
        <w:left w:val="none" w:sz="0" w:space="0" w:color="auto"/>
        <w:bottom w:val="none" w:sz="0" w:space="0" w:color="auto"/>
        <w:right w:val="none" w:sz="0" w:space="0" w:color="auto"/>
      </w:divBdr>
    </w:div>
    <w:div w:id="1877890051">
      <w:bodyDiv w:val="1"/>
      <w:marLeft w:val="0"/>
      <w:marRight w:val="0"/>
      <w:marTop w:val="0"/>
      <w:marBottom w:val="0"/>
      <w:divBdr>
        <w:top w:val="none" w:sz="0" w:space="0" w:color="auto"/>
        <w:left w:val="none" w:sz="0" w:space="0" w:color="auto"/>
        <w:bottom w:val="none" w:sz="0" w:space="0" w:color="auto"/>
        <w:right w:val="none" w:sz="0" w:space="0" w:color="auto"/>
      </w:divBdr>
    </w:div>
    <w:div w:id="1886716860">
      <w:bodyDiv w:val="1"/>
      <w:marLeft w:val="0"/>
      <w:marRight w:val="0"/>
      <w:marTop w:val="0"/>
      <w:marBottom w:val="0"/>
      <w:divBdr>
        <w:top w:val="none" w:sz="0" w:space="0" w:color="auto"/>
        <w:left w:val="none" w:sz="0" w:space="0" w:color="auto"/>
        <w:bottom w:val="none" w:sz="0" w:space="0" w:color="auto"/>
        <w:right w:val="none" w:sz="0" w:space="0" w:color="auto"/>
      </w:divBdr>
    </w:div>
    <w:div w:id="1896043639">
      <w:bodyDiv w:val="1"/>
      <w:marLeft w:val="0"/>
      <w:marRight w:val="0"/>
      <w:marTop w:val="0"/>
      <w:marBottom w:val="0"/>
      <w:divBdr>
        <w:top w:val="none" w:sz="0" w:space="0" w:color="auto"/>
        <w:left w:val="none" w:sz="0" w:space="0" w:color="auto"/>
        <w:bottom w:val="none" w:sz="0" w:space="0" w:color="auto"/>
        <w:right w:val="none" w:sz="0" w:space="0" w:color="auto"/>
      </w:divBdr>
    </w:div>
    <w:div w:id="1897353239">
      <w:bodyDiv w:val="1"/>
      <w:marLeft w:val="0"/>
      <w:marRight w:val="0"/>
      <w:marTop w:val="0"/>
      <w:marBottom w:val="0"/>
      <w:divBdr>
        <w:top w:val="none" w:sz="0" w:space="0" w:color="auto"/>
        <w:left w:val="none" w:sz="0" w:space="0" w:color="auto"/>
        <w:bottom w:val="none" w:sz="0" w:space="0" w:color="auto"/>
        <w:right w:val="none" w:sz="0" w:space="0" w:color="auto"/>
      </w:divBdr>
    </w:div>
    <w:div w:id="1902717423">
      <w:bodyDiv w:val="1"/>
      <w:marLeft w:val="0"/>
      <w:marRight w:val="0"/>
      <w:marTop w:val="0"/>
      <w:marBottom w:val="0"/>
      <w:divBdr>
        <w:top w:val="none" w:sz="0" w:space="0" w:color="auto"/>
        <w:left w:val="none" w:sz="0" w:space="0" w:color="auto"/>
        <w:bottom w:val="none" w:sz="0" w:space="0" w:color="auto"/>
        <w:right w:val="none" w:sz="0" w:space="0" w:color="auto"/>
      </w:divBdr>
    </w:div>
    <w:div w:id="1919097274">
      <w:bodyDiv w:val="1"/>
      <w:marLeft w:val="0"/>
      <w:marRight w:val="0"/>
      <w:marTop w:val="0"/>
      <w:marBottom w:val="0"/>
      <w:divBdr>
        <w:top w:val="none" w:sz="0" w:space="0" w:color="auto"/>
        <w:left w:val="none" w:sz="0" w:space="0" w:color="auto"/>
        <w:bottom w:val="none" w:sz="0" w:space="0" w:color="auto"/>
        <w:right w:val="none" w:sz="0" w:space="0" w:color="auto"/>
      </w:divBdr>
    </w:div>
    <w:div w:id="1924996361">
      <w:bodyDiv w:val="1"/>
      <w:marLeft w:val="0"/>
      <w:marRight w:val="0"/>
      <w:marTop w:val="0"/>
      <w:marBottom w:val="0"/>
      <w:divBdr>
        <w:top w:val="none" w:sz="0" w:space="0" w:color="auto"/>
        <w:left w:val="none" w:sz="0" w:space="0" w:color="auto"/>
        <w:bottom w:val="none" w:sz="0" w:space="0" w:color="auto"/>
        <w:right w:val="none" w:sz="0" w:space="0" w:color="auto"/>
      </w:divBdr>
    </w:div>
    <w:div w:id="1925607897">
      <w:bodyDiv w:val="1"/>
      <w:marLeft w:val="0"/>
      <w:marRight w:val="0"/>
      <w:marTop w:val="0"/>
      <w:marBottom w:val="0"/>
      <w:divBdr>
        <w:top w:val="none" w:sz="0" w:space="0" w:color="auto"/>
        <w:left w:val="none" w:sz="0" w:space="0" w:color="auto"/>
        <w:bottom w:val="none" w:sz="0" w:space="0" w:color="auto"/>
        <w:right w:val="none" w:sz="0" w:space="0" w:color="auto"/>
      </w:divBdr>
    </w:div>
    <w:div w:id="1939560695">
      <w:bodyDiv w:val="1"/>
      <w:marLeft w:val="0"/>
      <w:marRight w:val="0"/>
      <w:marTop w:val="0"/>
      <w:marBottom w:val="0"/>
      <w:divBdr>
        <w:top w:val="none" w:sz="0" w:space="0" w:color="auto"/>
        <w:left w:val="none" w:sz="0" w:space="0" w:color="auto"/>
        <w:bottom w:val="none" w:sz="0" w:space="0" w:color="auto"/>
        <w:right w:val="none" w:sz="0" w:space="0" w:color="auto"/>
      </w:divBdr>
    </w:div>
    <w:div w:id="1942226658">
      <w:bodyDiv w:val="1"/>
      <w:marLeft w:val="0"/>
      <w:marRight w:val="0"/>
      <w:marTop w:val="0"/>
      <w:marBottom w:val="0"/>
      <w:divBdr>
        <w:top w:val="none" w:sz="0" w:space="0" w:color="auto"/>
        <w:left w:val="none" w:sz="0" w:space="0" w:color="auto"/>
        <w:bottom w:val="none" w:sz="0" w:space="0" w:color="auto"/>
        <w:right w:val="none" w:sz="0" w:space="0" w:color="auto"/>
      </w:divBdr>
    </w:div>
    <w:div w:id="1947347767">
      <w:bodyDiv w:val="1"/>
      <w:marLeft w:val="0"/>
      <w:marRight w:val="0"/>
      <w:marTop w:val="0"/>
      <w:marBottom w:val="0"/>
      <w:divBdr>
        <w:top w:val="none" w:sz="0" w:space="0" w:color="auto"/>
        <w:left w:val="none" w:sz="0" w:space="0" w:color="auto"/>
        <w:bottom w:val="none" w:sz="0" w:space="0" w:color="auto"/>
        <w:right w:val="none" w:sz="0" w:space="0" w:color="auto"/>
      </w:divBdr>
    </w:div>
    <w:div w:id="1949660625">
      <w:bodyDiv w:val="1"/>
      <w:marLeft w:val="0"/>
      <w:marRight w:val="0"/>
      <w:marTop w:val="0"/>
      <w:marBottom w:val="0"/>
      <w:divBdr>
        <w:top w:val="none" w:sz="0" w:space="0" w:color="auto"/>
        <w:left w:val="none" w:sz="0" w:space="0" w:color="auto"/>
        <w:bottom w:val="none" w:sz="0" w:space="0" w:color="auto"/>
        <w:right w:val="none" w:sz="0" w:space="0" w:color="auto"/>
      </w:divBdr>
    </w:div>
    <w:div w:id="1981037106">
      <w:bodyDiv w:val="1"/>
      <w:marLeft w:val="0"/>
      <w:marRight w:val="0"/>
      <w:marTop w:val="0"/>
      <w:marBottom w:val="0"/>
      <w:divBdr>
        <w:top w:val="none" w:sz="0" w:space="0" w:color="auto"/>
        <w:left w:val="none" w:sz="0" w:space="0" w:color="auto"/>
        <w:bottom w:val="none" w:sz="0" w:space="0" w:color="auto"/>
        <w:right w:val="none" w:sz="0" w:space="0" w:color="auto"/>
      </w:divBdr>
    </w:div>
    <w:div w:id="1985237320">
      <w:bodyDiv w:val="1"/>
      <w:marLeft w:val="0"/>
      <w:marRight w:val="0"/>
      <w:marTop w:val="0"/>
      <w:marBottom w:val="0"/>
      <w:divBdr>
        <w:top w:val="none" w:sz="0" w:space="0" w:color="auto"/>
        <w:left w:val="none" w:sz="0" w:space="0" w:color="auto"/>
        <w:bottom w:val="none" w:sz="0" w:space="0" w:color="auto"/>
        <w:right w:val="none" w:sz="0" w:space="0" w:color="auto"/>
      </w:divBdr>
    </w:div>
    <w:div w:id="1991128118">
      <w:bodyDiv w:val="1"/>
      <w:marLeft w:val="0"/>
      <w:marRight w:val="0"/>
      <w:marTop w:val="0"/>
      <w:marBottom w:val="0"/>
      <w:divBdr>
        <w:top w:val="none" w:sz="0" w:space="0" w:color="auto"/>
        <w:left w:val="none" w:sz="0" w:space="0" w:color="auto"/>
        <w:bottom w:val="none" w:sz="0" w:space="0" w:color="auto"/>
        <w:right w:val="none" w:sz="0" w:space="0" w:color="auto"/>
      </w:divBdr>
    </w:div>
    <w:div w:id="1991708440">
      <w:bodyDiv w:val="1"/>
      <w:marLeft w:val="0"/>
      <w:marRight w:val="0"/>
      <w:marTop w:val="0"/>
      <w:marBottom w:val="0"/>
      <w:divBdr>
        <w:top w:val="none" w:sz="0" w:space="0" w:color="auto"/>
        <w:left w:val="none" w:sz="0" w:space="0" w:color="auto"/>
        <w:bottom w:val="none" w:sz="0" w:space="0" w:color="auto"/>
        <w:right w:val="none" w:sz="0" w:space="0" w:color="auto"/>
      </w:divBdr>
    </w:div>
    <w:div w:id="2003464088">
      <w:bodyDiv w:val="1"/>
      <w:marLeft w:val="0"/>
      <w:marRight w:val="0"/>
      <w:marTop w:val="0"/>
      <w:marBottom w:val="0"/>
      <w:divBdr>
        <w:top w:val="none" w:sz="0" w:space="0" w:color="auto"/>
        <w:left w:val="none" w:sz="0" w:space="0" w:color="auto"/>
        <w:bottom w:val="none" w:sz="0" w:space="0" w:color="auto"/>
        <w:right w:val="none" w:sz="0" w:space="0" w:color="auto"/>
      </w:divBdr>
    </w:div>
    <w:div w:id="2008707481">
      <w:bodyDiv w:val="1"/>
      <w:marLeft w:val="0"/>
      <w:marRight w:val="0"/>
      <w:marTop w:val="0"/>
      <w:marBottom w:val="0"/>
      <w:divBdr>
        <w:top w:val="none" w:sz="0" w:space="0" w:color="auto"/>
        <w:left w:val="none" w:sz="0" w:space="0" w:color="auto"/>
        <w:bottom w:val="none" w:sz="0" w:space="0" w:color="auto"/>
        <w:right w:val="none" w:sz="0" w:space="0" w:color="auto"/>
      </w:divBdr>
    </w:div>
    <w:div w:id="2026705709">
      <w:bodyDiv w:val="1"/>
      <w:marLeft w:val="0"/>
      <w:marRight w:val="0"/>
      <w:marTop w:val="0"/>
      <w:marBottom w:val="0"/>
      <w:divBdr>
        <w:top w:val="none" w:sz="0" w:space="0" w:color="auto"/>
        <w:left w:val="none" w:sz="0" w:space="0" w:color="auto"/>
        <w:bottom w:val="none" w:sz="0" w:space="0" w:color="auto"/>
        <w:right w:val="none" w:sz="0" w:space="0" w:color="auto"/>
      </w:divBdr>
    </w:div>
    <w:div w:id="2030451029">
      <w:bodyDiv w:val="1"/>
      <w:marLeft w:val="0"/>
      <w:marRight w:val="0"/>
      <w:marTop w:val="0"/>
      <w:marBottom w:val="0"/>
      <w:divBdr>
        <w:top w:val="none" w:sz="0" w:space="0" w:color="auto"/>
        <w:left w:val="none" w:sz="0" w:space="0" w:color="auto"/>
        <w:bottom w:val="none" w:sz="0" w:space="0" w:color="auto"/>
        <w:right w:val="none" w:sz="0" w:space="0" w:color="auto"/>
      </w:divBdr>
    </w:div>
    <w:div w:id="2031565086">
      <w:bodyDiv w:val="1"/>
      <w:marLeft w:val="0"/>
      <w:marRight w:val="0"/>
      <w:marTop w:val="0"/>
      <w:marBottom w:val="0"/>
      <w:divBdr>
        <w:top w:val="none" w:sz="0" w:space="0" w:color="auto"/>
        <w:left w:val="none" w:sz="0" w:space="0" w:color="auto"/>
        <w:bottom w:val="none" w:sz="0" w:space="0" w:color="auto"/>
        <w:right w:val="none" w:sz="0" w:space="0" w:color="auto"/>
      </w:divBdr>
    </w:div>
    <w:div w:id="2071802626">
      <w:bodyDiv w:val="1"/>
      <w:marLeft w:val="0"/>
      <w:marRight w:val="0"/>
      <w:marTop w:val="0"/>
      <w:marBottom w:val="0"/>
      <w:divBdr>
        <w:top w:val="none" w:sz="0" w:space="0" w:color="auto"/>
        <w:left w:val="none" w:sz="0" w:space="0" w:color="auto"/>
        <w:bottom w:val="none" w:sz="0" w:space="0" w:color="auto"/>
        <w:right w:val="none" w:sz="0" w:space="0" w:color="auto"/>
      </w:divBdr>
    </w:div>
    <w:div w:id="2076586039">
      <w:bodyDiv w:val="1"/>
      <w:marLeft w:val="0"/>
      <w:marRight w:val="0"/>
      <w:marTop w:val="0"/>
      <w:marBottom w:val="0"/>
      <w:divBdr>
        <w:top w:val="none" w:sz="0" w:space="0" w:color="auto"/>
        <w:left w:val="none" w:sz="0" w:space="0" w:color="auto"/>
        <w:bottom w:val="none" w:sz="0" w:space="0" w:color="auto"/>
        <w:right w:val="none" w:sz="0" w:space="0" w:color="auto"/>
      </w:divBdr>
    </w:div>
    <w:div w:id="2086028554">
      <w:bodyDiv w:val="1"/>
      <w:marLeft w:val="0"/>
      <w:marRight w:val="0"/>
      <w:marTop w:val="0"/>
      <w:marBottom w:val="0"/>
      <w:divBdr>
        <w:top w:val="none" w:sz="0" w:space="0" w:color="auto"/>
        <w:left w:val="none" w:sz="0" w:space="0" w:color="auto"/>
        <w:bottom w:val="none" w:sz="0" w:space="0" w:color="auto"/>
        <w:right w:val="none" w:sz="0" w:space="0" w:color="auto"/>
      </w:divBdr>
    </w:div>
    <w:div w:id="2095934207">
      <w:bodyDiv w:val="1"/>
      <w:marLeft w:val="0"/>
      <w:marRight w:val="0"/>
      <w:marTop w:val="0"/>
      <w:marBottom w:val="0"/>
      <w:divBdr>
        <w:top w:val="none" w:sz="0" w:space="0" w:color="auto"/>
        <w:left w:val="none" w:sz="0" w:space="0" w:color="auto"/>
        <w:bottom w:val="none" w:sz="0" w:space="0" w:color="auto"/>
        <w:right w:val="none" w:sz="0" w:space="0" w:color="auto"/>
      </w:divBdr>
    </w:div>
    <w:div w:id="2119525913">
      <w:bodyDiv w:val="1"/>
      <w:marLeft w:val="0"/>
      <w:marRight w:val="0"/>
      <w:marTop w:val="0"/>
      <w:marBottom w:val="0"/>
      <w:divBdr>
        <w:top w:val="none" w:sz="0" w:space="0" w:color="auto"/>
        <w:left w:val="none" w:sz="0" w:space="0" w:color="auto"/>
        <w:bottom w:val="none" w:sz="0" w:space="0" w:color="auto"/>
        <w:right w:val="none" w:sz="0" w:space="0" w:color="auto"/>
      </w:divBdr>
    </w:div>
    <w:div w:id="2122797878">
      <w:bodyDiv w:val="1"/>
      <w:marLeft w:val="0"/>
      <w:marRight w:val="0"/>
      <w:marTop w:val="0"/>
      <w:marBottom w:val="0"/>
      <w:divBdr>
        <w:top w:val="none" w:sz="0" w:space="0" w:color="auto"/>
        <w:left w:val="none" w:sz="0" w:space="0" w:color="auto"/>
        <w:bottom w:val="none" w:sz="0" w:space="0" w:color="auto"/>
        <w:right w:val="none" w:sz="0" w:space="0" w:color="auto"/>
      </w:divBdr>
    </w:div>
    <w:div w:id="2124381057">
      <w:bodyDiv w:val="1"/>
      <w:marLeft w:val="0"/>
      <w:marRight w:val="0"/>
      <w:marTop w:val="0"/>
      <w:marBottom w:val="0"/>
      <w:divBdr>
        <w:top w:val="none" w:sz="0" w:space="0" w:color="auto"/>
        <w:left w:val="none" w:sz="0" w:space="0" w:color="auto"/>
        <w:bottom w:val="none" w:sz="0" w:space="0" w:color="auto"/>
        <w:right w:val="none" w:sz="0" w:space="0" w:color="auto"/>
      </w:divBdr>
    </w:div>
    <w:div w:id="2125922899">
      <w:bodyDiv w:val="1"/>
      <w:marLeft w:val="0"/>
      <w:marRight w:val="0"/>
      <w:marTop w:val="0"/>
      <w:marBottom w:val="0"/>
      <w:divBdr>
        <w:top w:val="none" w:sz="0" w:space="0" w:color="auto"/>
        <w:left w:val="none" w:sz="0" w:space="0" w:color="auto"/>
        <w:bottom w:val="none" w:sz="0" w:space="0" w:color="auto"/>
        <w:right w:val="none" w:sz="0" w:space="0" w:color="auto"/>
      </w:divBdr>
    </w:div>
    <w:div w:id="2127233653">
      <w:bodyDiv w:val="1"/>
      <w:marLeft w:val="0"/>
      <w:marRight w:val="0"/>
      <w:marTop w:val="0"/>
      <w:marBottom w:val="0"/>
      <w:divBdr>
        <w:top w:val="none" w:sz="0" w:space="0" w:color="auto"/>
        <w:left w:val="none" w:sz="0" w:space="0" w:color="auto"/>
        <w:bottom w:val="none" w:sz="0" w:space="0" w:color="auto"/>
        <w:right w:val="none" w:sz="0" w:space="0" w:color="auto"/>
      </w:divBdr>
    </w:div>
    <w:div w:id="2127658625">
      <w:bodyDiv w:val="1"/>
      <w:marLeft w:val="0"/>
      <w:marRight w:val="0"/>
      <w:marTop w:val="0"/>
      <w:marBottom w:val="0"/>
      <w:divBdr>
        <w:top w:val="none" w:sz="0" w:space="0" w:color="auto"/>
        <w:left w:val="none" w:sz="0" w:space="0" w:color="auto"/>
        <w:bottom w:val="none" w:sz="0" w:space="0" w:color="auto"/>
        <w:right w:val="none" w:sz="0" w:space="0" w:color="auto"/>
      </w:divBdr>
    </w:div>
    <w:div w:id="2135052001">
      <w:bodyDiv w:val="1"/>
      <w:marLeft w:val="0"/>
      <w:marRight w:val="0"/>
      <w:marTop w:val="0"/>
      <w:marBottom w:val="0"/>
      <w:divBdr>
        <w:top w:val="none" w:sz="0" w:space="0" w:color="auto"/>
        <w:left w:val="none" w:sz="0" w:space="0" w:color="auto"/>
        <w:bottom w:val="none" w:sz="0" w:space="0" w:color="auto"/>
        <w:right w:val="none" w:sz="0" w:space="0" w:color="auto"/>
      </w:divBdr>
    </w:div>
    <w:div w:id="2136868378">
      <w:bodyDiv w:val="1"/>
      <w:marLeft w:val="0"/>
      <w:marRight w:val="0"/>
      <w:marTop w:val="0"/>
      <w:marBottom w:val="0"/>
      <w:divBdr>
        <w:top w:val="none" w:sz="0" w:space="0" w:color="auto"/>
        <w:left w:val="none" w:sz="0" w:space="0" w:color="auto"/>
        <w:bottom w:val="none" w:sz="0" w:space="0" w:color="auto"/>
        <w:right w:val="none" w:sz="0" w:space="0" w:color="auto"/>
      </w:divBdr>
    </w:div>
    <w:div w:id="2137604576">
      <w:bodyDiv w:val="1"/>
      <w:marLeft w:val="0"/>
      <w:marRight w:val="0"/>
      <w:marTop w:val="0"/>
      <w:marBottom w:val="0"/>
      <w:divBdr>
        <w:top w:val="none" w:sz="0" w:space="0" w:color="auto"/>
        <w:left w:val="none" w:sz="0" w:space="0" w:color="auto"/>
        <w:bottom w:val="none" w:sz="0" w:space="0" w:color="auto"/>
        <w:right w:val="none" w:sz="0" w:space="0" w:color="auto"/>
      </w:divBdr>
    </w:div>
    <w:div w:id="2139302593">
      <w:bodyDiv w:val="1"/>
      <w:marLeft w:val="0"/>
      <w:marRight w:val="0"/>
      <w:marTop w:val="0"/>
      <w:marBottom w:val="0"/>
      <w:divBdr>
        <w:top w:val="none" w:sz="0" w:space="0" w:color="auto"/>
        <w:left w:val="none" w:sz="0" w:space="0" w:color="auto"/>
        <w:bottom w:val="none" w:sz="0" w:space="0" w:color="auto"/>
        <w:right w:val="none" w:sz="0" w:space="0" w:color="auto"/>
      </w:divBdr>
    </w:div>
    <w:div w:id="2139645614">
      <w:bodyDiv w:val="1"/>
      <w:marLeft w:val="0"/>
      <w:marRight w:val="0"/>
      <w:marTop w:val="0"/>
      <w:marBottom w:val="0"/>
      <w:divBdr>
        <w:top w:val="none" w:sz="0" w:space="0" w:color="auto"/>
        <w:left w:val="none" w:sz="0" w:space="0" w:color="auto"/>
        <w:bottom w:val="none" w:sz="0" w:space="0" w:color="auto"/>
        <w:right w:val="none" w:sz="0" w:space="0" w:color="auto"/>
      </w:divBdr>
    </w:div>
    <w:div w:id="2142577137">
      <w:bodyDiv w:val="1"/>
      <w:marLeft w:val="0"/>
      <w:marRight w:val="0"/>
      <w:marTop w:val="0"/>
      <w:marBottom w:val="0"/>
      <w:divBdr>
        <w:top w:val="none" w:sz="0" w:space="0" w:color="auto"/>
        <w:left w:val="none" w:sz="0" w:space="0" w:color="auto"/>
        <w:bottom w:val="none" w:sz="0" w:space="0" w:color="auto"/>
        <w:right w:val="none" w:sz="0" w:space="0" w:color="auto"/>
      </w:divBdr>
    </w:div>
    <w:div w:id="214619857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2224</Words>
  <Characters>12678</Characters>
  <Application>Microsoft Office Word</Application>
  <DocSecurity>4</DocSecurity>
  <Lines>105</Lines>
  <Paragraphs>29</Paragraphs>
  <ScaleCrop>false</ScaleCrop>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Kamalika</dc:creator>
  <cp:keywords/>
  <dc:description/>
  <cp:lastModifiedBy>Chen, Yuqiu</cp:lastModifiedBy>
  <cp:revision>426</cp:revision>
  <dcterms:created xsi:type="dcterms:W3CDTF">2022-12-08T01:25:00Z</dcterms:created>
  <dcterms:modified xsi:type="dcterms:W3CDTF">2022-12-10T07:58:00Z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2022-12-07T22:25:59Z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eccb702b-39eb-4078-89f8-a85dd0b30642</vt:lpwstr>
  </property>
  <property fmtid="{D5CDD505-2E9C-101B-9397-08002B2CF9AE}" pid="8" name="MSIP_Label_4044bd30-2ed7-4c9d-9d12-46200872a97b_ContentBits">
    <vt:lpwstr>0</vt:lpwstr>
  </property>
</Properties>
</file>