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world！加自己的姓名</w:t>
      </w:r>
      <w:r>
        <w:rPr>
          <w:rFonts w:hint="eastAsia"/>
          <w:lang w:val="en-US" w:eastAsia="zh-CN"/>
        </w:rPr>
        <w:t>字母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3675" cy="3422650"/>
            <wp:effectExtent l="0" t="0" r="14605" b="6350"/>
            <wp:docPr id="3" name="图片 3" descr="efb21d9c2dc2cc85a6389a77643433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fb21d9c2dc2cc85a6389a776434337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对照源程序中所定义的X、Y、Z、STR、BUF变量，在DEBUG下查看反汇编后的汇编指令及系统给这些变量在内存中的分配情况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461385"/>
            <wp:effectExtent l="0" t="0" r="0" b="13335"/>
            <wp:docPr id="4" name="图片 4" descr="75dc0e3e3a33cfba7c17ba6d4ea8bb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5dc0e3e3a33cfba7c17ba6d4ea8bb9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2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2020-11-26T06:27:38Z</dcterms:created>
  <dc:creator>Asus</dc:creator>
  <cp:lastModifiedBy>℡玖悦</cp:lastModifiedBy>
  <dcterms:modified xsi:type="dcterms:W3CDTF">2020-11-26T06:31:02Z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