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92F88" w:rsidRDefault="00000000">
      <w:pPr>
        <w:pStyle w:val="Heading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rsidR="00C92F88" w:rsidRDefault="00C92F88">
      <w:pPr>
        <w:spacing w:line="480" w:lineRule="auto"/>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92F88">
        <w:trPr>
          <w:trHeight w:val="440"/>
        </w:trPr>
        <w:tc>
          <w:tcPr>
            <w:tcW w:w="8715" w:type="dxa"/>
            <w:shd w:val="clear" w:color="auto" w:fill="CFE2F3"/>
            <w:tcMar>
              <w:top w:w="100" w:type="dxa"/>
              <w:left w:w="100" w:type="dxa"/>
              <w:bottom w:w="100" w:type="dxa"/>
              <w:right w:w="100" w:type="dxa"/>
            </w:tcMar>
          </w:tcPr>
          <w:p w:rsidR="00C92F88" w:rsidRDefault="00000000">
            <w:pPr>
              <w:widowControl w:val="0"/>
              <w:spacing w:line="240" w:lineRule="auto"/>
              <w:rPr>
                <w:b/>
                <w:sz w:val="24"/>
                <w:szCs w:val="24"/>
              </w:rPr>
            </w:pPr>
            <w:r>
              <w:rPr>
                <w:b/>
                <w:sz w:val="24"/>
                <w:szCs w:val="24"/>
              </w:rPr>
              <w:t xml:space="preserve">Section 1: Identify the type of attack that may have caused this </w:t>
            </w:r>
          </w:p>
          <w:p w:rsidR="00C92F88" w:rsidRDefault="00000000">
            <w:pPr>
              <w:widowControl w:val="0"/>
              <w:spacing w:line="240" w:lineRule="auto"/>
              <w:rPr>
                <w:sz w:val="24"/>
                <w:szCs w:val="24"/>
              </w:rPr>
            </w:pPr>
            <w:r>
              <w:rPr>
                <w:b/>
                <w:sz w:val="24"/>
                <w:szCs w:val="24"/>
              </w:rPr>
              <w:t>network interruption</w:t>
            </w:r>
          </w:p>
        </w:tc>
      </w:tr>
      <w:tr w:rsidR="00C92F88">
        <w:trPr>
          <w:trHeight w:val="276"/>
        </w:trPr>
        <w:tc>
          <w:tcPr>
            <w:tcW w:w="8715" w:type="dxa"/>
            <w:vMerge w:val="restart"/>
            <w:shd w:val="clear" w:color="auto" w:fill="auto"/>
            <w:tcMar>
              <w:top w:w="100" w:type="dxa"/>
              <w:left w:w="100" w:type="dxa"/>
              <w:bottom w:w="100" w:type="dxa"/>
              <w:right w:w="100" w:type="dxa"/>
            </w:tcMar>
          </w:tcPr>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One potential explanation for the website's connection timeout error message is a Dos</w:t>
            </w:r>
            <w:r w:rsidR="00D10437">
              <w:rPr>
                <w:rFonts w:ascii="Roboto" w:eastAsia="Roboto" w:hAnsi="Roboto" w:cs="Roboto"/>
                <w:color w:val="444746"/>
                <w:sz w:val="21"/>
                <w:szCs w:val="21"/>
              </w:rPr>
              <w:t xml:space="preserve"> </w:t>
            </w:r>
            <w:r>
              <w:rPr>
                <w:rFonts w:ascii="Roboto" w:eastAsia="Roboto" w:hAnsi="Roboto" w:cs="Roboto"/>
                <w:color w:val="444746"/>
                <w:sz w:val="21"/>
                <w:szCs w:val="21"/>
              </w:rPr>
              <w:t>attack.</w:t>
            </w:r>
          </w:p>
          <w:p w:rsidR="00C92F88" w:rsidRDefault="00C92F88">
            <w:pPr>
              <w:widowControl w:val="0"/>
              <w:spacing w:line="240" w:lineRule="auto"/>
              <w:rPr>
                <w:sz w:val="24"/>
                <w:szCs w:val="24"/>
              </w:rPr>
            </w:pPr>
          </w:p>
          <w:p w:rsidR="00D10437" w:rsidRPr="00D10437" w:rsidRDefault="00000000" w:rsidP="00D10437">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that:  </w:t>
            </w:r>
            <w:r w:rsidR="00D10437" w:rsidRPr="00D10437">
              <w:rPr>
                <w:rFonts w:ascii="Roboto" w:eastAsia="Roboto" w:hAnsi="Roboto" w:cs="Roboto"/>
                <w:color w:val="444746"/>
                <w:sz w:val="21"/>
                <w:szCs w:val="21"/>
              </w:rPr>
              <w:t>The logs show that the web server stops responding after it is</w:t>
            </w:r>
          </w:p>
          <w:p w:rsidR="00C92F88" w:rsidRDefault="00D10437" w:rsidP="00D10437">
            <w:pPr>
              <w:widowControl w:val="0"/>
              <w:spacing w:line="240" w:lineRule="auto"/>
              <w:rPr>
                <w:rFonts w:ascii="Roboto" w:eastAsia="Roboto" w:hAnsi="Roboto" w:cs="Roboto"/>
                <w:color w:val="444746"/>
                <w:sz w:val="21"/>
                <w:szCs w:val="21"/>
              </w:rPr>
            </w:pPr>
            <w:r w:rsidRPr="00D10437">
              <w:rPr>
                <w:rFonts w:ascii="Roboto" w:eastAsia="Roboto" w:hAnsi="Roboto" w:cs="Roboto"/>
                <w:color w:val="444746"/>
                <w:sz w:val="21"/>
                <w:szCs w:val="21"/>
              </w:rPr>
              <w:t>overloaded with SYN packet requests.</w:t>
            </w:r>
          </w:p>
          <w:p w:rsidR="00D10437" w:rsidRDefault="00D10437" w:rsidP="00D10437">
            <w:pPr>
              <w:widowControl w:val="0"/>
              <w:spacing w:line="240" w:lineRule="auto"/>
              <w:rPr>
                <w:sz w:val="24"/>
                <w:szCs w:val="24"/>
              </w:rPr>
            </w:pPr>
          </w:p>
          <w:p w:rsidR="00D10437" w:rsidRPr="00D10437" w:rsidRDefault="00000000" w:rsidP="00D10437">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This event could be: </w:t>
            </w:r>
            <w:r w:rsidR="00D10437" w:rsidRPr="00D10437">
              <w:rPr>
                <w:rFonts w:ascii="Roboto" w:eastAsia="Roboto" w:hAnsi="Roboto" w:cs="Roboto"/>
                <w:color w:val="444746"/>
                <w:sz w:val="21"/>
                <w:szCs w:val="21"/>
              </w:rPr>
              <w:t>This event could be a type of DoS attack</w:t>
            </w:r>
          </w:p>
          <w:p w:rsidR="00C92F88" w:rsidRDefault="00D10437" w:rsidP="00D10437">
            <w:pPr>
              <w:widowControl w:val="0"/>
              <w:spacing w:line="240" w:lineRule="auto"/>
              <w:rPr>
                <w:rFonts w:ascii="Roboto" w:eastAsia="Roboto" w:hAnsi="Roboto" w:cs="Roboto"/>
                <w:color w:val="444746"/>
                <w:sz w:val="21"/>
                <w:szCs w:val="21"/>
              </w:rPr>
            </w:pPr>
            <w:r w:rsidRPr="00D10437">
              <w:rPr>
                <w:rFonts w:ascii="Roboto" w:eastAsia="Roboto" w:hAnsi="Roboto" w:cs="Roboto"/>
                <w:color w:val="444746"/>
                <w:sz w:val="21"/>
                <w:szCs w:val="21"/>
              </w:rPr>
              <w:t>called SYN flooding</w:t>
            </w:r>
          </w:p>
          <w:p w:rsidR="00C92F88" w:rsidRDefault="00C92F88">
            <w:pPr>
              <w:widowControl w:val="0"/>
              <w:spacing w:line="240" w:lineRule="auto"/>
              <w:rPr>
                <w:sz w:val="24"/>
                <w:szCs w:val="24"/>
              </w:rPr>
            </w:pPr>
          </w:p>
        </w:tc>
      </w:tr>
      <w:tr w:rsidR="00C92F88">
        <w:trPr>
          <w:trHeight w:val="515"/>
        </w:trPr>
        <w:tc>
          <w:tcPr>
            <w:tcW w:w="8715" w:type="dxa"/>
            <w:vMerge/>
            <w:shd w:val="clear" w:color="auto" w:fill="auto"/>
            <w:tcMar>
              <w:top w:w="100" w:type="dxa"/>
              <w:left w:w="100" w:type="dxa"/>
              <w:bottom w:w="100" w:type="dxa"/>
              <w:right w:w="100" w:type="dxa"/>
            </w:tcMar>
          </w:tcPr>
          <w:p w:rsidR="00C92F88" w:rsidRDefault="00C92F88">
            <w:pPr>
              <w:widowControl w:val="0"/>
              <w:spacing w:line="240" w:lineRule="auto"/>
              <w:rPr>
                <w:sz w:val="24"/>
                <w:szCs w:val="24"/>
              </w:rPr>
            </w:pPr>
          </w:p>
        </w:tc>
      </w:tr>
    </w:tbl>
    <w:p w:rsidR="00C92F88" w:rsidRDefault="00C92F88">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92F88">
        <w:trPr>
          <w:trHeight w:val="470"/>
        </w:trPr>
        <w:tc>
          <w:tcPr>
            <w:tcW w:w="8715" w:type="dxa"/>
            <w:shd w:val="clear" w:color="auto" w:fill="CFE2F3"/>
            <w:tcMar>
              <w:top w:w="100" w:type="dxa"/>
              <w:left w:w="100" w:type="dxa"/>
              <w:bottom w:w="100" w:type="dxa"/>
              <w:right w:w="100" w:type="dxa"/>
            </w:tcMar>
          </w:tcPr>
          <w:p w:rsidR="00C92F88" w:rsidRDefault="00000000">
            <w:pPr>
              <w:widowControl w:val="0"/>
              <w:spacing w:line="240" w:lineRule="auto"/>
              <w:rPr>
                <w:b/>
                <w:sz w:val="24"/>
                <w:szCs w:val="24"/>
              </w:rPr>
            </w:pPr>
            <w:r>
              <w:rPr>
                <w:b/>
                <w:sz w:val="24"/>
                <w:szCs w:val="24"/>
              </w:rPr>
              <w:t>Section 2: Explain how the attack is causing the website to malfunction</w:t>
            </w:r>
          </w:p>
        </w:tc>
      </w:tr>
      <w:tr w:rsidR="00C92F88">
        <w:trPr>
          <w:trHeight w:val="1160"/>
        </w:trPr>
        <w:tc>
          <w:tcPr>
            <w:tcW w:w="8715" w:type="dxa"/>
            <w:shd w:val="clear" w:color="auto" w:fill="auto"/>
            <w:tcMar>
              <w:top w:w="100" w:type="dxa"/>
              <w:left w:w="100" w:type="dxa"/>
              <w:bottom w:w="100" w:type="dxa"/>
              <w:right w:w="100" w:type="dxa"/>
            </w:tcMar>
          </w:tcPr>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rsidR="00D10437" w:rsidRDefault="00D10437">
            <w:pPr>
              <w:widowControl w:val="0"/>
              <w:spacing w:line="240" w:lineRule="auto"/>
              <w:rPr>
                <w:rFonts w:ascii="Roboto" w:eastAsia="Roboto" w:hAnsi="Roboto" w:cs="Roboto"/>
                <w:color w:val="444746"/>
                <w:sz w:val="21"/>
                <w:szCs w:val="21"/>
              </w:rPr>
            </w:pPr>
          </w:p>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1. SYN(Synchronize): The client sends a </w:t>
            </w:r>
            <w:r>
              <w:rPr>
                <w:rFonts w:ascii="Roboto" w:eastAsia="Roboto" w:hAnsi="Roboto" w:cs="Roboto"/>
                <w:b/>
                <w:color w:val="444746"/>
                <w:sz w:val="21"/>
                <w:szCs w:val="21"/>
              </w:rPr>
              <w:t>SYN</w:t>
            </w:r>
            <w:r>
              <w:rPr>
                <w:rFonts w:ascii="Roboto" w:eastAsia="Roboto" w:hAnsi="Roboto" w:cs="Roboto"/>
                <w:color w:val="444746"/>
                <w:sz w:val="21"/>
                <w:szCs w:val="21"/>
              </w:rPr>
              <w:t xml:space="preserve"> (synchronize) packet to the server to initiate the connection.</w:t>
            </w:r>
            <w:r>
              <w:rPr>
                <w:rFonts w:ascii="Roboto" w:eastAsia="Roboto" w:hAnsi="Roboto" w:cs="Roboto"/>
                <w:color w:val="444746"/>
                <w:sz w:val="21"/>
                <w:szCs w:val="21"/>
              </w:rPr>
              <w:br/>
            </w:r>
          </w:p>
          <w:p w:rsidR="00C92F88" w:rsidRDefault="00C92F88">
            <w:pPr>
              <w:widowControl w:val="0"/>
              <w:spacing w:line="240" w:lineRule="auto"/>
              <w:rPr>
                <w:sz w:val="24"/>
                <w:szCs w:val="24"/>
              </w:rPr>
            </w:pPr>
          </w:p>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2. SYN-ACK: The server receives the SYN packet and responds by sending a </w:t>
            </w:r>
            <w:r>
              <w:rPr>
                <w:rFonts w:ascii="Roboto" w:eastAsia="Roboto" w:hAnsi="Roboto" w:cs="Roboto"/>
                <w:b/>
                <w:color w:val="444746"/>
                <w:sz w:val="21"/>
                <w:szCs w:val="21"/>
              </w:rPr>
              <w:t>SYN-ACK</w:t>
            </w:r>
            <w:r>
              <w:rPr>
                <w:rFonts w:ascii="Roboto" w:eastAsia="Roboto" w:hAnsi="Roboto" w:cs="Roboto"/>
                <w:color w:val="444746"/>
                <w:sz w:val="21"/>
                <w:szCs w:val="21"/>
              </w:rPr>
              <w:t>(Synchronize-acknowledge) packet back to the client.</w:t>
            </w:r>
          </w:p>
          <w:p w:rsidR="00C92F88" w:rsidRDefault="00C92F88">
            <w:pPr>
              <w:widowControl w:val="0"/>
              <w:spacing w:line="240" w:lineRule="auto"/>
              <w:rPr>
                <w:rFonts w:ascii="Roboto" w:eastAsia="Roboto" w:hAnsi="Roboto" w:cs="Roboto"/>
                <w:color w:val="444746"/>
                <w:sz w:val="21"/>
                <w:szCs w:val="21"/>
              </w:rPr>
            </w:pPr>
          </w:p>
          <w:p w:rsidR="00C92F88" w:rsidRDefault="00C92F88">
            <w:pPr>
              <w:widowControl w:val="0"/>
              <w:spacing w:line="240" w:lineRule="auto"/>
              <w:rPr>
                <w:sz w:val="24"/>
                <w:szCs w:val="24"/>
              </w:rPr>
            </w:pPr>
          </w:p>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3.ACK: The client receives the SYN-ACK packet from the server and responds with an </w:t>
            </w:r>
            <w:proofErr w:type="gramStart"/>
            <w:r>
              <w:rPr>
                <w:rFonts w:ascii="Roboto" w:eastAsia="Roboto" w:hAnsi="Roboto" w:cs="Roboto"/>
                <w:b/>
                <w:color w:val="444746"/>
                <w:sz w:val="21"/>
                <w:szCs w:val="21"/>
              </w:rPr>
              <w:t>ACK</w:t>
            </w:r>
            <w:r>
              <w:rPr>
                <w:rFonts w:ascii="Roboto" w:eastAsia="Roboto" w:hAnsi="Roboto" w:cs="Roboto"/>
                <w:color w:val="444746"/>
                <w:sz w:val="21"/>
                <w:szCs w:val="21"/>
              </w:rPr>
              <w:t>(</w:t>
            </w:r>
            <w:proofErr w:type="gramEnd"/>
            <w:r>
              <w:rPr>
                <w:rFonts w:ascii="Roboto" w:eastAsia="Roboto" w:hAnsi="Roboto" w:cs="Roboto"/>
                <w:color w:val="444746"/>
                <w:sz w:val="21"/>
                <w:szCs w:val="21"/>
              </w:rPr>
              <w:t>acknowledge) packet.</w:t>
            </w:r>
            <w:r>
              <w:rPr>
                <w:rFonts w:ascii="Roboto" w:eastAsia="Roboto" w:hAnsi="Roboto" w:cs="Roboto"/>
                <w:color w:val="444746"/>
                <w:sz w:val="21"/>
                <w:szCs w:val="21"/>
              </w:rPr>
              <w:br/>
            </w:r>
          </w:p>
          <w:p w:rsidR="00C92F88" w:rsidRDefault="00C92F88">
            <w:pPr>
              <w:widowControl w:val="0"/>
              <w:spacing w:line="240" w:lineRule="auto"/>
              <w:rPr>
                <w:sz w:val="24"/>
                <w:szCs w:val="24"/>
              </w:rPr>
            </w:pPr>
          </w:p>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Explain what happens when a malicious actor sends a large number of SYN packets all at once: It can result in a </w:t>
            </w:r>
            <w:r>
              <w:rPr>
                <w:rFonts w:ascii="Roboto" w:eastAsia="Roboto" w:hAnsi="Roboto" w:cs="Roboto"/>
                <w:b/>
                <w:color w:val="444746"/>
                <w:sz w:val="21"/>
                <w:szCs w:val="21"/>
              </w:rPr>
              <w:t>SYN flood attack</w:t>
            </w:r>
            <w:r>
              <w:rPr>
                <w:rFonts w:ascii="Roboto" w:eastAsia="Roboto" w:hAnsi="Roboto" w:cs="Roboto"/>
                <w:color w:val="444746"/>
                <w:sz w:val="21"/>
                <w:szCs w:val="21"/>
              </w:rPr>
              <w:t xml:space="preserve">, which is a form of </w:t>
            </w:r>
            <w:r>
              <w:rPr>
                <w:rFonts w:ascii="Roboto" w:eastAsia="Roboto" w:hAnsi="Roboto" w:cs="Roboto"/>
                <w:b/>
                <w:color w:val="444746"/>
                <w:sz w:val="21"/>
                <w:szCs w:val="21"/>
              </w:rPr>
              <w:t>Denial of Service (DoS)</w:t>
            </w:r>
            <w:r>
              <w:rPr>
                <w:rFonts w:ascii="Roboto" w:eastAsia="Roboto" w:hAnsi="Roboto" w:cs="Roboto"/>
                <w:color w:val="444746"/>
                <w:sz w:val="21"/>
                <w:szCs w:val="21"/>
              </w:rPr>
              <w:t xml:space="preserve"> or </w:t>
            </w:r>
            <w:r>
              <w:rPr>
                <w:rFonts w:ascii="Roboto" w:eastAsia="Roboto" w:hAnsi="Roboto" w:cs="Roboto"/>
                <w:b/>
                <w:color w:val="444746"/>
                <w:sz w:val="21"/>
                <w:szCs w:val="21"/>
              </w:rPr>
              <w:t>Distributed Denial of Service (DDoS)</w:t>
            </w:r>
            <w:r>
              <w:rPr>
                <w:rFonts w:ascii="Roboto" w:eastAsia="Roboto" w:hAnsi="Roboto" w:cs="Roboto"/>
                <w:color w:val="444746"/>
                <w:sz w:val="21"/>
                <w:szCs w:val="21"/>
              </w:rPr>
              <w:t xml:space="preserve"> attack. The goal of this attack is to overwhelm a target server by exhausting its resources, preventing legitimate users from establishing connections.</w:t>
            </w:r>
          </w:p>
          <w:p w:rsidR="00C92F88" w:rsidRDefault="00C92F88">
            <w:pPr>
              <w:widowControl w:val="0"/>
              <w:spacing w:line="240" w:lineRule="auto"/>
              <w:rPr>
                <w:sz w:val="24"/>
                <w:szCs w:val="24"/>
              </w:rPr>
            </w:pPr>
          </w:p>
          <w:p w:rsidR="00C92F88"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Explain what the logs indicate and how that affects the server: </w:t>
            </w:r>
            <w:r>
              <w:rPr>
                <w:rFonts w:ascii="Google Sans Text" w:eastAsia="Google Sans Text" w:hAnsi="Google Sans Text" w:cs="Google Sans Text"/>
              </w:rPr>
              <w:t xml:space="preserve">As you scroll through the rest of the log, you will notice the web server stops responding to legitimate </w:t>
            </w:r>
            <w:r>
              <w:rPr>
                <w:rFonts w:ascii="Google Sans Text" w:eastAsia="Google Sans Text" w:hAnsi="Google Sans Text" w:cs="Google Sans Text"/>
              </w:rPr>
              <w:lastRenderedPageBreak/>
              <w:t>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p>
        </w:tc>
      </w:tr>
    </w:tbl>
    <w:p w:rsidR="00C92F88" w:rsidRDefault="00C92F88">
      <w:pPr>
        <w:spacing w:after="200"/>
        <w:rPr>
          <w:b/>
        </w:rPr>
      </w:pPr>
    </w:p>
    <w:p w:rsidR="00C92F88" w:rsidRDefault="00C92F88"/>
    <w:sectPr w:rsidR="00C92F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Text">
    <w:charset w:val="00"/>
    <w:family w:val="auto"/>
    <w:pitch w:val="default"/>
    <w:embedRegular r:id="rId1" w:fontKey="{304F98BA-453C-4413-8EB7-868873123094}"/>
  </w:font>
  <w:font w:name="Roboto">
    <w:charset w:val="00"/>
    <w:family w:val="auto"/>
    <w:pitch w:val="variable"/>
    <w:sig w:usb0="E0000AFF" w:usb1="5000217F" w:usb2="00000021" w:usb3="00000000" w:csb0="0000019F" w:csb1="00000000"/>
    <w:embedRegular r:id="rId2" w:fontKey="{77F16420-B98A-4F22-A59D-31E60269F771}"/>
    <w:embedBold r:id="rId3" w:fontKey="{3F58CA5D-09C2-4645-AF9E-5120D0B82530}"/>
  </w:font>
  <w:font w:name="Calibri">
    <w:panose1 w:val="020F0502020204030204"/>
    <w:charset w:val="00"/>
    <w:family w:val="swiss"/>
    <w:pitch w:val="variable"/>
    <w:sig w:usb0="E4002EFF" w:usb1="C000247B" w:usb2="00000009" w:usb3="00000000" w:csb0="000001FF" w:csb1="00000000"/>
    <w:embedRegular r:id="rId4" w:fontKey="{7530836C-9C38-40D1-B7E9-5AA425996D68}"/>
  </w:font>
  <w:font w:name="Cambria">
    <w:panose1 w:val="02040503050406030204"/>
    <w:charset w:val="00"/>
    <w:family w:val="roman"/>
    <w:pitch w:val="variable"/>
    <w:sig w:usb0="E00006FF" w:usb1="420024FF" w:usb2="02000000" w:usb3="00000000" w:csb0="0000019F" w:csb1="00000000"/>
    <w:embedRegular r:id="rId5" w:fontKey="{F6A9A26C-5ECE-49C7-88A3-0491463E58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F88"/>
    <w:rsid w:val="00C92F88"/>
    <w:rsid w:val="00D10437"/>
    <w:rsid w:val="00FD2B0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5CEAAF"/>
  <w15:docId w15:val="{84F3B9D2-7FDE-44D4-B431-E98B9860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06447">
      <w:bodyDiv w:val="1"/>
      <w:marLeft w:val="0"/>
      <w:marRight w:val="0"/>
      <w:marTop w:val="0"/>
      <w:marBottom w:val="0"/>
      <w:divBdr>
        <w:top w:val="none" w:sz="0" w:space="0" w:color="auto"/>
        <w:left w:val="none" w:sz="0" w:space="0" w:color="auto"/>
        <w:bottom w:val="none" w:sz="0" w:space="0" w:color="auto"/>
        <w:right w:val="none" w:sz="0" w:space="0" w:color="auto"/>
      </w:divBdr>
    </w:div>
    <w:div w:id="1869753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320</Words>
  <Characters>1617</Characters>
  <Application>Microsoft Office Word</Application>
  <DocSecurity>0</DocSecurity>
  <Lines>46</Lines>
  <Paragraphs>18</Paragraphs>
  <ScaleCrop>false</ScaleCrop>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Clinton Hycinth</cp:lastModifiedBy>
  <cp:revision>2</cp:revision>
  <dcterms:created xsi:type="dcterms:W3CDTF">2025-07-14T17:48:00Z</dcterms:created>
  <dcterms:modified xsi:type="dcterms:W3CDTF">2025-07-14T17:53:00Z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1ca95052-f969-4e1e-88d5-644f2ec170ce</vt:lpwstr>
  </property>
</Properties>
</file>