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46E" w14:textId="77777777" w:rsidR="00220149" w:rsidRPr="00C021B0" w:rsidRDefault="00220110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C021B0"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410F724A" wp14:editId="08A065BD">
                <wp:simplePos x="0" y="0"/>
                <wp:positionH relativeFrom="column">
                  <wp:posOffset>2738120</wp:posOffset>
                </wp:positionH>
                <wp:positionV relativeFrom="paragraph">
                  <wp:posOffset>-602615</wp:posOffset>
                </wp:positionV>
                <wp:extent cx="3173730" cy="657225"/>
                <wp:effectExtent l="0" t="0" r="2667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FF81" w14:textId="4A14E47E" w:rsidR="00345AC7" w:rsidRPr="002E2087" w:rsidRDefault="003C7909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2-2/H2_1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-16010122151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854C01A" w14:textId="77777777" w:rsidR="00345AC7" w:rsidRPr="00FC44ED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</w:t>
                            </w:r>
                            <w:r w:rsidR="008854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 0</w:t>
                            </w:r>
                            <w:r w:rsidR="00FC44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F72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5.6pt;margin-top:-47.45pt;width:249.9pt;height:51.7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TWEwIAACoEAAAOAAAAZHJzL2Uyb0RvYy54bWysU9tu2zAMfR+wfxD0vjjXpjPiFF26DAO6&#10;C9DtAxRZjoXJokYpsbOvLyW7aXZ7GaYHQRSpQ/LwaHXTNYYdFXoNtuCT0ZgzZSWU2u4L/vXL9tU1&#10;Zz4IWwoDVhX8pDy/Wb98sWpdrqZQgykVMgKxPm9dwesQXJ5lXtaqEX4ETllyVoCNCGTiPitRtITe&#10;mGw6Hl9lLWDpEKTynm7veidfJ/yqUjJ8qiqvAjMFp9pC2jHtu7hn65XI9yhcreVQhviHKhqhLSU9&#10;Q92JINgB9W9QjZYIHqowktBkUFVaqtQDdTMZ/9LNQy2cSr0QOd6dafL/D1Z+PD64z8hC9wY6GmBq&#10;wrt7kN88s7Cphd2rW0RoayVKSjyJlGWt8/nwNFLtcx9Bdu0HKGnI4hAgAXUVNpEV6pMROg3gdCZd&#10;dYFJupxNlrPljFySfFeL5XS6SClE/vTaoQ/vFDQsHgqONNSELo73PsRqRP4UEpN5MLrcamOSgfvd&#10;xiA7ChLANq0B/acwY1lL2WeLvv+/IozT+hNCowMJ2eim4NfnIJFH1t7aMsksCG36M1Vs7EBjZK7n&#10;MHS7jgIjnTsoT0QoQi9Y+mB0qAF/cNaSWAvuvx8EKs7Me0tDeT2Zz6O6kzEnDsnAS8/u0iOsJKiC&#10;B8764yb0P+LgUO9rytTLwMItDbLSiePnqoa6SZCJ+uHzRMVf2inq+YuvHwEAAP//AwBQSwMEFAAG&#10;AAgAAAAhAJKKYpnfAAAACQEAAA8AAABkcnMvZG93bnJldi54bWxMj0FPwkAQhe8m/ofNmHiDbQGB&#10;1m6JMRHjhcSq96U7tI27s013gcKvdzzpcTJf3vtesRmdFSccQudJQTpNQCDV3nTUKPj8eJmsQYSo&#10;yWjrCRVcMMCmvL0pdG78md7xVMVGcAiFXCtoY+xzKUPdotNh6nsk/h384HTkc2ikGfSZw52VsyRZ&#10;Sqc74oZW9/jcYv1dHZ2C7OH1rZK4spfRfOFh56+r7faq1P3d+PQIIuIY/2D41Wd1KNlp749kgrAK&#10;FvN0xqiCSbbIQDCRzVNet1ewXoIsC/l/QfkDAAD//wMAUEsBAi0AFAAGAAgAAAAhALaDOJL+AAAA&#10;4QEAABMAAAAAAAAAAAAAAAAAAAAAAFtDb250ZW50X1R5cGVzXS54bWxQSwECLQAUAAYACAAAACEA&#10;OP0h/9YAAACUAQAACwAAAAAAAAAAAAAAAAAvAQAAX3JlbHMvLnJlbHNQSwECLQAUAAYACAAAACEA&#10;V43E1hMCAAAqBAAADgAAAAAAAAAAAAAAAAAuAgAAZHJzL2Uyb0RvYy54bWxQSwECLQAUAAYACAAA&#10;ACEAkopimd8AAAAJAQAADwAAAAAAAAAAAAAAAABtBAAAZHJzL2Rvd25yZXYueG1sUEsFBgAAAAAE&#10;AAQA8wAAAHkFAAAAAA==&#10;" strokeweight=".05pt">
                <v:textbox>
                  <w:txbxContent>
                    <w:p w14:paraId="3716FF81" w14:textId="4A14E47E" w:rsidR="00345AC7" w:rsidRPr="002E2087" w:rsidRDefault="003C7909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2-2/H2_1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ab/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Roll No: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-16010122151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br/>
                      </w:r>
                    </w:p>
                    <w:p w14:paraId="0854C01A" w14:textId="77777777" w:rsidR="00345AC7" w:rsidRPr="00FC44ED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</w:t>
                      </w:r>
                      <w:r w:rsidR="008854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 0</w:t>
                      </w:r>
                      <w:r w:rsidR="00FC44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23E9C6D" w14:textId="77777777" w:rsidR="00A2490D" w:rsidRPr="00C021B0" w:rsidRDefault="00A2490D" w:rsidP="000D7B35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75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C021B0" w:rsidRPr="00C021B0" w14:paraId="1D61A2D8" w14:textId="77777777" w:rsidTr="006E2B52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6703F1D7" w14:textId="77777777" w:rsidR="006E2B52" w:rsidRPr="00FC44ED" w:rsidRDefault="000D7B35" w:rsidP="00FC44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414D8F"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C44ED" w:rsidRPr="00FC44ED">
              <w:rPr>
                <w:rFonts w:ascii="Times New Roman" w:hAnsi="Times New Roman"/>
                <w:b/>
                <w:sz w:val="24"/>
                <w:szCs w:val="24"/>
              </w:rPr>
              <w:t>Working with time-series data</w:t>
            </w:r>
            <w:r w:rsidR="00BE289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</w:tbl>
    <w:p w14:paraId="45B0F4DC" w14:textId="77777777" w:rsidR="004B10F2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BC9DF" wp14:editId="1E2C2B0F">
                <wp:simplePos x="0" y="0"/>
                <wp:positionH relativeFrom="column">
                  <wp:posOffset>-87630</wp:posOffset>
                </wp:positionH>
                <wp:positionV relativeFrom="paragraph">
                  <wp:posOffset>492760</wp:posOffset>
                </wp:positionV>
                <wp:extent cx="5572125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4B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9pt;margin-top:38.8pt;width:43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atQEAAFYDAAAOAAAAZHJzL2Uyb0RvYy54bWysU01v2zAMvQ/YfxB0XxwHyD6MOD2k6y7d&#10;FqDdD2Ak2RYmiwKpxM6/n6Qm2dDdhvlAiKL4+PhIb+7m0YmTIbboW1kvllIYr1Bb37fyx/PDu49S&#10;cASvwaE3rTwblnfbt282U2jMCgd02pBIIJ6bKbRyiDE0VcVqMCPwAoPxKdghjRCTS32lCaaEPrpq&#10;tVy+ryYkHQiVYU639y9BuS34XWdU/N51bKJwrUzcYrFU7CHbaruBpicIg1UXGvAPLEawPhW9Qd1D&#10;BHEk+xfUaBUhYxcXCscKu84qU3pI3dTLV908DRBM6SWJw+EmE/8/WPXttPN7ytTV7J/CI6qfLDzu&#10;BvC9KQSezyENrs5SVVPg5paSHQ57EofpK+r0Bo4RiwpzR2OGTP2JuYh9volt5ihUulyvP6zq1VoK&#10;dY1V0FwTA3H8YnAU+dBKjgS2H+IOvU8jRapLGTg9csy0oLkm5KoeH6xzZbLOi6mVn9apTo4wOqtz&#10;sDjUH3aOxAnybpSv9PjqGeHR6wI2GNCfL+cI1r2cU3HnL9JkNfLqcXNAfd7TVbI0vMLysmh5O/70&#10;S/bv32H7CwAA//8DAFBLAwQUAAYACAAAACEAU394z98AAAAJAQAADwAAAGRycy9kb3ducmV2Lnht&#10;bEyPzU7DMBCE70i8g7VIXFDrpBVJCXGqCqkHjv2RuG7jJQnE6yh2mrRPjysOcNzZ0cw3+XoyrThT&#10;7xrLCuJ5BIK4tLrhSsHxsJ2tQDiPrLG1TAou5GBd3N/lmGk78o7Oe1+JEMIuQwW1910mpStrMujm&#10;tiMOv0/bG/Th7CupexxDuGnlIooSabDh0FBjR281ld/7wSggNzzH0ebFVMf36/j0sbh+jd1BqceH&#10;afMKwtPk/8xwww/oUASmkx1YO9EqmMXLgO4VpGkCIhhWyTIFcfoVZJHL/wuKHwAAAP//AwBQSwEC&#10;LQAUAAYACAAAACEAtoM4kv4AAADhAQAAEwAAAAAAAAAAAAAAAAAAAAAAW0NvbnRlbnRfVHlwZXNd&#10;LnhtbFBLAQItABQABgAIAAAAIQA4/SH/1gAAAJQBAAALAAAAAAAAAAAAAAAAAC8BAABfcmVscy8u&#10;cmVsc1BLAQItABQABgAIAAAAIQCXvsiatQEAAFYDAAAOAAAAAAAAAAAAAAAAAC4CAABkcnMvZTJv&#10;RG9jLnhtbFBLAQItABQABgAIAAAAIQBTf3jP3wAAAAkBAAAPAAAAAAAAAAAAAAAAAA8EAABkcnMv&#10;ZG93bnJldi54bWxQSwUGAAAAAAQABADzAAAAGwUAAAAA&#10;"/>
            </w:pict>
          </mc:Fallback>
        </mc:AlternateContent>
      </w:r>
    </w:p>
    <w:p w14:paraId="30AE8533" w14:textId="77777777" w:rsidR="00FC44ED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Objective:</w:t>
      </w:r>
      <w:r w:rsidR="0088547C">
        <w:rPr>
          <w:sz w:val="24"/>
          <w:szCs w:val="24"/>
        </w:rPr>
        <w:t xml:space="preserve"> </w:t>
      </w:r>
    </w:p>
    <w:p w14:paraId="3238B0DF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Search/locate and download the time series Data</w:t>
      </w:r>
    </w:p>
    <w:p w14:paraId="43E62F75" w14:textId="77777777" w:rsidR="00FC44ED" w:rsidRPr="00AA552B" w:rsidRDefault="00414D8F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To l</w:t>
      </w:r>
      <w:r w:rsidR="00A03E75" w:rsidRPr="00AA552B">
        <w:rPr>
          <w:b w:val="0"/>
          <w:i/>
          <w:sz w:val="24"/>
          <w:szCs w:val="24"/>
        </w:rPr>
        <w:t xml:space="preserve">earn how to </w:t>
      </w:r>
      <w:r w:rsidR="00FC44ED" w:rsidRPr="00AA552B">
        <w:rPr>
          <w:b w:val="0"/>
          <w:i/>
          <w:sz w:val="24"/>
          <w:szCs w:val="24"/>
        </w:rPr>
        <w:t>visualize</w:t>
      </w:r>
      <w:r w:rsidR="0088547C" w:rsidRPr="00AA552B">
        <w:rPr>
          <w:b w:val="0"/>
          <w:i/>
          <w:sz w:val="24"/>
          <w:szCs w:val="24"/>
        </w:rPr>
        <w:t xml:space="preserve"> </w:t>
      </w:r>
      <w:r w:rsidR="00FC44ED" w:rsidRPr="00AA552B">
        <w:rPr>
          <w:b w:val="0"/>
          <w:i/>
          <w:sz w:val="24"/>
          <w:szCs w:val="24"/>
        </w:rPr>
        <w:t xml:space="preserve">time series </w:t>
      </w:r>
      <w:r w:rsidR="009F4774">
        <w:rPr>
          <w:b w:val="0"/>
          <w:i/>
          <w:sz w:val="24"/>
          <w:szCs w:val="24"/>
        </w:rPr>
        <w:t>data</w:t>
      </w:r>
    </w:p>
    <w:p w14:paraId="70B76A2D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 xml:space="preserve">Applying trend line over visualized time series </w:t>
      </w:r>
      <w:r w:rsidR="009F4774">
        <w:rPr>
          <w:b w:val="0"/>
          <w:i/>
          <w:sz w:val="24"/>
          <w:szCs w:val="24"/>
        </w:rPr>
        <w:t xml:space="preserve">data using analytics options </w:t>
      </w:r>
    </w:p>
    <w:p w14:paraId="477135E9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 xml:space="preserve">Perform </w:t>
      </w:r>
      <w:r w:rsidR="00AA552B">
        <w:rPr>
          <w:b w:val="0"/>
          <w:i/>
          <w:sz w:val="24"/>
          <w:szCs w:val="24"/>
        </w:rPr>
        <w:t>forecast</w:t>
      </w:r>
      <w:r w:rsidRPr="00AA552B">
        <w:rPr>
          <w:b w:val="0"/>
          <w:i/>
          <w:sz w:val="24"/>
          <w:szCs w:val="24"/>
        </w:rPr>
        <w:t xml:space="preserve"> over the time se</w:t>
      </w:r>
      <w:r w:rsidR="009F4774">
        <w:rPr>
          <w:b w:val="0"/>
          <w:i/>
          <w:sz w:val="24"/>
          <w:szCs w:val="24"/>
        </w:rPr>
        <w:t>ries using analytics options</w:t>
      </w:r>
    </w:p>
    <w:p w14:paraId="5D2E0555" w14:textId="77777777" w:rsidR="000E1C9D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C9706" wp14:editId="09BA79FB">
                <wp:simplePos x="0" y="0"/>
                <wp:positionH relativeFrom="column">
                  <wp:posOffset>-135255</wp:posOffset>
                </wp:positionH>
                <wp:positionV relativeFrom="paragraph">
                  <wp:posOffset>36195</wp:posOffset>
                </wp:positionV>
                <wp:extent cx="5572125" cy="0"/>
                <wp:effectExtent l="7620" t="7620" r="11430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113C" id="AutoShape 7" o:spid="_x0000_s1026" type="#_x0000_t32" style="position:absolute;margin-left:-10.65pt;margin-top:2.85pt;width:4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atQEAAFYDAAAOAAAAZHJzL2Uyb0RvYy54bWysU01v2zAMvQ/YfxB0XxwHyD6MOD2k6y7d&#10;FqDdD2Ak2RYmiwKpxM6/n6Qm2dDdhvlAiKL4+PhIb+7m0YmTIbboW1kvllIYr1Bb37fyx/PDu49S&#10;cASvwaE3rTwblnfbt282U2jMCgd02pBIIJ6bKbRyiDE0VcVqMCPwAoPxKdghjRCTS32lCaaEPrpq&#10;tVy+ryYkHQiVYU639y9BuS34XWdU/N51bKJwrUzcYrFU7CHbaruBpicIg1UXGvAPLEawPhW9Qd1D&#10;BHEk+xfUaBUhYxcXCscKu84qU3pI3dTLV908DRBM6SWJw+EmE/8/WPXttPN7ytTV7J/CI6qfLDzu&#10;BvC9KQSezyENrs5SVVPg5paSHQ57EofpK+r0Bo4RiwpzR2OGTP2JuYh9volt5ihUulyvP6zq1VoK&#10;dY1V0FwTA3H8YnAU+dBKjgS2H+IOvU8jRapLGTg9csy0oLkm5KoeH6xzZbLOi6mVn9apTo4wOqtz&#10;sDjUH3aOxAnybpSv9PjqGeHR6wI2GNCfL+cI1r2cU3HnL9JkNfLqcXNAfd7TVbI0vMLysmh5O/70&#10;S/bv32H7CwAA//8DAFBLAwQUAAYACAAAACEAOuSCBNwAAAAHAQAADwAAAGRycy9kb3ducmV2Lnht&#10;bEyOwU7DMBBE70j8g7VIvaDWSVBKCXGqqhIHjrSVuG7jJUkbr6PYaUK/HsOlHEczevPy9WRacaHe&#10;NZYVxIsIBHFpdcOVgsP+bb4C4TyyxtYyKfgmB+vi/i7HTNuRP+iy85UIEHYZKqi97zIpXVmTQbew&#10;HXHovmxv0IfYV1L3OAa4aWUSRUtpsOHwUGNH25rK824wCsgNaRxtXkx1eL+Oj5/J9TR2e6VmD9Pm&#10;FYSnyd/G8Ksf1KEITkc7sHaiVTBP4qcwVZA+gwj9Kl0mII5/WRa5/O9f/AAAAP//AwBQSwECLQAU&#10;AAYACAAAACEAtoM4kv4AAADhAQAAEwAAAAAAAAAAAAAAAAAAAAAAW0NvbnRlbnRfVHlwZXNdLnht&#10;bFBLAQItABQABgAIAAAAIQA4/SH/1gAAAJQBAAALAAAAAAAAAAAAAAAAAC8BAABfcmVscy8ucmVs&#10;c1BLAQItABQABgAIAAAAIQCXvsiatQEAAFYDAAAOAAAAAAAAAAAAAAAAAC4CAABkcnMvZTJvRG9j&#10;LnhtbFBLAQItABQABgAIAAAAIQA65IIE3AAAAAcBAAAPAAAAAAAAAAAAAAAAAA8EAABkcnMvZG93&#10;bnJldi54bWxQSwUGAAAAAAQABADzAAAAGAUAAAAA&#10;"/>
            </w:pict>
          </mc:Fallback>
        </mc:AlternateContent>
      </w:r>
    </w:p>
    <w:p w14:paraId="498F77FA" w14:textId="77777777" w:rsidR="00014EBF" w:rsidRDefault="00014EBF" w:rsidP="0089700A">
      <w:pPr>
        <w:pStyle w:val="Heading1"/>
        <w:spacing w:before="69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1FFA9374" w14:textId="77777777" w:rsidR="00014EBF" w:rsidRPr="00AA552B" w:rsidRDefault="007F2154" w:rsidP="0089700A">
      <w:pPr>
        <w:pStyle w:val="Heading1"/>
        <w:spacing w:before="69"/>
        <w:ind w:right="120"/>
        <w:jc w:val="both"/>
        <w:rPr>
          <w:b w:val="0"/>
          <w:color w:val="000000"/>
          <w:sz w:val="24"/>
          <w:szCs w:val="24"/>
        </w:rPr>
      </w:pPr>
      <w:r w:rsidRPr="00AA552B">
        <w:rPr>
          <w:b w:val="0"/>
          <w:color w:val="000000"/>
          <w:sz w:val="24"/>
          <w:szCs w:val="24"/>
        </w:rPr>
        <w:t>CO1</w:t>
      </w:r>
      <w:r w:rsidR="00014EBF" w:rsidRPr="00AA552B">
        <w:rPr>
          <w:b w:val="0"/>
          <w:color w:val="000000"/>
          <w:sz w:val="24"/>
          <w:szCs w:val="24"/>
        </w:rPr>
        <w:t>: Learn how to locate and download datasets, extract insights from that data and present their findings in a variety of different formats.</w:t>
      </w:r>
    </w:p>
    <w:p w14:paraId="6AF7969D" w14:textId="77777777" w:rsidR="00AA552B" w:rsidRPr="00AA552B" w:rsidRDefault="00AA552B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AA552B">
        <w:rPr>
          <w:b w:val="0"/>
          <w:sz w:val="24"/>
          <w:szCs w:val="24"/>
        </w:rPr>
        <w:t>CO3 Apply data visualization best practices</w:t>
      </w:r>
    </w:p>
    <w:p w14:paraId="3759FE32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5D0BB0EA" w14:textId="2D5389D8" w:rsidR="000E1C9D" w:rsidRPr="00C021B0" w:rsidRDefault="0089700A" w:rsidP="00334C1A">
      <w:pPr>
        <w:pStyle w:val="Heading1"/>
        <w:spacing w:before="69"/>
        <w:ind w:right="120"/>
        <w:rPr>
          <w:sz w:val="24"/>
          <w:szCs w:val="24"/>
        </w:rPr>
      </w:pPr>
      <w:r w:rsidRPr="0089700A">
        <w:rPr>
          <w:sz w:val="24"/>
          <w:szCs w:val="24"/>
        </w:rPr>
        <w:t>Books/ Journals/ Websites referred:</w:t>
      </w:r>
      <w:r w:rsidR="00334C1A">
        <w:rPr>
          <w:sz w:val="24"/>
          <w:szCs w:val="24"/>
        </w:rPr>
        <w:t>-</w:t>
      </w:r>
      <w:r w:rsidR="00334C1A">
        <w:rPr>
          <w:sz w:val="24"/>
          <w:szCs w:val="24"/>
        </w:rPr>
        <w:br/>
      </w:r>
      <w:r w:rsidR="00334C1A">
        <w:rPr>
          <w:b w:val="0"/>
          <w:bCs w:val="0"/>
          <w:sz w:val="24"/>
          <w:szCs w:val="24"/>
        </w:rPr>
        <w:t>1</w:t>
      </w:r>
      <w:r w:rsidR="00334C1A">
        <w:rPr>
          <w:b w:val="0"/>
          <w:bCs w:val="0"/>
          <w:sz w:val="24"/>
          <w:szCs w:val="24"/>
        </w:rPr>
        <w:t>)</w:t>
      </w:r>
      <w:r w:rsidR="00334C1A" w:rsidRPr="00B476D1">
        <w:t xml:space="preserve"> </w:t>
      </w:r>
      <w:r w:rsidR="00334C1A" w:rsidRPr="00B476D1">
        <w:rPr>
          <w:b w:val="0"/>
          <w:bCs w:val="0"/>
          <w:sz w:val="24"/>
          <w:szCs w:val="24"/>
        </w:rPr>
        <w:t>https://boralot.com/ -websites/</w:t>
      </w:r>
    </w:p>
    <w:p w14:paraId="248EF4A0" w14:textId="77777777" w:rsidR="00AF0F74" w:rsidRDefault="00AF0F74" w:rsidP="000D7B3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B4B5C05" w14:textId="74787534" w:rsidR="0089700A" w:rsidRDefault="0089700A" w:rsidP="00B476D1">
      <w:pPr>
        <w:pStyle w:val="Heading1"/>
        <w:spacing w:before="69"/>
        <w:ind w:right="120"/>
        <w:rPr>
          <w:sz w:val="24"/>
          <w:szCs w:val="24"/>
        </w:rPr>
      </w:pPr>
      <w:r w:rsidRPr="0089700A">
        <w:rPr>
          <w:sz w:val="24"/>
          <w:szCs w:val="24"/>
        </w:rPr>
        <w:t>Resources</w:t>
      </w:r>
      <w:r w:rsidR="00B476D1">
        <w:rPr>
          <w:sz w:val="24"/>
          <w:szCs w:val="24"/>
        </w:rPr>
        <w:t xml:space="preserve"> </w:t>
      </w:r>
      <w:proofErr w:type="gramStart"/>
      <w:r w:rsidRPr="0089700A">
        <w:rPr>
          <w:sz w:val="24"/>
          <w:szCs w:val="24"/>
        </w:rPr>
        <w:t>used:</w:t>
      </w:r>
      <w:r w:rsidR="00B476D1">
        <w:rPr>
          <w:sz w:val="24"/>
          <w:szCs w:val="24"/>
        </w:rPr>
        <w:t>-</w:t>
      </w:r>
      <w:proofErr w:type="gramEnd"/>
      <w:r w:rsidR="00B476D1">
        <w:rPr>
          <w:sz w:val="24"/>
          <w:szCs w:val="24"/>
        </w:rPr>
        <w:br/>
      </w:r>
      <w:r w:rsidR="00B476D1">
        <w:rPr>
          <w:b w:val="0"/>
          <w:bCs w:val="0"/>
          <w:sz w:val="24"/>
          <w:szCs w:val="24"/>
        </w:rPr>
        <w:t>1)</w:t>
      </w:r>
      <w:r w:rsidR="00B476D1" w:rsidRPr="00B476D1">
        <w:rPr>
          <w:b w:val="0"/>
          <w:bCs w:val="0"/>
          <w:sz w:val="24"/>
          <w:szCs w:val="24"/>
        </w:rPr>
        <w:t>https://www.youtube.com/watch?v=6tklXV-Hh24</w:t>
      </w:r>
      <w:r w:rsidR="00B476D1">
        <w:rPr>
          <w:b w:val="0"/>
          <w:bCs w:val="0"/>
          <w:sz w:val="24"/>
          <w:szCs w:val="24"/>
        </w:rPr>
        <w:t>.</w:t>
      </w:r>
      <w:r w:rsidR="00B476D1">
        <w:rPr>
          <w:b w:val="0"/>
          <w:bCs w:val="0"/>
          <w:sz w:val="24"/>
          <w:szCs w:val="24"/>
        </w:rPr>
        <w:br/>
      </w:r>
    </w:p>
    <w:p w14:paraId="7AC3AFCA" w14:textId="77777777" w:rsidR="00AA552B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Theory:</w:t>
      </w:r>
    </w:p>
    <w:p w14:paraId="403BD3B7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Definition Time series:</w:t>
      </w:r>
    </w:p>
    <w:p w14:paraId="5235ECB8" w14:textId="77777777" w:rsidR="00A03E75" w:rsidRPr="00C021B0" w:rsidRDefault="00AA552B" w:rsidP="00A03E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(Theory related to experiment needed to perform - </w:t>
      </w:r>
      <w:r w:rsidR="00A03E75">
        <w:rPr>
          <w:rFonts w:ascii="Times New Roman" w:hAnsi="Times New Roman"/>
          <w:sz w:val="24"/>
          <w:szCs w:val="24"/>
        </w:rPr>
        <w:t>Students should write)</w:t>
      </w:r>
    </w:p>
    <w:p w14:paraId="79C7357E" w14:textId="77777777" w:rsidR="00A03E75" w:rsidRDefault="00A03E7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6A5C1D21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6AD66CA7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3F133190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5E61348E" w14:textId="77777777" w:rsidR="00054781" w:rsidRDefault="00054781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Following points should be written by students</w:t>
      </w:r>
    </w:p>
    <w:p w14:paraId="522A2438" w14:textId="77777777" w:rsidR="007F2154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Observation after plotting of time series data</w:t>
      </w:r>
    </w:p>
    <w:p w14:paraId="35BC631E" w14:textId="77777777" w:rsidR="00AA552B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Observation after plotting trend line (Linear, Exponential and polynomial)</w:t>
      </w:r>
    </w:p>
    <w:p w14:paraId="17334985" w14:textId="77777777" w:rsidR="00AA552B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Observation after Forecast (Automatic, Additive, and multiplicative, along with season options)</w:t>
      </w:r>
    </w:p>
    <w:p w14:paraId="25984211" w14:textId="77777777" w:rsidR="00AA552B" w:rsidRDefault="00AA552B" w:rsidP="007F2154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Note: Detail observation needed along screenshots wherever required</w:t>
      </w:r>
    </w:p>
    <w:p w14:paraId="55031CAB" w14:textId="1E909C98" w:rsidR="006C000B" w:rsidRPr="006C000B" w:rsidRDefault="006C000B" w:rsidP="007F2154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 w:rsidRPr="006C000B">
        <w:rPr>
          <w:bCs w:val="0"/>
          <w:sz w:val="24"/>
          <w:szCs w:val="24"/>
        </w:rPr>
        <w:t>1)</w:t>
      </w:r>
      <w:r>
        <w:rPr>
          <w:bCs w:val="0"/>
          <w:sz w:val="24"/>
          <w:szCs w:val="24"/>
        </w:rPr>
        <w:br/>
      </w:r>
      <w:r w:rsidRPr="006C000B">
        <w:rPr>
          <w:bCs w:val="0"/>
          <w:noProof/>
          <w:sz w:val="24"/>
          <w:szCs w:val="24"/>
        </w:rPr>
        <w:drawing>
          <wp:inline distT="0" distB="0" distL="0" distR="0" wp14:anchorId="2CD42F9D" wp14:editId="091DA0EF">
            <wp:extent cx="5366385" cy="2671445"/>
            <wp:effectExtent l="0" t="0" r="5715" b="0"/>
            <wp:docPr id="5477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C58" w14:textId="652E3556" w:rsidR="00A03E75" w:rsidRDefault="00B30511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Pr="00B30511">
        <w:rPr>
          <w:noProof/>
        </w:rPr>
        <w:t xml:space="preserve"> </w:t>
      </w:r>
      <w:r w:rsidRPr="00B30511">
        <w:rPr>
          <w:noProof/>
          <w:sz w:val="24"/>
          <w:szCs w:val="24"/>
        </w:rPr>
        <w:drawing>
          <wp:inline distT="0" distB="0" distL="0" distR="0" wp14:anchorId="03C513DC" wp14:editId="167DFAE2">
            <wp:extent cx="5366385" cy="3204210"/>
            <wp:effectExtent l="0" t="0" r="5715" b="0"/>
            <wp:docPr id="120132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76" w14:textId="77777777" w:rsidR="00A64496" w:rsidRPr="00C021B0" w:rsidRDefault="00A64496" w:rsidP="000D7B3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E479F60" w14:textId="15D465B4" w:rsidR="0034556D" w:rsidRPr="00B30511" w:rsidRDefault="00B30511" w:rsidP="00C021B0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B3051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04E5BD9" wp14:editId="3FDC8BFA">
            <wp:extent cx="5366385" cy="3240405"/>
            <wp:effectExtent l="0" t="0" r="5715" b="0"/>
            <wp:docPr id="12342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E1BE" w14:textId="32D79727" w:rsidR="00AF0F74" w:rsidRDefault="00B30511" w:rsidP="00C71486">
      <w:pPr>
        <w:pStyle w:val="BodyText"/>
        <w:jc w:val="both"/>
        <w:rPr>
          <w:rFonts w:ascii="Times New Roman" w:hAnsi="Times New Roman"/>
          <w:b/>
          <w:sz w:val="24"/>
          <w:szCs w:val="24"/>
        </w:rPr>
      </w:pPr>
      <w:r w:rsidRPr="00B30511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3CE946E" wp14:editId="482484DC">
            <wp:extent cx="5366385" cy="3173730"/>
            <wp:effectExtent l="0" t="0" r="5715" b="7620"/>
            <wp:docPr id="13541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3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4E2" w14:textId="77777777" w:rsidR="00AF0F74" w:rsidRDefault="00AF0F74" w:rsidP="00C71486">
      <w:pPr>
        <w:rPr>
          <w:rFonts w:ascii="Times New Roman" w:hAnsi="Times New Roman"/>
          <w:b/>
          <w:sz w:val="24"/>
          <w:szCs w:val="24"/>
        </w:rPr>
      </w:pPr>
    </w:p>
    <w:p w14:paraId="642BFA4A" w14:textId="77777777" w:rsidR="00357BFA" w:rsidRDefault="00357BFA" w:rsidP="00C71486">
      <w:pPr>
        <w:rPr>
          <w:rFonts w:ascii="Times New Roman" w:hAnsi="Times New Roman"/>
          <w:b/>
          <w:sz w:val="24"/>
          <w:szCs w:val="24"/>
        </w:rPr>
      </w:pPr>
    </w:p>
    <w:p w14:paraId="461A2F32" w14:textId="77777777" w:rsidR="00B30511" w:rsidRDefault="00B30511" w:rsidP="00B30511">
      <w:pPr>
        <w:rPr>
          <w:rFonts w:ascii="Times New Roman" w:hAnsi="Times New Roman"/>
          <w:b/>
          <w:sz w:val="24"/>
          <w:szCs w:val="24"/>
        </w:rPr>
      </w:pPr>
      <w:proofErr w:type="gramStart"/>
      <w:r w:rsidRPr="00B30511">
        <w:rPr>
          <w:rFonts w:ascii="Times New Roman" w:hAnsi="Times New Roman"/>
          <w:b/>
          <w:sz w:val="24"/>
          <w:szCs w:val="24"/>
        </w:rPr>
        <w:t>a)Linear</w:t>
      </w:r>
      <w:proofErr w:type="gramEnd"/>
      <w:r w:rsidRPr="00B30511">
        <w:rPr>
          <w:rFonts w:ascii="Times New Roman" w:hAnsi="Times New Roman"/>
          <w:b/>
          <w:sz w:val="24"/>
          <w:szCs w:val="24"/>
        </w:rPr>
        <w:t xml:space="preserve"> Trend Line:-</w:t>
      </w:r>
    </w:p>
    <w:p w14:paraId="76F64A88" w14:textId="554DC068" w:rsidR="00B30511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1)</w:t>
      </w:r>
      <w:r w:rsidRPr="00B30511">
        <w:rPr>
          <w:rFonts w:ascii="Times New Roman" w:hAnsi="Times New Roman"/>
          <w:bCs/>
          <w:sz w:val="24"/>
          <w:szCs w:val="24"/>
        </w:rPr>
        <w:t>A linear trend line works well for data that forms a straight line. It shows how strong and which way things are connected.</w:t>
      </w:r>
    </w:p>
    <w:p w14:paraId="619628A2" w14:textId="6552E796" w:rsidR="00B30511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2)</w:t>
      </w:r>
      <w:r w:rsidRPr="00B30511">
        <w:rPr>
          <w:rFonts w:ascii="Times New Roman" w:hAnsi="Times New Roman"/>
          <w:bCs/>
          <w:sz w:val="24"/>
          <w:szCs w:val="24"/>
        </w:rPr>
        <w:t>If data points are close to the line, they have a strong connection. If they're far away, the connection is weak.</w:t>
      </w:r>
    </w:p>
    <w:p w14:paraId="58A1B7FA" w14:textId="10FC3950" w:rsidR="00B30511" w:rsidRPr="00B30511" w:rsidRDefault="00B30511" w:rsidP="00B30511">
      <w:pPr>
        <w:rPr>
          <w:rFonts w:ascii="Times New Roman" w:hAnsi="Times New Roman"/>
          <w:b/>
          <w:sz w:val="24"/>
          <w:szCs w:val="24"/>
        </w:rPr>
      </w:pPr>
      <w:proofErr w:type="gramStart"/>
      <w:r w:rsidRPr="00B30511">
        <w:rPr>
          <w:rFonts w:ascii="Times New Roman" w:hAnsi="Times New Roman"/>
          <w:b/>
          <w:sz w:val="24"/>
          <w:szCs w:val="24"/>
        </w:rPr>
        <w:lastRenderedPageBreak/>
        <w:t>b)Exponential</w:t>
      </w:r>
      <w:proofErr w:type="gramEnd"/>
      <w:r w:rsidRPr="00B30511">
        <w:rPr>
          <w:rFonts w:ascii="Times New Roman" w:hAnsi="Times New Roman"/>
          <w:b/>
          <w:sz w:val="24"/>
          <w:szCs w:val="24"/>
        </w:rPr>
        <w:t xml:space="preserve"> Trend Line:</w:t>
      </w:r>
      <w:r>
        <w:rPr>
          <w:rFonts w:ascii="Times New Roman" w:hAnsi="Times New Roman"/>
          <w:b/>
          <w:sz w:val="24"/>
          <w:szCs w:val="24"/>
        </w:rPr>
        <w:t>-</w:t>
      </w:r>
    </w:p>
    <w:p w14:paraId="77780E8A" w14:textId="32345B56" w:rsidR="00B30511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1)</w:t>
      </w:r>
      <w:r w:rsidRPr="00B30511">
        <w:rPr>
          <w:rFonts w:ascii="Times New Roman" w:hAnsi="Times New Roman"/>
          <w:bCs/>
          <w:sz w:val="24"/>
          <w:szCs w:val="24"/>
        </w:rPr>
        <w:t>This trend line is for data that quickly goes up or down, like things growing or shrinking a lot.</w:t>
      </w:r>
    </w:p>
    <w:p w14:paraId="53D2B86C" w14:textId="3DA808F5" w:rsidR="00B30511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2)</w:t>
      </w:r>
      <w:r w:rsidRPr="00B30511">
        <w:rPr>
          <w:rFonts w:ascii="Times New Roman" w:hAnsi="Times New Roman"/>
          <w:bCs/>
          <w:sz w:val="24"/>
          <w:szCs w:val="24"/>
        </w:rPr>
        <w:t>As you move away from the start, data points spread out, showing the fast growth or decrease.</w:t>
      </w:r>
    </w:p>
    <w:p w14:paraId="55F9DD7A" w14:textId="552558F6" w:rsidR="00B30511" w:rsidRPr="00B30511" w:rsidRDefault="00B30511" w:rsidP="00B30511">
      <w:pPr>
        <w:rPr>
          <w:rFonts w:ascii="Times New Roman" w:hAnsi="Times New Roman"/>
          <w:b/>
          <w:sz w:val="24"/>
          <w:szCs w:val="24"/>
        </w:rPr>
      </w:pPr>
      <w:r w:rsidRPr="00B30511">
        <w:rPr>
          <w:rFonts w:ascii="Times New Roman" w:hAnsi="Times New Roman"/>
          <w:b/>
          <w:sz w:val="24"/>
          <w:szCs w:val="24"/>
        </w:rPr>
        <w:t xml:space="preserve">c)Polynomial Trend </w:t>
      </w:r>
      <w:proofErr w:type="gramStart"/>
      <w:r w:rsidRPr="00B30511">
        <w:rPr>
          <w:rFonts w:ascii="Times New Roman" w:hAnsi="Times New Roman"/>
          <w:b/>
          <w:sz w:val="24"/>
          <w:szCs w:val="24"/>
        </w:rPr>
        <w:t>Line:</w:t>
      </w:r>
      <w:r>
        <w:rPr>
          <w:rFonts w:ascii="Times New Roman" w:hAnsi="Times New Roman"/>
          <w:b/>
          <w:sz w:val="24"/>
          <w:szCs w:val="24"/>
        </w:rPr>
        <w:t>-</w:t>
      </w:r>
      <w:proofErr w:type="gramEnd"/>
    </w:p>
    <w:p w14:paraId="712A710A" w14:textId="73F3FAC4" w:rsidR="00B30511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1)</w:t>
      </w:r>
      <w:r w:rsidRPr="00B30511">
        <w:rPr>
          <w:rFonts w:ascii="Times New Roman" w:hAnsi="Times New Roman"/>
          <w:bCs/>
          <w:sz w:val="24"/>
          <w:szCs w:val="24"/>
        </w:rPr>
        <w:t>A polynomial trend line suits data with complex, non-straight patterns. How much it curves depends on the data and the chosen degree (like linear, quadratic, etc.).</w:t>
      </w:r>
    </w:p>
    <w:p w14:paraId="062DE112" w14:textId="7074DA4A" w:rsidR="00357BFA" w:rsidRPr="00B30511" w:rsidRDefault="00B30511" w:rsidP="00B3051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2)</w:t>
      </w:r>
      <w:r w:rsidRPr="00B30511">
        <w:rPr>
          <w:rFonts w:ascii="Times New Roman" w:hAnsi="Times New Roman"/>
          <w:bCs/>
          <w:sz w:val="24"/>
          <w:szCs w:val="24"/>
        </w:rPr>
        <w:t>You'll see the line bending to better match the data shape. Picking the right degree is important to fit the data without making it too complicated.</w:t>
      </w:r>
    </w:p>
    <w:p w14:paraId="29203081" w14:textId="77777777" w:rsidR="00442D79" w:rsidRDefault="00442D79" w:rsidP="00AF0F7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2F18AD8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6ED1E55" w14:textId="608BF634" w:rsidR="00826512" w:rsidRDefault="00826512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5F84AF6B" w14:textId="77777777" w:rsidR="00826512" w:rsidRDefault="00826512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3E5F50A" w14:textId="21B2F9C5" w:rsidR="00826512" w:rsidRDefault="00826512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26512">
        <w:rPr>
          <w:noProof/>
          <w:sz w:val="24"/>
          <w:szCs w:val="24"/>
        </w:rPr>
        <w:drawing>
          <wp:inline distT="0" distB="0" distL="0" distR="0" wp14:anchorId="6A24BB61" wp14:editId="75029282">
            <wp:extent cx="5366385" cy="3237865"/>
            <wp:effectExtent l="0" t="0" r="5715" b="635"/>
            <wp:docPr id="107581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356" w14:textId="3FB7B924" w:rsidR="00A03E75" w:rsidRDefault="00826512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26512">
        <w:rPr>
          <w:noProof/>
          <w:sz w:val="24"/>
          <w:szCs w:val="24"/>
        </w:rPr>
        <w:lastRenderedPageBreak/>
        <w:drawing>
          <wp:inline distT="0" distB="0" distL="0" distR="0" wp14:anchorId="06466DDA" wp14:editId="7A7859BC">
            <wp:extent cx="5366385" cy="3317875"/>
            <wp:effectExtent l="0" t="0" r="5715" b="0"/>
            <wp:docPr id="1175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6F2E" w14:textId="0026C6FE" w:rsidR="00A03E75" w:rsidRDefault="00826512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26512">
        <w:rPr>
          <w:noProof/>
          <w:sz w:val="24"/>
          <w:szCs w:val="24"/>
        </w:rPr>
        <w:drawing>
          <wp:inline distT="0" distB="0" distL="0" distR="0" wp14:anchorId="6AACABAD" wp14:editId="66C0F290">
            <wp:extent cx="5366385" cy="3270885"/>
            <wp:effectExtent l="0" t="0" r="5715" b="5715"/>
            <wp:docPr id="20953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04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52A" w14:textId="77777777" w:rsidR="00CB651F" w:rsidRPr="00CB651F" w:rsidRDefault="0089700A" w:rsidP="00CB651F">
      <w:pPr>
        <w:pStyle w:val="Heading1"/>
        <w:numPr>
          <w:ilvl w:val="0"/>
          <w:numId w:val="24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C021B0">
        <w:rPr>
          <w:sz w:val="24"/>
          <w:szCs w:val="24"/>
        </w:rPr>
        <w:t>Conclusion</w:t>
      </w:r>
      <w:r>
        <w:rPr>
          <w:sz w:val="24"/>
          <w:szCs w:val="24"/>
        </w:rPr>
        <w:t xml:space="preserve"> (</w:t>
      </w:r>
      <w:r w:rsidRPr="00AA552B">
        <w:rPr>
          <w:color w:val="FF0000"/>
          <w:sz w:val="24"/>
          <w:szCs w:val="24"/>
        </w:rPr>
        <w:t>Students should write in their own words</w:t>
      </w:r>
      <w:r w:rsidR="00AA552B">
        <w:rPr>
          <w:color w:val="FF0000"/>
          <w:sz w:val="24"/>
          <w:szCs w:val="24"/>
        </w:rPr>
        <w:t>, comparative conclusion needed</w:t>
      </w:r>
      <w:proofErr w:type="gramStart"/>
      <w:r>
        <w:rPr>
          <w:sz w:val="24"/>
          <w:szCs w:val="24"/>
        </w:rPr>
        <w:t>)</w:t>
      </w:r>
      <w:r w:rsidRPr="00C021B0">
        <w:rPr>
          <w:sz w:val="24"/>
          <w:szCs w:val="24"/>
        </w:rPr>
        <w:t>:</w:t>
      </w:r>
      <w:r w:rsidR="0058218B">
        <w:rPr>
          <w:sz w:val="24"/>
          <w:szCs w:val="24"/>
        </w:rPr>
        <w:t>-</w:t>
      </w:r>
      <w:proofErr w:type="gramEnd"/>
      <w:r w:rsidR="00CB651F">
        <w:rPr>
          <w:sz w:val="24"/>
          <w:szCs w:val="24"/>
        </w:rPr>
        <w:br/>
      </w:r>
      <w:r w:rsidR="00CB651F">
        <w:rPr>
          <w:sz w:val="24"/>
          <w:szCs w:val="24"/>
        </w:rPr>
        <w:br/>
      </w:r>
      <w:r w:rsidR="00CB651F" w:rsidRPr="00CB651F">
        <w:rPr>
          <w:b w:val="0"/>
          <w:bCs w:val="0"/>
          <w:sz w:val="24"/>
          <w:szCs w:val="24"/>
        </w:rPr>
        <w:t>The choice between additive and multiplicative forecasting depends on the relationship between trend and seasonality in your data.</w:t>
      </w:r>
    </w:p>
    <w:p w14:paraId="5102BD37" w14:textId="77777777" w:rsidR="00CB651F" w:rsidRPr="00CB651F" w:rsidRDefault="00CB651F" w:rsidP="00CB651F">
      <w:pPr>
        <w:pStyle w:val="Heading1"/>
        <w:numPr>
          <w:ilvl w:val="0"/>
          <w:numId w:val="17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CB651F">
        <w:rPr>
          <w:b w:val="0"/>
          <w:bCs w:val="0"/>
          <w:sz w:val="24"/>
          <w:szCs w:val="24"/>
        </w:rPr>
        <w:t>If your automatic forecast aligns well with the observed data, it suggests that the chosen model is appropriate.</w:t>
      </w:r>
    </w:p>
    <w:p w14:paraId="7121C277" w14:textId="77777777" w:rsidR="00CB651F" w:rsidRPr="00CB651F" w:rsidRDefault="00CB651F" w:rsidP="00CB651F">
      <w:pPr>
        <w:pStyle w:val="Heading1"/>
        <w:numPr>
          <w:ilvl w:val="0"/>
          <w:numId w:val="18"/>
        </w:numPr>
        <w:spacing w:before="69"/>
        <w:ind w:right="120"/>
        <w:rPr>
          <w:b w:val="0"/>
          <w:bCs w:val="0"/>
          <w:sz w:val="24"/>
          <w:szCs w:val="24"/>
        </w:rPr>
      </w:pPr>
      <w:r w:rsidRPr="00CB651F">
        <w:rPr>
          <w:b w:val="0"/>
          <w:bCs w:val="0"/>
          <w:sz w:val="24"/>
          <w:szCs w:val="24"/>
        </w:rPr>
        <w:lastRenderedPageBreak/>
        <w:t>Consider the seasonality options to account for periodic patterns in your data.</w:t>
      </w:r>
    </w:p>
    <w:p w14:paraId="372E471E" w14:textId="77777777" w:rsidR="00CB651F" w:rsidRPr="00CB651F" w:rsidRDefault="00CB651F" w:rsidP="00CB651F">
      <w:pPr>
        <w:pStyle w:val="Heading1"/>
        <w:numPr>
          <w:ilvl w:val="0"/>
          <w:numId w:val="19"/>
        </w:numPr>
        <w:spacing w:before="69"/>
        <w:ind w:right="120"/>
        <w:rPr>
          <w:b w:val="0"/>
          <w:bCs w:val="0"/>
          <w:sz w:val="24"/>
          <w:szCs w:val="24"/>
        </w:rPr>
      </w:pPr>
      <w:r w:rsidRPr="00CB651F">
        <w:rPr>
          <w:b w:val="0"/>
          <w:bCs w:val="0"/>
          <w:sz w:val="24"/>
          <w:szCs w:val="24"/>
        </w:rPr>
        <w:t>Compare the accuracy of different forecasting methods and select the one that provides the best fit for your time series data.</w:t>
      </w:r>
    </w:p>
    <w:p w14:paraId="0D3EEF63" w14:textId="056B155B" w:rsidR="008E2389" w:rsidRDefault="00CB651F" w:rsidP="00CB651F">
      <w:pPr>
        <w:pStyle w:val="Heading1"/>
        <w:numPr>
          <w:ilvl w:val="0"/>
          <w:numId w:val="20"/>
        </w:numPr>
        <w:spacing w:before="69"/>
        <w:ind w:right="120"/>
        <w:rPr>
          <w:sz w:val="24"/>
          <w:szCs w:val="24"/>
        </w:rPr>
      </w:pPr>
      <w:r w:rsidRPr="00CB651F">
        <w:rPr>
          <w:b w:val="0"/>
          <w:bCs w:val="0"/>
          <w:sz w:val="24"/>
          <w:szCs w:val="24"/>
        </w:rPr>
        <w:t>Regularly update and validate your forecasts to ensure their accuracy and usefulness in decision-making.</w:t>
      </w:r>
      <w:r w:rsidRPr="00CB651F">
        <w:rPr>
          <w:b w:val="0"/>
          <w:bCs w:val="0"/>
          <w:sz w:val="24"/>
          <w:szCs w:val="24"/>
        </w:rPr>
        <w:br/>
      </w:r>
      <w:r w:rsidRPr="00CB651F">
        <w:rPr>
          <w:b w:val="0"/>
          <w:bCs w:val="0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2725ADE" w14:textId="77777777" w:rsidR="007F2154" w:rsidRDefault="007F2154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3814CF70" w14:textId="278F3D9C" w:rsidR="008E2389" w:rsidRDefault="008E2389" w:rsidP="008E238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24716">
        <w:rPr>
          <w:rFonts w:ascii="Times New Roman" w:hAnsi="Times New Roman"/>
          <w:b/>
          <w:iCs/>
          <w:sz w:val="24"/>
          <w:szCs w:val="24"/>
        </w:rPr>
        <w:t>Date</w:t>
      </w:r>
      <w:r w:rsidR="0058218B">
        <w:rPr>
          <w:rFonts w:ascii="Times New Roman" w:hAnsi="Times New Roman"/>
          <w:b/>
          <w:iCs/>
          <w:sz w:val="24"/>
          <w:szCs w:val="24"/>
        </w:rPr>
        <w:t>:-</w:t>
      </w:r>
      <w:proofErr w:type="gramEnd"/>
      <w:r w:rsidR="0058218B">
        <w:rPr>
          <w:rFonts w:ascii="Times New Roman" w:hAnsi="Times New Roman"/>
          <w:b/>
          <w:iCs/>
          <w:sz w:val="24"/>
          <w:szCs w:val="24"/>
        </w:rPr>
        <w:t>17/11/2023</w:t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 w:rsidRPr="00224716">
        <w:rPr>
          <w:rFonts w:ascii="Times New Roman" w:hAnsi="Times New Roman"/>
          <w:b/>
          <w:iCs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Signature of faculty in-charge </w:t>
      </w:r>
    </w:p>
    <w:p w14:paraId="1166DEE5" w14:textId="77777777" w:rsidR="008E2389" w:rsidRDefault="008E2389" w:rsidP="008E238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281BD8D" w14:textId="77777777" w:rsidR="007F2154" w:rsidRDefault="007F2154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38C1F53E" w14:textId="6D9712AD" w:rsidR="0058218B" w:rsidRPr="00B476D1" w:rsidRDefault="00014EBF" w:rsidP="0058218B">
      <w:pPr>
        <w:pStyle w:val="Heading1"/>
        <w:spacing w:before="69"/>
        <w:ind w:right="120"/>
        <w:rPr>
          <w:sz w:val="24"/>
          <w:szCs w:val="24"/>
        </w:rPr>
      </w:pPr>
      <w:r>
        <w:rPr>
          <w:sz w:val="24"/>
          <w:szCs w:val="24"/>
        </w:rPr>
        <w:t xml:space="preserve">Post Lab </w:t>
      </w:r>
      <w:proofErr w:type="gramStart"/>
      <w:r>
        <w:rPr>
          <w:sz w:val="24"/>
          <w:szCs w:val="24"/>
        </w:rPr>
        <w:t>Question:</w:t>
      </w:r>
      <w:r w:rsidR="0058218B">
        <w:rPr>
          <w:sz w:val="24"/>
          <w:szCs w:val="24"/>
        </w:rPr>
        <w:t>-</w:t>
      </w:r>
      <w:proofErr w:type="gramEnd"/>
      <w:r w:rsidR="0058218B">
        <w:rPr>
          <w:sz w:val="24"/>
          <w:szCs w:val="24"/>
        </w:rPr>
        <w:br/>
      </w:r>
      <w:r w:rsidR="0058218B">
        <w:rPr>
          <w:sz w:val="24"/>
          <w:szCs w:val="24"/>
        </w:rPr>
        <w:br/>
      </w:r>
      <w:r w:rsidR="0058218B">
        <w:rPr>
          <w:sz w:val="24"/>
          <w:szCs w:val="24"/>
        </w:rPr>
        <w:br/>
        <w:t xml:space="preserve">Q) </w:t>
      </w:r>
      <w:r w:rsidR="0058218B">
        <w:rPr>
          <w:sz w:val="24"/>
          <w:szCs w:val="24"/>
        </w:rPr>
        <w:t>Compare the additive and multiplicative model of time series.</w:t>
      </w:r>
      <w:r w:rsidR="0058218B">
        <w:rPr>
          <w:sz w:val="24"/>
          <w:szCs w:val="24"/>
        </w:rPr>
        <w:br/>
      </w:r>
      <w:r w:rsidR="0058218B">
        <w:rPr>
          <w:sz w:val="24"/>
          <w:szCs w:val="24"/>
        </w:rPr>
        <w:br/>
      </w:r>
      <w:r w:rsidR="0058218B">
        <w:rPr>
          <w:sz w:val="24"/>
          <w:szCs w:val="24"/>
        </w:rPr>
        <w:br/>
        <w:t xml:space="preserve">Ans)Additive </w:t>
      </w:r>
      <w:r w:rsidR="0058218B" w:rsidRPr="00B476D1">
        <w:rPr>
          <w:sz w:val="24"/>
          <w:szCs w:val="24"/>
        </w:rPr>
        <w:t xml:space="preserve"> Model:-</w:t>
      </w:r>
    </w:p>
    <w:p w14:paraId="5F8A345B" w14:textId="055159AC" w:rsidR="00B476D1" w:rsidRPr="00B476D1" w:rsidRDefault="00B476D1" w:rsidP="0058218B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476D1">
        <w:rPr>
          <w:sz w:val="24"/>
          <w:szCs w:val="24"/>
        </w:rPr>
        <w:t>Characteristics:</w:t>
      </w:r>
      <w:r w:rsidRPr="00B476D1">
        <w:rPr>
          <w:sz w:val="24"/>
          <w:szCs w:val="24"/>
        </w:rPr>
        <w:t>-</w:t>
      </w:r>
      <w:proofErr w:type="gramEnd"/>
      <w:r w:rsidR="0058218B">
        <w:rPr>
          <w:b w:val="0"/>
          <w:bCs w:val="0"/>
          <w:sz w:val="24"/>
          <w:szCs w:val="24"/>
        </w:rPr>
        <w:br/>
      </w:r>
      <w:r w:rsidRPr="00B476D1">
        <w:rPr>
          <w:b w:val="0"/>
          <w:bCs w:val="0"/>
          <w:sz w:val="24"/>
          <w:szCs w:val="24"/>
        </w:rPr>
        <w:t>Assumes that the components are additive, meaning that the variations in the time series are added together.</w:t>
      </w:r>
      <w:r w:rsidR="0058218B">
        <w:rPr>
          <w:b w:val="0"/>
          <w:bCs w:val="0"/>
          <w:sz w:val="24"/>
          <w:szCs w:val="24"/>
        </w:rPr>
        <w:t xml:space="preserve"> </w:t>
      </w:r>
      <w:r w:rsidRPr="00B476D1">
        <w:rPr>
          <w:b w:val="0"/>
          <w:bCs w:val="0"/>
          <w:sz w:val="24"/>
          <w:szCs w:val="24"/>
        </w:rPr>
        <w:t>Suitable when the seasonal fluctuations have a roughly constant magnitude over time.</w:t>
      </w:r>
      <w:r w:rsidR="0058218B">
        <w:rPr>
          <w:b w:val="0"/>
          <w:bCs w:val="0"/>
          <w:sz w:val="24"/>
          <w:szCs w:val="24"/>
        </w:rPr>
        <w:t xml:space="preserve"> </w:t>
      </w:r>
      <w:r w:rsidRPr="00B476D1">
        <w:rPr>
          <w:b w:val="0"/>
          <w:bCs w:val="0"/>
          <w:sz w:val="24"/>
          <w:szCs w:val="24"/>
        </w:rPr>
        <w:t>Often used for data with a relatively constant variance across time.</w:t>
      </w:r>
    </w:p>
    <w:p w14:paraId="7DF6BE95" w14:textId="57451878" w:rsidR="00B476D1" w:rsidRPr="0058218B" w:rsidRDefault="00B476D1" w:rsidP="0058218B">
      <w:pPr>
        <w:pStyle w:val="Heading1"/>
        <w:spacing w:before="69"/>
        <w:ind w:left="360" w:right="120"/>
        <w:jc w:val="both"/>
        <w:rPr>
          <w:sz w:val="24"/>
          <w:szCs w:val="24"/>
        </w:rPr>
      </w:pPr>
      <w:proofErr w:type="gramStart"/>
      <w:r w:rsidRPr="00B476D1">
        <w:rPr>
          <w:sz w:val="24"/>
          <w:szCs w:val="24"/>
        </w:rPr>
        <w:t>Components:-</w:t>
      </w:r>
      <w:proofErr w:type="gramEnd"/>
      <w:r w:rsidR="0058218B">
        <w:rPr>
          <w:sz w:val="24"/>
          <w:szCs w:val="24"/>
        </w:rPr>
        <w:br/>
        <w:t>1)</w:t>
      </w:r>
      <w:r w:rsidRPr="00B476D1">
        <w:rPr>
          <w:sz w:val="24"/>
          <w:szCs w:val="24"/>
        </w:rPr>
        <w:t>Trend:-</w:t>
      </w:r>
      <w:r w:rsidRPr="00B476D1">
        <w:rPr>
          <w:b w:val="0"/>
          <w:bCs w:val="0"/>
          <w:sz w:val="24"/>
          <w:szCs w:val="24"/>
        </w:rPr>
        <w:t xml:space="preserve"> Represents the long-term movement or trend in the data.</w:t>
      </w:r>
    </w:p>
    <w:p w14:paraId="7DFA51B6" w14:textId="7A1D1F07" w:rsidR="00B476D1" w:rsidRPr="00B476D1" w:rsidRDefault="0058218B" w:rsidP="00B476D1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2)</w:t>
      </w:r>
      <w:proofErr w:type="gramStart"/>
      <w:r w:rsidR="00B476D1" w:rsidRPr="00B476D1">
        <w:rPr>
          <w:sz w:val="24"/>
          <w:szCs w:val="24"/>
        </w:rPr>
        <w:t>Seasonal:-</w:t>
      </w:r>
      <w:proofErr w:type="gramEnd"/>
      <w:r w:rsidR="00B476D1" w:rsidRPr="00B476D1">
        <w:rPr>
          <w:b w:val="0"/>
          <w:bCs w:val="0"/>
          <w:sz w:val="24"/>
          <w:szCs w:val="24"/>
        </w:rPr>
        <w:t xml:space="preserve"> Represents the periodic fluctuations, typically over a year or other fixed period.</w:t>
      </w:r>
    </w:p>
    <w:p w14:paraId="071DAF6D" w14:textId="3D63D006" w:rsidR="00B476D1" w:rsidRPr="00B476D1" w:rsidRDefault="0058218B" w:rsidP="00B476D1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3)</w:t>
      </w:r>
      <w:proofErr w:type="gramStart"/>
      <w:r w:rsidR="00B476D1" w:rsidRPr="0058218B">
        <w:rPr>
          <w:sz w:val="24"/>
          <w:szCs w:val="24"/>
        </w:rPr>
        <w:t>Residual</w:t>
      </w:r>
      <w:r w:rsidRPr="00B476D1">
        <w:rPr>
          <w:sz w:val="24"/>
          <w:szCs w:val="24"/>
        </w:rPr>
        <w:t>:-</w:t>
      </w:r>
      <w:proofErr w:type="gramEnd"/>
      <w:r w:rsidR="00B476D1" w:rsidRPr="00B476D1">
        <w:rPr>
          <w:b w:val="0"/>
          <w:bCs w:val="0"/>
          <w:sz w:val="24"/>
          <w:szCs w:val="24"/>
        </w:rPr>
        <w:t xml:space="preserve"> Represents random or irregular variations that are not explained by the trend or seasonal components.</w:t>
      </w:r>
    </w:p>
    <w:p w14:paraId="18DFA943" w14:textId="064B694E" w:rsidR="00B476D1" w:rsidRPr="00B476D1" w:rsidRDefault="00B476D1" w:rsidP="0058218B">
      <w:pPr>
        <w:pStyle w:val="Heading1"/>
        <w:spacing w:before="69"/>
        <w:ind w:left="360" w:right="120"/>
        <w:jc w:val="both"/>
        <w:rPr>
          <w:sz w:val="24"/>
          <w:szCs w:val="24"/>
        </w:rPr>
      </w:pPr>
      <w:r w:rsidRPr="00B476D1">
        <w:rPr>
          <w:sz w:val="24"/>
          <w:szCs w:val="24"/>
        </w:rPr>
        <w:t xml:space="preserve">Multiplicative </w:t>
      </w:r>
      <w:proofErr w:type="gramStart"/>
      <w:r w:rsidRPr="00B476D1">
        <w:rPr>
          <w:sz w:val="24"/>
          <w:szCs w:val="24"/>
        </w:rPr>
        <w:t>Model:-</w:t>
      </w:r>
      <w:proofErr w:type="gramEnd"/>
    </w:p>
    <w:p w14:paraId="576D3FD0" w14:textId="77777777" w:rsidR="00B476D1" w:rsidRPr="00B476D1" w:rsidRDefault="00B476D1" w:rsidP="00B476D1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</w:p>
    <w:p w14:paraId="209BD14A" w14:textId="257B6237" w:rsidR="00B476D1" w:rsidRPr="0058218B" w:rsidRDefault="00B476D1" w:rsidP="0058218B">
      <w:pPr>
        <w:pStyle w:val="Heading1"/>
        <w:spacing w:before="69"/>
        <w:ind w:left="360" w:right="120"/>
        <w:jc w:val="both"/>
        <w:rPr>
          <w:sz w:val="24"/>
          <w:szCs w:val="24"/>
        </w:rPr>
      </w:pPr>
      <w:proofErr w:type="gramStart"/>
      <w:r w:rsidRPr="00B476D1">
        <w:rPr>
          <w:sz w:val="24"/>
          <w:szCs w:val="24"/>
        </w:rPr>
        <w:lastRenderedPageBreak/>
        <w:t>Characteristics:-</w:t>
      </w:r>
      <w:proofErr w:type="gramEnd"/>
      <w:r w:rsidR="0058218B">
        <w:rPr>
          <w:sz w:val="24"/>
          <w:szCs w:val="24"/>
        </w:rPr>
        <w:br/>
      </w:r>
      <w:r w:rsidRPr="00B476D1">
        <w:rPr>
          <w:b w:val="0"/>
          <w:bCs w:val="0"/>
          <w:sz w:val="24"/>
          <w:szCs w:val="24"/>
        </w:rPr>
        <w:t>Assumes that the components are multiplicative, meaning that the variations in the time series are multiplied together.</w:t>
      </w:r>
      <w:r w:rsidR="0058218B">
        <w:rPr>
          <w:b w:val="0"/>
          <w:bCs w:val="0"/>
          <w:sz w:val="24"/>
          <w:szCs w:val="24"/>
        </w:rPr>
        <w:t xml:space="preserve"> </w:t>
      </w:r>
      <w:r w:rsidRPr="00B476D1">
        <w:rPr>
          <w:b w:val="0"/>
          <w:bCs w:val="0"/>
          <w:sz w:val="24"/>
          <w:szCs w:val="24"/>
        </w:rPr>
        <w:t>Suitable when the seasonal fluctuations vary in magnitude over time, typically growing or decaying.</w:t>
      </w:r>
      <w:r w:rsidR="0058218B">
        <w:rPr>
          <w:b w:val="0"/>
          <w:bCs w:val="0"/>
          <w:sz w:val="24"/>
          <w:szCs w:val="24"/>
        </w:rPr>
        <w:t xml:space="preserve"> </w:t>
      </w:r>
      <w:proofErr w:type="gramStart"/>
      <w:r w:rsidRPr="00B476D1">
        <w:rPr>
          <w:b w:val="0"/>
          <w:bCs w:val="0"/>
          <w:sz w:val="24"/>
          <w:szCs w:val="24"/>
        </w:rPr>
        <w:t>Often</w:t>
      </w:r>
      <w:proofErr w:type="gramEnd"/>
      <w:r w:rsidRPr="00B476D1">
        <w:rPr>
          <w:b w:val="0"/>
          <w:bCs w:val="0"/>
          <w:sz w:val="24"/>
          <w:szCs w:val="24"/>
        </w:rPr>
        <w:t xml:space="preserve"> used for data where the variance increases or decreases as the mean value increases.</w:t>
      </w:r>
    </w:p>
    <w:p w14:paraId="3D2665A0" w14:textId="7732E270" w:rsidR="00B476D1" w:rsidRPr="0058218B" w:rsidRDefault="00B476D1" w:rsidP="0058218B">
      <w:pPr>
        <w:pStyle w:val="Heading1"/>
        <w:spacing w:before="69"/>
        <w:ind w:left="360" w:right="120"/>
        <w:jc w:val="both"/>
        <w:rPr>
          <w:sz w:val="24"/>
          <w:szCs w:val="24"/>
        </w:rPr>
      </w:pPr>
      <w:proofErr w:type="gramStart"/>
      <w:r w:rsidRPr="00B476D1">
        <w:rPr>
          <w:sz w:val="24"/>
          <w:szCs w:val="24"/>
        </w:rPr>
        <w:t>Components:-</w:t>
      </w:r>
      <w:proofErr w:type="gramEnd"/>
      <w:r w:rsidR="0058218B">
        <w:rPr>
          <w:sz w:val="24"/>
          <w:szCs w:val="24"/>
        </w:rPr>
        <w:br/>
        <w:t>1)</w:t>
      </w:r>
      <w:r w:rsidRPr="00B476D1">
        <w:rPr>
          <w:sz w:val="24"/>
          <w:szCs w:val="24"/>
        </w:rPr>
        <w:t>Trend:-</w:t>
      </w:r>
      <w:r w:rsidRPr="00B476D1">
        <w:rPr>
          <w:b w:val="0"/>
          <w:bCs w:val="0"/>
          <w:sz w:val="24"/>
          <w:szCs w:val="24"/>
        </w:rPr>
        <w:t>Represents the long-term movement or trend in the data.</w:t>
      </w:r>
    </w:p>
    <w:p w14:paraId="051588B7" w14:textId="4A4382EE" w:rsidR="00B476D1" w:rsidRPr="00B476D1" w:rsidRDefault="0058218B" w:rsidP="00B476D1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2)</w:t>
      </w:r>
      <w:proofErr w:type="gramStart"/>
      <w:r w:rsidR="00B476D1" w:rsidRPr="00B476D1">
        <w:rPr>
          <w:sz w:val="24"/>
          <w:szCs w:val="24"/>
        </w:rPr>
        <w:t>Seasonal:</w:t>
      </w:r>
      <w:r w:rsidR="00B476D1">
        <w:rPr>
          <w:b w:val="0"/>
          <w:bCs w:val="0"/>
          <w:sz w:val="24"/>
          <w:szCs w:val="24"/>
        </w:rPr>
        <w:t>-</w:t>
      </w:r>
      <w:proofErr w:type="gramEnd"/>
      <w:r w:rsidR="00B476D1" w:rsidRPr="00B476D1">
        <w:rPr>
          <w:b w:val="0"/>
          <w:bCs w:val="0"/>
          <w:sz w:val="24"/>
          <w:szCs w:val="24"/>
        </w:rPr>
        <w:t>Represents the periodic fluctuations, which are relative to the trend.</w:t>
      </w:r>
    </w:p>
    <w:p w14:paraId="72890894" w14:textId="5579088E" w:rsidR="0088547C" w:rsidRPr="00B476D1" w:rsidRDefault="0058218B" w:rsidP="00B476D1">
      <w:pPr>
        <w:pStyle w:val="Heading1"/>
        <w:spacing w:before="69"/>
        <w:ind w:left="360"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3)</w:t>
      </w:r>
      <w:proofErr w:type="gramStart"/>
      <w:r w:rsidR="00B476D1" w:rsidRPr="00B476D1">
        <w:rPr>
          <w:sz w:val="24"/>
          <w:szCs w:val="24"/>
        </w:rPr>
        <w:t>Residual:</w:t>
      </w:r>
      <w:r w:rsidR="00B476D1">
        <w:rPr>
          <w:sz w:val="24"/>
          <w:szCs w:val="24"/>
        </w:rPr>
        <w:t>-</w:t>
      </w:r>
      <w:proofErr w:type="gramEnd"/>
      <w:r w:rsidR="00B476D1" w:rsidRPr="00B476D1">
        <w:rPr>
          <w:b w:val="0"/>
          <w:bCs w:val="0"/>
          <w:sz w:val="24"/>
          <w:szCs w:val="24"/>
        </w:rPr>
        <w:t xml:space="preserve"> Represents random or irregular variations that are not explained by the trend or seasonal components.</w:t>
      </w:r>
    </w:p>
    <w:p w14:paraId="0E1B1C0A" w14:textId="77777777" w:rsidR="0088547C" w:rsidRPr="008E2389" w:rsidRDefault="0088547C" w:rsidP="0088547C">
      <w:pPr>
        <w:pStyle w:val="Heading1"/>
        <w:spacing w:before="69"/>
        <w:ind w:left="360" w:right="120"/>
        <w:jc w:val="both"/>
        <w:rPr>
          <w:sz w:val="24"/>
          <w:szCs w:val="24"/>
        </w:rPr>
      </w:pPr>
    </w:p>
    <w:sectPr w:rsidR="0088547C" w:rsidRPr="008E2389" w:rsidSect="00513D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E23F" w14:textId="77777777" w:rsidR="003417E9" w:rsidRDefault="003417E9" w:rsidP="008648F5">
      <w:pPr>
        <w:spacing w:after="0" w:line="240" w:lineRule="auto"/>
      </w:pPr>
      <w:r>
        <w:separator/>
      </w:r>
    </w:p>
  </w:endnote>
  <w:endnote w:type="continuationSeparator" w:id="0">
    <w:p w14:paraId="33258AFD" w14:textId="77777777" w:rsidR="003417E9" w:rsidRDefault="003417E9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40A5" w14:textId="77777777" w:rsidR="00AF0F74" w:rsidRDefault="00A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F704" w14:textId="77777777" w:rsidR="00345AC7" w:rsidRPr="00513D7F" w:rsidRDefault="00AF0F74" w:rsidP="00513D7F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ab/>
      <w:t xml:space="preserve">                                </w:t>
    </w:r>
    <w:r w:rsidR="00345AC7">
      <w:rPr>
        <w:rFonts w:ascii="Cambria" w:eastAsia="Times New Roman" w:hAnsi="Cambria"/>
      </w:rPr>
      <w:t xml:space="preserve">                </w:t>
    </w:r>
    <w:r>
      <w:rPr>
        <w:rFonts w:ascii="Cambria" w:eastAsia="Times New Roman" w:hAnsi="Cambria"/>
      </w:rPr>
      <w:t xml:space="preserve">                                                                                     </w:t>
    </w:r>
    <w:r w:rsidR="00345AC7" w:rsidRPr="00513D7F">
      <w:rPr>
        <w:rFonts w:ascii="Cambria" w:eastAsia="Times New Roman" w:hAnsi="Cambria"/>
      </w:rPr>
      <w:t xml:space="preserve">Page </w:t>
    </w:r>
    <w:r w:rsidR="00345AC7" w:rsidRPr="00513D7F">
      <w:rPr>
        <w:rFonts w:eastAsia="Times New Roman"/>
      </w:rPr>
      <w:fldChar w:fldCharType="begin"/>
    </w:r>
    <w:r w:rsidR="00345AC7">
      <w:instrText xml:space="preserve"> PAGE   \* MERGEFORMAT </w:instrText>
    </w:r>
    <w:r w:rsidR="00345AC7" w:rsidRPr="00513D7F">
      <w:rPr>
        <w:rFonts w:eastAsia="Times New Roman"/>
      </w:rPr>
      <w:fldChar w:fldCharType="separate"/>
    </w:r>
    <w:r w:rsidR="009F4774" w:rsidRPr="009F4774">
      <w:rPr>
        <w:rFonts w:ascii="Cambria" w:eastAsia="Times New Roman" w:hAnsi="Cambria"/>
        <w:noProof/>
      </w:rPr>
      <w:t>1</w:t>
    </w:r>
    <w:r w:rsidR="00345AC7" w:rsidRPr="00513D7F">
      <w:rPr>
        <w:rFonts w:ascii="Cambria" w:eastAsia="Times New Roman" w:hAnsi="Cambria"/>
        <w:noProof/>
      </w:rPr>
      <w:fldChar w:fldCharType="end"/>
    </w:r>
  </w:p>
  <w:p w14:paraId="757949DD" w14:textId="77777777" w:rsidR="00345AC7" w:rsidRDefault="00345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B281" w14:textId="77777777" w:rsidR="00AF0F74" w:rsidRDefault="00A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899B" w14:textId="77777777" w:rsidR="003417E9" w:rsidRDefault="003417E9" w:rsidP="008648F5">
      <w:pPr>
        <w:spacing w:after="0" w:line="240" w:lineRule="auto"/>
      </w:pPr>
      <w:r>
        <w:separator/>
      </w:r>
    </w:p>
  </w:footnote>
  <w:footnote w:type="continuationSeparator" w:id="0">
    <w:p w14:paraId="6BCBD7D8" w14:textId="77777777" w:rsidR="003417E9" w:rsidRDefault="003417E9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C075" w14:textId="77777777" w:rsidR="00AF0F74" w:rsidRDefault="00A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F528" w14:textId="77777777" w:rsidR="00345AC7" w:rsidRDefault="00345AC7"/>
  <w:p w14:paraId="09DFEA62" w14:textId="77777777" w:rsidR="00AF0F74" w:rsidRDefault="00AF0F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7CAE" w14:textId="77777777" w:rsidR="00AF0F74" w:rsidRDefault="00AF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8F8"/>
    <w:multiLevelType w:val="hybridMultilevel"/>
    <w:tmpl w:val="65B8A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DE5"/>
    <w:multiLevelType w:val="hybridMultilevel"/>
    <w:tmpl w:val="51E89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1FA"/>
    <w:multiLevelType w:val="hybridMultilevel"/>
    <w:tmpl w:val="F806B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DF2"/>
    <w:multiLevelType w:val="hybridMultilevel"/>
    <w:tmpl w:val="E4A07552"/>
    <w:lvl w:ilvl="0" w:tplc="4282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E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A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6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B053D7"/>
    <w:multiLevelType w:val="hybridMultilevel"/>
    <w:tmpl w:val="49BE7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0314"/>
    <w:multiLevelType w:val="hybridMultilevel"/>
    <w:tmpl w:val="810C0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2EB0482B"/>
    <w:multiLevelType w:val="hybridMultilevel"/>
    <w:tmpl w:val="D8861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C1393"/>
    <w:multiLevelType w:val="hybridMultilevel"/>
    <w:tmpl w:val="5C280176"/>
    <w:lvl w:ilvl="0" w:tplc="B602E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808EC"/>
    <w:multiLevelType w:val="hybridMultilevel"/>
    <w:tmpl w:val="0AC20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55A62"/>
    <w:multiLevelType w:val="hybridMultilevel"/>
    <w:tmpl w:val="6DF25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38C9430E"/>
    <w:multiLevelType w:val="hybridMultilevel"/>
    <w:tmpl w:val="8ACA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91FCA"/>
    <w:multiLevelType w:val="hybridMultilevel"/>
    <w:tmpl w:val="6024C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0751A"/>
    <w:multiLevelType w:val="hybridMultilevel"/>
    <w:tmpl w:val="5D421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463FC"/>
    <w:multiLevelType w:val="hybridMultilevel"/>
    <w:tmpl w:val="0544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A68EF"/>
    <w:multiLevelType w:val="hybridMultilevel"/>
    <w:tmpl w:val="9640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D65F8"/>
    <w:multiLevelType w:val="hybridMultilevel"/>
    <w:tmpl w:val="6136B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D59B9"/>
    <w:multiLevelType w:val="hybridMultilevel"/>
    <w:tmpl w:val="3782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022B"/>
    <w:multiLevelType w:val="hybridMultilevel"/>
    <w:tmpl w:val="398AC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7058E"/>
    <w:multiLevelType w:val="multilevel"/>
    <w:tmpl w:val="7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97C7B"/>
    <w:multiLevelType w:val="hybridMultilevel"/>
    <w:tmpl w:val="92BA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77604"/>
    <w:multiLevelType w:val="multilevel"/>
    <w:tmpl w:val="7D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10C97"/>
    <w:multiLevelType w:val="hybridMultilevel"/>
    <w:tmpl w:val="74647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5325287">
    <w:abstractNumId w:val="6"/>
  </w:num>
  <w:num w:numId="2" w16cid:durableId="1087965987">
    <w:abstractNumId w:val="11"/>
  </w:num>
  <w:num w:numId="3" w16cid:durableId="347606808">
    <w:abstractNumId w:val="20"/>
  </w:num>
  <w:num w:numId="4" w16cid:durableId="1723089681">
    <w:abstractNumId w:val="22"/>
  </w:num>
  <w:num w:numId="5" w16cid:durableId="1952853936">
    <w:abstractNumId w:val="12"/>
  </w:num>
  <w:num w:numId="6" w16cid:durableId="2123255598">
    <w:abstractNumId w:val="8"/>
  </w:num>
  <w:num w:numId="7" w16cid:durableId="1418672676">
    <w:abstractNumId w:val="15"/>
  </w:num>
  <w:num w:numId="8" w16cid:durableId="1234007495">
    <w:abstractNumId w:val="19"/>
  </w:num>
  <w:num w:numId="9" w16cid:durableId="256911651">
    <w:abstractNumId w:val="3"/>
  </w:num>
  <w:num w:numId="10" w16cid:durableId="977997589">
    <w:abstractNumId w:val="4"/>
  </w:num>
  <w:num w:numId="11" w16cid:durableId="1092124177">
    <w:abstractNumId w:val="13"/>
  </w:num>
  <w:num w:numId="12" w16cid:durableId="1193228289">
    <w:abstractNumId w:val="1"/>
  </w:num>
  <w:num w:numId="13" w16cid:durableId="704601596">
    <w:abstractNumId w:val="14"/>
  </w:num>
  <w:num w:numId="14" w16cid:durableId="328757151">
    <w:abstractNumId w:val="7"/>
  </w:num>
  <w:num w:numId="15" w16cid:durableId="628820201">
    <w:abstractNumId w:val="23"/>
  </w:num>
  <w:num w:numId="16" w16cid:durableId="1519537347">
    <w:abstractNumId w:val="2"/>
  </w:num>
  <w:num w:numId="17" w16cid:durableId="1838690184">
    <w:abstractNumId w:val="10"/>
  </w:num>
  <w:num w:numId="18" w16cid:durableId="1160462326">
    <w:abstractNumId w:val="0"/>
  </w:num>
  <w:num w:numId="19" w16cid:durableId="968701317">
    <w:abstractNumId w:val="17"/>
  </w:num>
  <w:num w:numId="20" w16cid:durableId="1548368957">
    <w:abstractNumId w:val="5"/>
  </w:num>
  <w:num w:numId="21" w16cid:durableId="627667474">
    <w:abstractNumId w:val="21"/>
  </w:num>
  <w:num w:numId="22" w16cid:durableId="1530989336">
    <w:abstractNumId w:val="16"/>
  </w:num>
  <w:num w:numId="23" w16cid:durableId="1657564347">
    <w:abstractNumId w:val="18"/>
  </w:num>
  <w:num w:numId="24" w16cid:durableId="21277727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9"/>
    <w:rsid w:val="00000EF3"/>
    <w:rsid w:val="00003033"/>
    <w:rsid w:val="00003CD3"/>
    <w:rsid w:val="00004E3C"/>
    <w:rsid w:val="00005C7B"/>
    <w:rsid w:val="000107BC"/>
    <w:rsid w:val="0001369C"/>
    <w:rsid w:val="00014EBF"/>
    <w:rsid w:val="000229F0"/>
    <w:rsid w:val="00022AEF"/>
    <w:rsid w:val="0002467A"/>
    <w:rsid w:val="00030B1C"/>
    <w:rsid w:val="00042B09"/>
    <w:rsid w:val="00054781"/>
    <w:rsid w:val="00057A14"/>
    <w:rsid w:val="00057D49"/>
    <w:rsid w:val="00062E7E"/>
    <w:rsid w:val="000707AD"/>
    <w:rsid w:val="0007471B"/>
    <w:rsid w:val="000823BD"/>
    <w:rsid w:val="00086F0E"/>
    <w:rsid w:val="00087398"/>
    <w:rsid w:val="000A053F"/>
    <w:rsid w:val="000A4700"/>
    <w:rsid w:val="000A5BC9"/>
    <w:rsid w:val="000A7A8D"/>
    <w:rsid w:val="000B25B6"/>
    <w:rsid w:val="000C2DC4"/>
    <w:rsid w:val="000C395C"/>
    <w:rsid w:val="000D2E4E"/>
    <w:rsid w:val="000D53BD"/>
    <w:rsid w:val="000D7B35"/>
    <w:rsid w:val="000E1C9D"/>
    <w:rsid w:val="000E6708"/>
    <w:rsid w:val="000E7529"/>
    <w:rsid w:val="000E756D"/>
    <w:rsid w:val="000F64CC"/>
    <w:rsid w:val="00101819"/>
    <w:rsid w:val="00111517"/>
    <w:rsid w:val="00111E5B"/>
    <w:rsid w:val="00113398"/>
    <w:rsid w:val="001148D6"/>
    <w:rsid w:val="0012072A"/>
    <w:rsid w:val="0013538A"/>
    <w:rsid w:val="001466BC"/>
    <w:rsid w:val="00147425"/>
    <w:rsid w:val="00155029"/>
    <w:rsid w:val="00157505"/>
    <w:rsid w:val="00165E88"/>
    <w:rsid w:val="001716A5"/>
    <w:rsid w:val="00174DCB"/>
    <w:rsid w:val="00181603"/>
    <w:rsid w:val="001861C7"/>
    <w:rsid w:val="00194F21"/>
    <w:rsid w:val="0019720A"/>
    <w:rsid w:val="001A038E"/>
    <w:rsid w:val="001C7210"/>
    <w:rsid w:val="001D35C4"/>
    <w:rsid w:val="001D4F18"/>
    <w:rsid w:val="001E3D9D"/>
    <w:rsid w:val="001E3FFF"/>
    <w:rsid w:val="001F51A7"/>
    <w:rsid w:val="001F6506"/>
    <w:rsid w:val="002072FD"/>
    <w:rsid w:val="00213CF3"/>
    <w:rsid w:val="00220110"/>
    <w:rsid w:val="00220149"/>
    <w:rsid w:val="00224A49"/>
    <w:rsid w:val="0022635C"/>
    <w:rsid w:val="002326C4"/>
    <w:rsid w:val="00232E86"/>
    <w:rsid w:val="00241FF5"/>
    <w:rsid w:val="00246A61"/>
    <w:rsid w:val="0025321E"/>
    <w:rsid w:val="00254A64"/>
    <w:rsid w:val="00255A1A"/>
    <w:rsid w:val="00260EDB"/>
    <w:rsid w:val="00266273"/>
    <w:rsid w:val="00267DE7"/>
    <w:rsid w:val="002710CF"/>
    <w:rsid w:val="00280EE0"/>
    <w:rsid w:val="00282F3C"/>
    <w:rsid w:val="00283D75"/>
    <w:rsid w:val="00284D96"/>
    <w:rsid w:val="00297128"/>
    <w:rsid w:val="0029741B"/>
    <w:rsid w:val="002B0631"/>
    <w:rsid w:val="002B25E0"/>
    <w:rsid w:val="002C2384"/>
    <w:rsid w:val="002D0019"/>
    <w:rsid w:val="002D20BA"/>
    <w:rsid w:val="002D590B"/>
    <w:rsid w:val="002D61E7"/>
    <w:rsid w:val="002E2087"/>
    <w:rsid w:val="002E3A94"/>
    <w:rsid w:val="002E3AA5"/>
    <w:rsid w:val="002F2E74"/>
    <w:rsid w:val="00307D61"/>
    <w:rsid w:val="00310E4A"/>
    <w:rsid w:val="00320E18"/>
    <w:rsid w:val="00327665"/>
    <w:rsid w:val="00332571"/>
    <w:rsid w:val="00334C1A"/>
    <w:rsid w:val="003366BC"/>
    <w:rsid w:val="003417E9"/>
    <w:rsid w:val="00341C8E"/>
    <w:rsid w:val="00342620"/>
    <w:rsid w:val="0034556D"/>
    <w:rsid w:val="00345AC7"/>
    <w:rsid w:val="0035786E"/>
    <w:rsid w:val="00357BFA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C7909"/>
    <w:rsid w:val="003C7FCC"/>
    <w:rsid w:val="003D50B3"/>
    <w:rsid w:val="003D6524"/>
    <w:rsid w:val="003E362D"/>
    <w:rsid w:val="003F3E37"/>
    <w:rsid w:val="003F5AFC"/>
    <w:rsid w:val="00400514"/>
    <w:rsid w:val="00410E36"/>
    <w:rsid w:val="00414D8F"/>
    <w:rsid w:val="004158D3"/>
    <w:rsid w:val="004178BE"/>
    <w:rsid w:val="00423C37"/>
    <w:rsid w:val="00424BDC"/>
    <w:rsid w:val="00442D79"/>
    <w:rsid w:val="00442ED2"/>
    <w:rsid w:val="00443229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1D21"/>
    <w:rsid w:val="004B2F75"/>
    <w:rsid w:val="004B4E16"/>
    <w:rsid w:val="004D22D4"/>
    <w:rsid w:val="004D29D1"/>
    <w:rsid w:val="004D47C7"/>
    <w:rsid w:val="004D4D68"/>
    <w:rsid w:val="004D6BF9"/>
    <w:rsid w:val="004E4BE2"/>
    <w:rsid w:val="004E73CC"/>
    <w:rsid w:val="004F42C4"/>
    <w:rsid w:val="004F6F6C"/>
    <w:rsid w:val="004F6FF2"/>
    <w:rsid w:val="005024CF"/>
    <w:rsid w:val="00507618"/>
    <w:rsid w:val="00513D7F"/>
    <w:rsid w:val="005348F2"/>
    <w:rsid w:val="005353A9"/>
    <w:rsid w:val="005354D6"/>
    <w:rsid w:val="0054591F"/>
    <w:rsid w:val="00556472"/>
    <w:rsid w:val="00560FA1"/>
    <w:rsid w:val="0056743A"/>
    <w:rsid w:val="00571624"/>
    <w:rsid w:val="005739B2"/>
    <w:rsid w:val="00576E06"/>
    <w:rsid w:val="00577444"/>
    <w:rsid w:val="00580A05"/>
    <w:rsid w:val="0058218B"/>
    <w:rsid w:val="00591CDA"/>
    <w:rsid w:val="00594EF2"/>
    <w:rsid w:val="005A786F"/>
    <w:rsid w:val="005D4789"/>
    <w:rsid w:val="005D72A9"/>
    <w:rsid w:val="005E585E"/>
    <w:rsid w:val="006007E0"/>
    <w:rsid w:val="006018D5"/>
    <w:rsid w:val="00601F57"/>
    <w:rsid w:val="00617BAA"/>
    <w:rsid w:val="006242DD"/>
    <w:rsid w:val="00625F61"/>
    <w:rsid w:val="006271E6"/>
    <w:rsid w:val="00627661"/>
    <w:rsid w:val="00635CA0"/>
    <w:rsid w:val="00640E3B"/>
    <w:rsid w:val="006425E9"/>
    <w:rsid w:val="00660705"/>
    <w:rsid w:val="0066390D"/>
    <w:rsid w:val="00665B3A"/>
    <w:rsid w:val="00665D36"/>
    <w:rsid w:val="00666043"/>
    <w:rsid w:val="0066752E"/>
    <w:rsid w:val="00667831"/>
    <w:rsid w:val="00671D20"/>
    <w:rsid w:val="00673496"/>
    <w:rsid w:val="00674AD3"/>
    <w:rsid w:val="00675EE6"/>
    <w:rsid w:val="0067784A"/>
    <w:rsid w:val="00686D74"/>
    <w:rsid w:val="00690202"/>
    <w:rsid w:val="006908CD"/>
    <w:rsid w:val="00691587"/>
    <w:rsid w:val="0069668B"/>
    <w:rsid w:val="006A09A4"/>
    <w:rsid w:val="006A16AA"/>
    <w:rsid w:val="006A7E0E"/>
    <w:rsid w:val="006C000B"/>
    <w:rsid w:val="006C1D80"/>
    <w:rsid w:val="006C42B3"/>
    <w:rsid w:val="006E2ACD"/>
    <w:rsid w:val="006E2B52"/>
    <w:rsid w:val="006E2CEA"/>
    <w:rsid w:val="006E33BE"/>
    <w:rsid w:val="006E4FC7"/>
    <w:rsid w:val="006E618D"/>
    <w:rsid w:val="006E6D3C"/>
    <w:rsid w:val="006E7A8A"/>
    <w:rsid w:val="006F4F59"/>
    <w:rsid w:val="006F6AEE"/>
    <w:rsid w:val="00706375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476D9"/>
    <w:rsid w:val="00752E03"/>
    <w:rsid w:val="00753056"/>
    <w:rsid w:val="007544F8"/>
    <w:rsid w:val="00771ECC"/>
    <w:rsid w:val="00786ED4"/>
    <w:rsid w:val="00796951"/>
    <w:rsid w:val="00797DF6"/>
    <w:rsid w:val="007A13D2"/>
    <w:rsid w:val="007A4DB1"/>
    <w:rsid w:val="007B06DF"/>
    <w:rsid w:val="007B16DF"/>
    <w:rsid w:val="007B181D"/>
    <w:rsid w:val="007B2B91"/>
    <w:rsid w:val="007B3D50"/>
    <w:rsid w:val="007B4562"/>
    <w:rsid w:val="007B7053"/>
    <w:rsid w:val="007C2928"/>
    <w:rsid w:val="007C54B5"/>
    <w:rsid w:val="007C58C6"/>
    <w:rsid w:val="007D116A"/>
    <w:rsid w:val="007D4E6E"/>
    <w:rsid w:val="007E5E4A"/>
    <w:rsid w:val="007F2154"/>
    <w:rsid w:val="00800656"/>
    <w:rsid w:val="00806B03"/>
    <w:rsid w:val="00813DB0"/>
    <w:rsid w:val="00814C1C"/>
    <w:rsid w:val="00814D32"/>
    <w:rsid w:val="00814FB3"/>
    <w:rsid w:val="00826512"/>
    <w:rsid w:val="00830BD2"/>
    <w:rsid w:val="00831018"/>
    <w:rsid w:val="008329ED"/>
    <w:rsid w:val="008563C6"/>
    <w:rsid w:val="008648F5"/>
    <w:rsid w:val="00876D4F"/>
    <w:rsid w:val="008809C3"/>
    <w:rsid w:val="0088547C"/>
    <w:rsid w:val="008934B9"/>
    <w:rsid w:val="00894EE4"/>
    <w:rsid w:val="00896046"/>
    <w:rsid w:val="0089700A"/>
    <w:rsid w:val="008B2AC9"/>
    <w:rsid w:val="008C713C"/>
    <w:rsid w:val="008D6A4C"/>
    <w:rsid w:val="008E2389"/>
    <w:rsid w:val="008E4AA2"/>
    <w:rsid w:val="008E6598"/>
    <w:rsid w:val="008F0BDA"/>
    <w:rsid w:val="00904458"/>
    <w:rsid w:val="00911F6F"/>
    <w:rsid w:val="00920201"/>
    <w:rsid w:val="009230A1"/>
    <w:rsid w:val="00927286"/>
    <w:rsid w:val="009419AB"/>
    <w:rsid w:val="00952581"/>
    <w:rsid w:val="0095678B"/>
    <w:rsid w:val="00962152"/>
    <w:rsid w:val="00967533"/>
    <w:rsid w:val="009716FF"/>
    <w:rsid w:val="00976AD8"/>
    <w:rsid w:val="00977009"/>
    <w:rsid w:val="00977C19"/>
    <w:rsid w:val="009845B4"/>
    <w:rsid w:val="009848D7"/>
    <w:rsid w:val="00984FEC"/>
    <w:rsid w:val="009A0FF6"/>
    <w:rsid w:val="009A2514"/>
    <w:rsid w:val="009A4117"/>
    <w:rsid w:val="009B3113"/>
    <w:rsid w:val="009C06D4"/>
    <w:rsid w:val="009D4F35"/>
    <w:rsid w:val="009E409B"/>
    <w:rsid w:val="009F4774"/>
    <w:rsid w:val="009F769C"/>
    <w:rsid w:val="00A03E75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64496"/>
    <w:rsid w:val="00A70721"/>
    <w:rsid w:val="00A735ED"/>
    <w:rsid w:val="00A7442B"/>
    <w:rsid w:val="00A80B5B"/>
    <w:rsid w:val="00A9058C"/>
    <w:rsid w:val="00A95822"/>
    <w:rsid w:val="00AA3C96"/>
    <w:rsid w:val="00AA552B"/>
    <w:rsid w:val="00AA726D"/>
    <w:rsid w:val="00AB2DF7"/>
    <w:rsid w:val="00AB67C3"/>
    <w:rsid w:val="00AC2CAC"/>
    <w:rsid w:val="00AD242B"/>
    <w:rsid w:val="00AD38E0"/>
    <w:rsid w:val="00AD73D4"/>
    <w:rsid w:val="00AD7EA8"/>
    <w:rsid w:val="00AE16C7"/>
    <w:rsid w:val="00AE19B0"/>
    <w:rsid w:val="00AF09CB"/>
    <w:rsid w:val="00AF0F74"/>
    <w:rsid w:val="00AF434E"/>
    <w:rsid w:val="00AF6EC0"/>
    <w:rsid w:val="00B039AB"/>
    <w:rsid w:val="00B05039"/>
    <w:rsid w:val="00B107DB"/>
    <w:rsid w:val="00B12020"/>
    <w:rsid w:val="00B13EB9"/>
    <w:rsid w:val="00B151A3"/>
    <w:rsid w:val="00B22429"/>
    <w:rsid w:val="00B23478"/>
    <w:rsid w:val="00B252CE"/>
    <w:rsid w:val="00B30511"/>
    <w:rsid w:val="00B313C4"/>
    <w:rsid w:val="00B32B48"/>
    <w:rsid w:val="00B3387C"/>
    <w:rsid w:val="00B40DEC"/>
    <w:rsid w:val="00B45360"/>
    <w:rsid w:val="00B476D1"/>
    <w:rsid w:val="00B557BF"/>
    <w:rsid w:val="00B576C9"/>
    <w:rsid w:val="00B6084E"/>
    <w:rsid w:val="00B626DD"/>
    <w:rsid w:val="00B855AA"/>
    <w:rsid w:val="00B90997"/>
    <w:rsid w:val="00B91119"/>
    <w:rsid w:val="00B95CD8"/>
    <w:rsid w:val="00BA590D"/>
    <w:rsid w:val="00BB0B92"/>
    <w:rsid w:val="00BB3ED2"/>
    <w:rsid w:val="00BB3F79"/>
    <w:rsid w:val="00BB6E37"/>
    <w:rsid w:val="00BB7746"/>
    <w:rsid w:val="00BC48D4"/>
    <w:rsid w:val="00BC4966"/>
    <w:rsid w:val="00BD3677"/>
    <w:rsid w:val="00BD7A49"/>
    <w:rsid w:val="00BE17E0"/>
    <w:rsid w:val="00BE2894"/>
    <w:rsid w:val="00BE3EAC"/>
    <w:rsid w:val="00BE4843"/>
    <w:rsid w:val="00BF24B1"/>
    <w:rsid w:val="00BF2F3E"/>
    <w:rsid w:val="00BF4838"/>
    <w:rsid w:val="00BF6B72"/>
    <w:rsid w:val="00BF7A70"/>
    <w:rsid w:val="00C0023A"/>
    <w:rsid w:val="00C021B0"/>
    <w:rsid w:val="00C1445D"/>
    <w:rsid w:val="00C14BB3"/>
    <w:rsid w:val="00C14E4F"/>
    <w:rsid w:val="00C327C3"/>
    <w:rsid w:val="00C409F5"/>
    <w:rsid w:val="00C54F16"/>
    <w:rsid w:val="00C57D28"/>
    <w:rsid w:val="00C63561"/>
    <w:rsid w:val="00C67D01"/>
    <w:rsid w:val="00C71486"/>
    <w:rsid w:val="00C726D0"/>
    <w:rsid w:val="00C76C4B"/>
    <w:rsid w:val="00C77127"/>
    <w:rsid w:val="00C8215D"/>
    <w:rsid w:val="00C85381"/>
    <w:rsid w:val="00C854E2"/>
    <w:rsid w:val="00C87A3A"/>
    <w:rsid w:val="00C87F73"/>
    <w:rsid w:val="00C900D3"/>
    <w:rsid w:val="00C97C2E"/>
    <w:rsid w:val="00CA26F8"/>
    <w:rsid w:val="00CB1F74"/>
    <w:rsid w:val="00CB651F"/>
    <w:rsid w:val="00CC1B02"/>
    <w:rsid w:val="00CC1EAD"/>
    <w:rsid w:val="00CC24C1"/>
    <w:rsid w:val="00CC3D1E"/>
    <w:rsid w:val="00CC4016"/>
    <w:rsid w:val="00CC56C5"/>
    <w:rsid w:val="00CC5DA3"/>
    <w:rsid w:val="00CC6D76"/>
    <w:rsid w:val="00CC7A04"/>
    <w:rsid w:val="00CE0DB1"/>
    <w:rsid w:val="00CE150C"/>
    <w:rsid w:val="00CE2201"/>
    <w:rsid w:val="00CE3D82"/>
    <w:rsid w:val="00CF0D36"/>
    <w:rsid w:val="00CF1E51"/>
    <w:rsid w:val="00CF4BF1"/>
    <w:rsid w:val="00CF4D60"/>
    <w:rsid w:val="00D00670"/>
    <w:rsid w:val="00D03528"/>
    <w:rsid w:val="00D03CE0"/>
    <w:rsid w:val="00D067C5"/>
    <w:rsid w:val="00D07409"/>
    <w:rsid w:val="00D15010"/>
    <w:rsid w:val="00D20A3B"/>
    <w:rsid w:val="00D27ECE"/>
    <w:rsid w:val="00D329CC"/>
    <w:rsid w:val="00D37E7D"/>
    <w:rsid w:val="00D41153"/>
    <w:rsid w:val="00D45452"/>
    <w:rsid w:val="00D4647C"/>
    <w:rsid w:val="00D50A67"/>
    <w:rsid w:val="00D54A27"/>
    <w:rsid w:val="00D54FDB"/>
    <w:rsid w:val="00D56DEB"/>
    <w:rsid w:val="00D61B6E"/>
    <w:rsid w:val="00D66540"/>
    <w:rsid w:val="00D7005E"/>
    <w:rsid w:val="00D73C81"/>
    <w:rsid w:val="00D74D6D"/>
    <w:rsid w:val="00D76149"/>
    <w:rsid w:val="00D77A47"/>
    <w:rsid w:val="00D80EB3"/>
    <w:rsid w:val="00D84AF4"/>
    <w:rsid w:val="00D91DDA"/>
    <w:rsid w:val="00D9253F"/>
    <w:rsid w:val="00DA1C8D"/>
    <w:rsid w:val="00DA274A"/>
    <w:rsid w:val="00DA5A90"/>
    <w:rsid w:val="00DB1EC9"/>
    <w:rsid w:val="00DC1E00"/>
    <w:rsid w:val="00DC551A"/>
    <w:rsid w:val="00DD3C21"/>
    <w:rsid w:val="00DD5928"/>
    <w:rsid w:val="00DD7191"/>
    <w:rsid w:val="00DE1410"/>
    <w:rsid w:val="00DE1B2F"/>
    <w:rsid w:val="00DE46CA"/>
    <w:rsid w:val="00DE47CD"/>
    <w:rsid w:val="00DF4C84"/>
    <w:rsid w:val="00E00A17"/>
    <w:rsid w:val="00E0242E"/>
    <w:rsid w:val="00E04C69"/>
    <w:rsid w:val="00E125F2"/>
    <w:rsid w:val="00E22DD7"/>
    <w:rsid w:val="00E41524"/>
    <w:rsid w:val="00E45509"/>
    <w:rsid w:val="00E46EEE"/>
    <w:rsid w:val="00E700C9"/>
    <w:rsid w:val="00E753B8"/>
    <w:rsid w:val="00E76102"/>
    <w:rsid w:val="00E76D19"/>
    <w:rsid w:val="00E87BD5"/>
    <w:rsid w:val="00E90129"/>
    <w:rsid w:val="00E931D8"/>
    <w:rsid w:val="00EA4661"/>
    <w:rsid w:val="00EB4673"/>
    <w:rsid w:val="00EB6D97"/>
    <w:rsid w:val="00EC3EA2"/>
    <w:rsid w:val="00EC487C"/>
    <w:rsid w:val="00EC5C8E"/>
    <w:rsid w:val="00EC6324"/>
    <w:rsid w:val="00ED3B6C"/>
    <w:rsid w:val="00ED7AC1"/>
    <w:rsid w:val="00EE3C48"/>
    <w:rsid w:val="00EF0EFF"/>
    <w:rsid w:val="00EF7188"/>
    <w:rsid w:val="00F1065E"/>
    <w:rsid w:val="00F125E3"/>
    <w:rsid w:val="00F20413"/>
    <w:rsid w:val="00F22530"/>
    <w:rsid w:val="00F22B72"/>
    <w:rsid w:val="00F246EF"/>
    <w:rsid w:val="00F33F9A"/>
    <w:rsid w:val="00F3418F"/>
    <w:rsid w:val="00F37B57"/>
    <w:rsid w:val="00F37EC4"/>
    <w:rsid w:val="00F423FC"/>
    <w:rsid w:val="00F46CF2"/>
    <w:rsid w:val="00F471BC"/>
    <w:rsid w:val="00F5247A"/>
    <w:rsid w:val="00F61AF4"/>
    <w:rsid w:val="00F66B2D"/>
    <w:rsid w:val="00F67FB7"/>
    <w:rsid w:val="00F70688"/>
    <w:rsid w:val="00F84FE0"/>
    <w:rsid w:val="00F87708"/>
    <w:rsid w:val="00F92CD0"/>
    <w:rsid w:val="00FA3CB0"/>
    <w:rsid w:val="00FA7FC4"/>
    <w:rsid w:val="00FB45C7"/>
    <w:rsid w:val="00FC3D11"/>
    <w:rsid w:val="00FC44ED"/>
    <w:rsid w:val="00FD3B18"/>
    <w:rsid w:val="00FE006B"/>
    <w:rsid w:val="00FE4FB7"/>
    <w:rsid w:val="00FF02EC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692F"/>
  <w15:docId w15:val="{27526880-8244-427B-8F60-C9D2041D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74A7D-AA59-49E4-A533-DE077A59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Prakash Vasani</dc:creator>
  <cp:lastModifiedBy>Hyder Presswala</cp:lastModifiedBy>
  <cp:revision>3</cp:revision>
  <cp:lastPrinted>2023-11-07T17:39:00Z</cp:lastPrinted>
  <dcterms:created xsi:type="dcterms:W3CDTF">2023-11-07T17:39:00Z</dcterms:created>
  <dcterms:modified xsi:type="dcterms:W3CDTF">2023-11-07T17:41:00Z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