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A4" w:rsidRDefault="000F0CA4" w:rsidP="000F0CA4">
      <w:r>
        <w:t>Segue especificação:</w:t>
      </w:r>
    </w:p>
    <w:p w:rsidR="000F0CA4" w:rsidRDefault="000F0CA4" w:rsidP="000F0CA4"/>
    <w:p w:rsidR="000F0CA4" w:rsidRDefault="000F0CA4" w:rsidP="000F0CA4">
      <w:pPr>
        <w:numPr>
          <w:ilvl w:val="0"/>
          <w:numId w:val="1"/>
        </w:numPr>
      </w:pPr>
      <w:r>
        <w:t>Criar novo campo na tabela de utilizadores do portal “Acesso API”;</w:t>
      </w:r>
    </w:p>
    <w:p w:rsidR="000F0CA4" w:rsidRDefault="000F0CA4" w:rsidP="000F0CA4">
      <w:pPr>
        <w:numPr>
          <w:ilvl w:val="0"/>
          <w:numId w:val="1"/>
        </w:numPr>
      </w:pPr>
      <w:r>
        <w:t>Criar nova tabela com os campos:</w:t>
      </w:r>
    </w:p>
    <w:p w:rsidR="000F0CA4" w:rsidRDefault="000F0CA4" w:rsidP="000F0CA4">
      <w:pPr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ID;</w:t>
      </w:r>
    </w:p>
    <w:p w:rsidR="000F0CA4" w:rsidRDefault="000F0CA4" w:rsidP="000F0CA4">
      <w:pPr>
        <w:numPr>
          <w:ilvl w:val="1"/>
          <w:numId w:val="1"/>
        </w:numPr>
      </w:pPr>
      <w:r>
        <w:t>Cód. Cliente;</w:t>
      </w:r>
    </w:p>
    <w:p w:rsidR="000F0CA4" w:rsidRDefault="000F0CA4" w:rsidP="000F0CA4">
      <w:pPr>
        <w:numPr>
          <w:ilvl w:val="0"/>
          <w:numId w:val="1"/>
        </w:numPr>
      </w:pPr>
      <w:r>
        <w:t xml:space="preserve">Criar </w:t>
      </w:r>
      <w:proofErr w:type="spellStart"/>
      <w:r>
        <w:t>webservices</w:t>
      </w:r>
      <w:proofErr w:type="spellEnd"/>
      <w:r>
        <w:t xml:space="preserve"> de consulta:</w:t>
      </w:r>
    </w:p>
    <w:p w:rsidR="000F0CA4" w:rsidRDefault="000F0CA4" w:rsidP="000F0CA4">
      <w:pPr>
        <w:numPr>
          <w:ilvl w:val="1"/>
          <w:numId w:val="1"/>
        </w:numPr>
      </w:pPr>
      <w:r>
        <w:t>Área de Negócio;</w:t>
      </w:r>
    </w:p>
    <w:p w:rsidR="000F0CA4" w:rsidRDefault="000F0CA4" w:rsidP="000F0CA4">
      <w:pPr>
        <w:numPr>
          <w:ilvl w:val="1"/>
          <w:numId w:val="1"/>
        </w:numPr>
      </w:pPr>
      <w:r>
        <w:t>Serviço (que é filtrado pela área de negócio);</w:t>
      </w:r>
    </w:p>
    <w:p w:rsidR="000F0CA4" w:rsidRDefault="000F0CA4" w:rsidP="000F0CA4">
      <w:pPr>
        <w:numPr>
          <w:ilvl w:val="1"/>
          <w:numId w:val="1"/>
        </w:numPr>
      </w:pPr>
      <w:r>
        <w:t>Tipo de Serviço;</w:t>
      </w:r>
      <w:bookmarkStart w:id="0" w:name="_GoBack"/>
      <w:bookmarkEnd w:id="0"/>
    </w:p>
    <w:p w:rsidR="000F0CA4" w:rsidRDefault="000F0CA4" w:rsidP="000F0CA4">
      <w:pPr>
        <w:numPr>
          <w:ilvl w:val="1"/>
          <w:numId w:val="1"/>
        </w:numPr>
      </w:pPr>
      <w:r>
        <w:t>Objeto de Transporte;</w:t>
      </w:r>
    </w:p>
    <w:p w:rsidR="000F0CA4" w:rsidRDefault="000F0CA4" w:rsidP="000F0CA4">
      <w:pPr>
        <w:numPr>
          <w:ilvl w:val="1"/>
          <w:numId w:val="1"/>
        </w:numPr>
      </w:pPr>
      <w:r>
        <w:t>Tours;</w:t>
      </w:r>
    </w:p>
    <w:p w:rsidR="000F0CA4" w:rsidRDefault="000F0CA4" w:rsidP="000F0CA4">
      <w:pPr>
        <w:numPr>
          <w:ilvl w:val="1"/>
          <w:numId w:val="1"/>
        </w:numPr>
      </w:pPr>
      <w:r>
        <w:t>Aeroportos;</w:t>
      </w:r>
    </w:p>
    <w:p w:rsidR="000F0CA4" w:rsidRDefault="000F0CA4" w:rsidP="000F0CA4">
      <w:pPr>
        <w:numPr>
          <w:ilvl w:val="1"/>
          <w:numId w:val="1"/>
        </w:numPr>
      </w:pPr>
      <w:r>
        <w:t>Locais;</w:t>
      </w:r>
    </w:p>
    <w:p w:rsidR="000F0CA4" w:rsidRDefault="000F0CA4" w:rsidP="000F0CA4">
      <w:pPr>
        <w:numPr>
          <w:ilvl w:val="0"/>
          <w:numId w:val="1"/>
        </w:numPr>
      </w:pPr>
      <w:r>
        <w:t xml:space="preserve">Disponibilizar </w:t>
      </w:r>
      <w:proofErr w:type="spellStart"/>
      <w:r>
        <w:t>webservice</w:t>
      </w:r>
      <w:proofErr w:type="spellEnd"/>
      <w:r>
        <w:t xml:space="preserve"> para criação e atualização da reserva:</w:t>
      </w:r>
    </w:p>
    <w:p w:rsidR="000F0CA4" w:rsidRDefault="000F0CA4" w:rsidP="000F0CA4">
      <w:pPr>
        <w:numPr>
          <w:ilvl w:val="1"/>
          <w:numId w:val="1"/>
        </w:numPr>
      </w:pPr>
      <w:r>
        <w:t xml:space="preserve">Criação de reserva em massa passando o </w:t>
      </w:r>
      <w:proofErr w:type="gramStart"/>
      <w:r>
        <w:t>numero</w:t>
      </w:r>
      <w:proofErr w:type="gramEnd"/>
      <w:r>
        <w:t xml:space="preserve"> de reserva do cliente, devolvendo o mapeamento entre o numero de reserva do cliente e as reservas criadas no portal da </w:t>
      </w:r>
      <w:proofErr w:type="spellStart"/>
      <w:r w:rsidRPr="008B3F8B">
        <w:t>choice</w:t>
      </w:r>
      <w:proofErr w:type="spellEnd"/>
      <w:r>
        <w:t>;</w:t>
      </w:r>
    </w:p>
    <w:p w:rsidR="000F0CA4" w:rsidRDefault="000F0CA4" w:rsidP="000F0CA4">
      <w:pPr>
        <w:numPr>
          <w:ilvl w:val="1"/>
          <w:numId w:val="1"/>
        </w:numPr>
      </w:pPr>
      <w:r>
        <w:t xml:space="preserve">Envio dos dados da reserva por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com formato a definir pela </w:t>
      </w:r>
      <w:proofErr w:type="spellStart"/>
      <w:r>
        <w:t>Hydra</w:t>
      </w:r>
      <w:proofErr w:type="spellEnd"/>
      <w:r>
        <w:t>;</w:t>
      </w:r>
    </w:p>
    <w:p w:rsidR="000F0CA4" w:rsidRDefault="000F0CA4" w:rsidP="000F0CA4">
      <w:pPr>
        <w:numPr>
          <w:ilvl w:val="1"/>
          <w:numId w:val="1"/>
        </w:numPr>
      </w:pPr>
      <w:r>
        <w:t>Disponibilizar o campo do estado e o estado é definido por quem consome;</w:t>
      </w:r>
    </w:p>
    <w:p w:rsidR="000F0CA4" w:rsidRDefault="000F0CA4" w:rsidP="000F0CA4">
      <w:pPr>
        <w:numPr>
          <w:ilvl w:val="0"/>
          <w:numId w:val="1"/>
        </w:numPr>
      </w:pPr>
      <w:r>
        <w:t xml:space="preserve">Criação de </w:t>
      </w:r>
      <w:proofErr w:type="spellStart"/>
      <w:r>
        <w:t>webservice</w:t>
      </w:r>
      <w:proofErr w:type="spellEnd"/>
      <w:r>
        <w:t xml:space="preserve"> de consulta sobre as reservas (bloqueado aos clientes a que tem acesso), passando o </w:t>
      </w:r>
      <w:proofErr w:type="gramStart"/>
      <w:r>
        <w:t>numero</w:t>
      </w:r>
      <w:proofErr w:type="gramEnd"/>
      <w:r>
        <w:t xml:space="preserve"> da reserva por parâmetro;</w:t>
      </w:r>
    </w:p>
    <w:p w:rsidR="000F0CA4" w:rsidRDefault="000F0CA4" w:rsidP="000F0CA4"/>
    <w:p w:rsidR="000F0CA4" w:rsidRDefault="000F0CA4" w:rsidP="000F0CA4">
      <w:r>
        <w:t>Tempo de desenvolvimento 10 dias;</w:t>
      </w:r>
    </w:p>
    <w:p w:rsidR="007E3A06" w:rsidRDefault="007E3A06"/>
    <w:sectPr w:rsidR="007E3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34895"/>
    <w:multiLevelType w:val="hybridMultilevel"/>
    <w:tmpl w:val="9FE812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A4"/>
    <w:rsid w:val="000F0CA4"/>
    <w:rsid w:val="007E3A06"/>
    <w:rsid w:val="008B3F8B"/>
    <w:rsid w:val="009A6E9B"/>
    <w:rsid w:val="00D57F93"/>
    <w:rsid w:val="00F3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A242C-2BDC-484F-AE3D-9E4A3090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CA4"/>
    <w:pPr>
      <w:spacing w:after="0" w:line="240" w:lineRule="auto"/>
    </w:pPr>
    <w:rPr>
      <w:rFonts w:ascii="Calibri" w:hAnsi="Calibri" w:cs="Calibr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11739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Ribeiro</dc:creator>
  <cp:keywords/>
  <dc:description/>
  <cp:lastModifiedBy>Daniel Ribeiro</cp:lastModifiedBy>
  <cp:revision>2</cp:revision>
  <dcterms:created xsi:type="dcterms:W3CDTF">2018-08-02T13:50:00Z</dcterms:created>
  <dcterms:modified xsi:type="dcterms:W3CDTF">2018-08-10T17:29:00Z</dcterms:modified>
</cp:coreProperties>
</file>