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>机器学习课程实践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rPr>
          <w:rFonts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1</w:t>
      </w: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章 概述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1.1 课程简介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1.1.1 课程目的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1.1.2 适用对象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1.1.3 先修课程与技术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1.1.4 时间安排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1.2 课程实践任务与目标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1.2.1 任务与架构设计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1.2.2 机器学习算法集成目标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1.2.3前端与可视化设计目标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1.2.4 后端模块设计目标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1.3 本章小结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</w:p>
    <w:p>
      <w:pPr>
        <w:widowControl/>
        <w:rPr>
          <w:rFonts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2</w:t>
      </w: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章 开发环境配置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2.1 硬件要求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2.2 数据集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2.3 软件工具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2.4 前端依赖包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2.4.1 NodeJs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2.4.2 Vue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2.5 后端依赖包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2.5.1 Python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2.5.2 Scikit-learn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2.6 Git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2.7 本章小结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rPr>
          <w:rFonts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  <w:highlight w:val="green"/>
        </w:rPr>
        <w:t>第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highlight w:val="green"/>
        </w:rPr>
        <w:t>3</w:t>
      </w:r>
      <w:r>
        <w:rPr>
          <w:rFonts w:ascii="宋体" w:hAnsi="宋体" w:eastAsia="宋体" w:cs="宋体"/>
          <w:b/>
          <w:color w:val="000000"/>
          <w:kern w:val="0"/>
          <w:sz w:val="28"/>
          <w:szCs w:val="28"/>
          <w:highlight w:val="green"/>
        </w:rPr>
        <w:t>章 前端设计开发与部署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3.1 HTML css 与 javascript</w:t>
      </w:r>
    </w:p>
    <w:p>
      <w:pPr>
        <w:widowControl/>
        <w:numPr>
          <w:ilvl w:val="0"/>
          <w:numId w:val="1"/>
        </w:numPr>
        <w:ind w:left="425" w:leftChars="0" w:hanging="425"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/>
        </w:rPr>
        <w:t>HTML：描述页面的结构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80" w:firstLineChars="20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html的最顶层标签，就是html，需要有一个head和body，head放一些属性信息，body放页面显示的内容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html是由一些标签构成的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每个标签都有开始标签和结束标签，也有部分标签，只有开始标签，没有结束标签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标签之间可以嵌套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。</w:t>
      </w:r>
    </w:p>
    <w:p>
      <w:pPr>
        <w:widowControl/>
        <w:numPr>
          <w:ilvl w:val="0"/>
          <w:numId w:val="2"/>
        </w:numPr>
        <w:ind w:left="0" w:leftChars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注释标签：&lt;!-- 这是注释 --&gt;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标题标签：h1 h2 h3 h4 h5 h6  数字越小，字体越大越粗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段落标签；&lt;p&gt;&lt;/p&gt;  段落标签之间会有换行，并且有明显的段落间距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换行标签：&lt;br&gt;是一个单标签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加粗：&lt;strong&gt;&lt;/strong&gt;  &lt;b&gt;&lt;/b&gt;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倾斜：&lt;em&gt;&lt;/em&gt;  &lt;i&gt;&lt;/i&gt;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删除线：&lt;del&gt;&lt;/del&gt;  &lt;s&gt;&lt;/s&gt;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下划线：&lt;ins&gt;&lt;/ins&gt;  &lt;u&gt;&lt;/u&gt;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图片标签：img  单标签</w:t>
      </w:r>
    </w:p>
    <w:p>
      <w:pPr>
        <w:widowControl/>
        <w:numPr>
          <w:ilvl w:val="0"/>
          <w:numId w:val="0"/>
        </w:numPr>
        <w:ind w:left="479" w:leftChars="228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img必须要带有一个src属性，通过这个属性来指定你要显示的图片的路径，这个路径可以写绝对路径，也可以是相对路径（基准目录就是当前html所在的目录）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超链接：&lt;a  href="   "&gt;&lt;/a&gt;  通过链接可以找到另外一个资源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表格标签：</w:t>
      </w:r>
    </w:p>
    <w:p>
      <w:pPr>
        <w:widowControl/>
        <w:numPr>
          <w:ilvl w:val="0"/>
          <w:numId w:val="0"/>
        </w:numPr>
        <w:ind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table：表示整个表格</w:t>
      </w:r>
    </w:p>
    <w:p>
      <w:pPr>
        <w:widowControl/>
        <w:numPr>
          <w:ilvl w:val="0"/>
          <w:numId w:val="0"/>
        </w:numPr>
        <w:ind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tr：表示表格的一行</w:t>
      </w:r>
    </w:p>
    <w:p>
      <w:pPr>
        <w:widowControl/>
        <w:numPr>
          <w:ilvl w:val="0"/>
          <w:numId w:val="0"/>
        </w:numPr>
        <w:ind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td：表示一个单元格</w:t>
      </w:r>
    </w:p>
    <w:p>
      <w:pPr>
        <w:widowControl/>
        <w:numPr>
          <w:ilvl w:val="0"/>
          <w:numId w:val="0"/>
        </w:numPr>
        <w:ind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th：表示表头单元格，会居中加粗</w:t>
      </w:r>
    </w:p>
    <w:p>
      <w:pPr>
        <w:widowControl/>
        <w:numPr>
          <w:ilvl w:val="0"/>
          <w:numId w:val="0"/>
        </w:numPr>
        <w:ind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thead：表格的头部区域（注意要和th区分，范围是比th要大）</w:t>
      </w:r>
    </w:p>
    <w:p>
      <w:pPr>
        <w:widowControl/>
        <w:numPr>
          <w:ilvl w:val="0"/>
          <w:numId w:val="0"/>
        </w:numPr>
        <w:ind w:leftChars="0"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tbody：表格的主体区域</w:t>
      </w:r>
    </w:p>
    <w:p>
      <w:pPr>
        <w:widowControl/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列表标签：</w:t>
      </w:r>
    </w:p>
    <w:p>
      <w:pPr>
        <w:widowControl/>
        <w:numPr>
          <w:ilvl w:val="0"/>
          <w:numId w:val="0"/>
        </w:numPr>
        <w:ind w:leftChars="0"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有序列表  ol</w:t>
      </w:r>
    </w:p>
    <w:p>
      <w:pPr>
        <w:widowControl/>
        <w:numPr>
          <w:ilvl w:val="0"/>
          <w:numId w:val="0"/>
        </w:numPr>
        <w:ind w:leftChars="0"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无序列表  ul</w:t>
      </w:r>
    </w:p>
    <w:p>
      <w:pPr>
        <w:widowControl/>
        <w:numPr>
          <w:ilvl w:val="0"/>
          <w:numId w:val="0"/>
        </w:numPr>
        <w:ind w:leftChars="0" w:firstLine="1680" w:firstLineChars="7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列表项  li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表单标签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from标签：进行前后端交互，功能是构造一个HTTP请求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input标签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文本框：&lt;input type="text"&gt;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密码框：&lt;input type="password"&gt;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单选框：</w:t>
      </w:r>
    </w:p>
    <w:p>
      <w:pPr>
        <w:widowControl/>
        <w:numPr>
          <w:ilvl w:val="0"/>
          <w:numId w:val="0"/>
        </w:numPr>
        <w:ind w:left="958" w:leftChars="456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&lt;input type="radio" name="gender" id="male"&gt; &lt;label for="male"&gt;男&lt;/label&gt;</w:t>
      </w:r>
    </w:p>
    <w:p>
      <w:pPr>
        <w:widowControl/>
        <w:numPr>
          <w:ilvl w:val="0"/>
          <w:numId w:val="0"/>
        </w:numPr>
        <w:ind w:left="958" w:leftChars="456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 xml:space="preserve">&lt;input type="radio" name="gender" id="famale"&gt; &lt;label for="famale"&gt;女&lt;/label&gt; </w:t>
      </w:r>
    </w:p>
    <w:p>
      <w:pPr>
        <w:widowControl/>
        <w:numPr>
          <w:ilvl w:val="0"/>
          <w:numId w:val="0"/>
        </w:numPr>
        <w:ind w:leftChars="0" w:firstLine="240" w:firstLineChars="1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单选框之间必须具备相同的name属性，才能实现多选一效果</w:t>
      </w:r>
    </w:p>
    <w:p>
      <w:pPr>
        <w:widowControl/>
        <w:numPr>
          <w:ilvl w:val="0"/>
          <w:numId w:val="0"/>
        </w:numPr>
        <w:ind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复选框：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&lt;input type="checkbox" name="action"&gt;吃饭</w:t>
      </w:r>
    </w:p>
    <w:p>
      <w:pPr>
        <w:widowControl/>
        <w:numPr>
          <w:ilvl w:val="0"/>
          <w:numId w:val="0"/>
        </w:numPr>
        <w:ind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&lt;input type="checkbox" name="action" checked="checked"&gt;睡觉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&lt;input type="checkbox" name="action"&gt;打游戏 --&gt;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普通按钮：</w:t>
      </w:r>
    </w:p>
    <w:p>
      <w:pPr>
        <w:widowControl/>
        <w:numPr>
          <w:ilvl w:val="0"/>
          <w:numId w:val="0"/>
        </w:numPr>
        <w:ind w:leftChars="0"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&lt;input type="button" value="EXO" οnclick="alert('hello,baekhyun wife')"&gt;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提交按钮：&lt;input type="submit" value="提交按钮"&gt;</w:t>
      </w:r>
    </w:p>
    <w:p>
      <w:pPr>
        <w:widowControl/>
        <w:numPr>
          <w:ilvl w:val="0"/>
          <w:numId w:val="0"/>
        </w:numPr>
        <w:ind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文件选择框：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&lt;input type="file"&gt;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select下拉菜单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&lt;select&gt;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&lt;option selected="selected"&gt;边伯贤&lt;/option&gt;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&lt;option&gt;都暻秀&lt;/option&gt;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&lt;option&gt;朴灿烈&lt;/option&gt;</w:t>
      </w:r>
    </w:p>
    <w:p>
      <w:pPr>
        <w:widowControl/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&lt;option&gt;吴世勋&lt;/option&gt;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&lt;/select&gt;</w:t>
      </w:r>
    </w:p>
    <w:p>
      <w:pPr>
        <w:widowControl/>
        <w:numPr>
          <w:ilvl w:val="0"/>
          <w:numId w:val="0"/>
        </w:numPr>
        <w:ind w:left="400"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多行编辑框：&lt;textarea  cols="30" rows="10"&gt;&lt;/textarea&gt;，自己实现滚动条</w:t>
      </w:r>
    </w:p>
    <w:p>
      <w:pPr>
        <w:widowControl/>
        <w:numPr>
          <w:ilvl w:val="0"/>
          <w:numId w:val="0"/>
        </w:numPr>
        <w:ind w:left="400"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块级元素：&lt;div&gt;  默认是独占一行的块级元素</w:t>
      </w:r>
    </w:p>
    <w:p>
      <w:pPr>
        <w:widowControl/>
        <w:numPr>
          <w:ilvl w:val="0"/>
          <w:numId w:val="0"/>
        </w:numPr>
        <w:ind w:left="400"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行内元素：&lt;span&gt;  默认是不独占一行的行内元素</w:t>
      </w:r>
    </w:p>
    <w:p>
      <w:pPr>
        <w:widowControl/>
        <w:numPr>
          <w:ilvl w:val="0"/>
          <w:numId w:val="1"/>
        </w:numPr>
        <w:ind w:left="425" w:leftChars="0" w:hanging="425"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/>
        </w:rPr>
        <w:t>CSS：描述页面的样式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css可以嵌入到html页面中编写，就需要有一个style  &lt;style&gt;&lt;/style&gt;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css具体设置的属性键值对，若干个属性都在一个{ }里，属性之间用；来分割，键和值之间使用：来分割</w:t>
      </w:r>
    </w:p>
    <w:p>
      <w:pPr>
        <w:widowControl/>
        <w:numPr>
          <w:ilvl w:val="0"/>
          <w:numId w:val="3"/>
        </w:numPr>
        <w:ind w:left="0" w:leftChars="0" w:firstLine="482" w:firstLineChars="20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/>
        </w:rPr>
        <w:t>CSS的引入样式</w:t>
      </w:r>
    </w:p>
    <w:p>
      <w:pPr>
        <w:widowControl/>
        <w:numPr>
          <w:ilvl w:val="0"/>
          <w:numId w:val="3"/>
        </w:numPr>
        <w:ind w:left="0" w:leftChars="0" w:firstLine="482" w:firstLineChars="20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/>
        </w:rPr>
        <w:t>CSS选择器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描述了你要选中页面中的哪个/哪些元素，{ }的样式就是针对这些元素生效的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标签选择器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写个标签名字，标签名就表示针对当前页面中所有的指定标签，都要被选中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类选择器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可以让样式差异化效果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在html中使用class属性，引用对应的css类名，从而使对应的样式针对指定元素生效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</w:pPr>
    </w:p>
    <w:p>
      <w:pPr>
        <w:widowControl/>
        <w:numPr>
          <w:ilvl w:val="0"/>
          <w:numId w:val="3"/>
        </w:numPr>
        <w:ind w:left="0" w:leftChars="0" w:firstLine="482" w:firstLineChars="20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/>
        </w:rPr>
        <w:t>复合选择器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后代选择器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元素1  元素2{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0" w:name="t33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子选择器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enter" w:pos="4153"/>
        </w:tabs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和后代选择器类似，只是选择了子标签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并集选择器</w:t>
      </w:r>
    </w:p>
    <w:p>
      <w:pPr>
        <w:widowControl/>
        <w:numPr>
          <w:ilvl w:val="0"/>
          <w:numId w:val="3"/>
        </w:numPr>
        <w:ind w:left="0" w:leftChars="0" w:firstLine="482" w:firstLineChars="20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/>
        </w:rPr>
        <w:t>伪类选择器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760" w:firstLineChars="4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选择元素的不同状态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760" w:firstLineChars="4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：hover  鼠标放上去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760" w:firstLineChars="4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：active  鼠标按下去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</w:p>
    <w:p>
      <w:pPr>
        <w:widowControl/>
        <w:numPr>
          <w:ilvl w:val="0"/>
          <w:numId w:val="3"/>
        </w:numPr>
        <w:ind w:left="0" w:leftChars="0" w:firstLine="482" w:firstLineChars="20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/>
        </w:rPr>
        <w:t>常见属性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字体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font-family设置字体</w:t>
      </w:r>
    </w:p>
    <w:p>
      <w:pPr>
        <w:widowControl/>
        <w:numPr>
          <w:ilvl w:val="0"/>
          <w:numId w:val="0"/>
        </w:numPr>
        <w:ind w:firstLine="960" w:firstLineChars="4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font-weight设置字体的粗细，值是100-900整数，数字越大字体越粗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文本颜色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val="en-US" w:eastAsia="zh-CN"/>
        </w:rPr>
        <w:t>:</w:t>
      </w:r>
    </w:p>
    <w:p>
      <w:pPr>
        <w:widowControl/>
        <w:numPr>
          <w:ilvl w:val="0"/>
          <w:numId w:val="0"/>
        </w:numPr>
        <w:ind w:leftChars="0" w:firstLine="1200" w:firstLineChars="500"/>
        <w:jc w:val="both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直接写单词</w:t>
      </w:r>
    </w:p>
    <w:p>
      <w:pPr>
        <w:widowControl/>
        <w:numPr>
          <w:ilvl w:val="0"/>
          <w:numId w:val="0"/>
        </w:numPr>
        <w:ind w:firstLine="1200" w:firstLineChars="500"/>
        <w:jc w:val="both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写成rgb/rgba形式</w:t>
      </w:r>
    </w:p>
    <w:p>
      <w:pPr>
        <w:widowControl/>
        <w:numPr>
          <w:ilvl w:val="0"/>
          <w:numId w:val="0"/>
        </w:numPr>
        <w:ind w:firstLine="1200" w:firstLineChars="500"/>
        <w:jc w:val="both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写成#十六进制数字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对齐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text-align</w:t>
      </w:r>
    </w:p>
    <w:p>
      <w:pPr>
        <w:widowControl/>
        <w:numPr>
          <w:ilvl w:val="0"/>
          <w:numId w:val="0"/>
        </w:numPr>
        <w:ind w:left="239" w:leftChars="114" w:firstLine="240" w:firstLineChars="1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文本装饰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text-decoration给文字加上下划线（underline），上划线（overline），删除线（line-through）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文本缩进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text-indent  能够控制一段话的首行，自由缩进（2em就是两个字）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行高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line-height=文字大小+行间距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行高=顶线到顶线的距离=底线到底线的距离=中线到中线的距离=基线到基线的距离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背景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背景颜色background-col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背景图片background-image，默认是平铺的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background-repeat  控制背景图的平铺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background-position  设置背景图的位置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background-size  设置背景图片的大小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圆角矩形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border-radius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元素的显示模式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使用display属性针对行内/块级元素相互转换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盒子模型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内边距-padding</w:t>
      </w:r>
    </w:p>
    <w:p>
      <w:pPr>
        <w:widowControl/>
        <w:numPr>
          <w:ilvl w:val="0"/>
          <w:numId w:val="0"/>
        </w:numPr>
        <w:ind w:firstLine="1680" w:firstLineChars="7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边框-border</w:t>
      </w:r>
    </w:p>
    <w:p>
      <w:pPr>
        <w:widowControl/>
        <w:numPr>
          <w:ilvl w:val="0"/>
          <w:numId w:val="0"/>
        </w:numPr>
        <w:ind w:firstLine="1680" w:firstLineChars="7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外边距-margin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弹性布局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用来描述元素之间的关系（相对位置关系）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display：flex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justify-content  设置水平方向的排列方式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</w:rPr>
        <w:t>align-items  设置垂直方向的排列方式</w:t>
      </w:r>
    </w:p>
    <w:p>
      <w:pPr>
        <w:widowControl/>
        <w:numPr>
          <w:ilvl w:val="0"/>
          <w:numId w:val="1"/>
        </w:numPr>
        <w:ind w:left="425" w:leftChars="0" w:hanging="425"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/>
        </w:rPr>
        <w:t>JS：描述页面的动态交互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3.2 Nodejs 与 npm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bdr w:val="none" w:color="auto" w:sz="0" w:space="0"/>
        </w:rPr>
        <w:t>在 Linux 上安装 Node.js 需要使用终端命令行工具。常用的安装方式有以下几种: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8" w:afterAutospacing="0" w:line="22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/>
        <w:jc w:val="left"/>
        <w:rPr>
          <w:color w:val="222226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bdr w:val="none" w:color="auto" w:sz="0" w:space="0"/>
        </w:rPr>
        <w:t>使用包管理器安装，例如 Ubuntu 上可以使用 apt 安装: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8" w:afterAutospacing="0" w:line="22" w:lineRule="atLeast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wordWrap w:val="0"/>
        <w:spacing w:before="96" w:beforeAutospacing="0" w:after="192" w:afterAutospacing="0" w:line="17" w:lineRule="atLeast"/>
        <w:ind w:left="0" w:right="0"/>
        <w:jc w:val="left"/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</w:pPr>
      <w:r>
        <w:rPr>
          <w:rFonts w:hint="default" w:ascii="Courier" w:hAnsi="Courier" w:cs="Courier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AFAFC"/>
        </w:rPr>
        <w:drawing>
          <wp:inline distT="0" distB="0" distL="114300" distR="114300">
            <wp:extent cx="304800" cy="304800"/>
            <wp:effectExtent l="0" t="0" r="0" b="0"/>
            <wp:docPr id="5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sudo apt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wordWrap w:val="0"/>
        <w:spacing w:before="96" w:beforeAutospacing="0" w:after="192" w:afterAutospacing="0" w:line="17" w:lineRule="atLeast"/>
        <w:ind w:left="0" w:right="0"/>
        <w:jc w:val="left"/>
        <w:rPr>
          <w:rFonts w:ascii="Courier" w:hAnsi="Courier" w:cs="Courier"/>
          <w:color w:val="666666"/>
          <w:sz w:val="15"/>
          <w:szCs w:val="15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 xml:space="preserve">sudo apt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C"/>
        </w:rPr>
        <w:t>install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 xml:space="preserve"> nodejs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8" w:afterAutospacing="0" w:line="22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8" w:beforeAutospacing="0" w:after="158" w:afterAutospacing="0" w:line="22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/>
        <w:jc w:val="left"/>
        <w:rPr>
          <w:color w:val="222226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bdr w:val="none" w:color="auto" w:sz="0" w:space="0"/>
        </w:rPr>
        <w:t>使用 nvm (Node Version Manager) 安装，可以方便地管理多个 Node.js 版本: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8" w:beforeAutospacing="0" w:after="158" w:afterAutospacing="0" w:line="22" w:lineRule="atLeast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wordWrap w:val="0"/>
        <w:spacing w:before="96" w:beforeAutospacing="0" w:after="192" w:afterAutospacing="0" w:line="17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</w:pPr>
      <w:r>
        <w:rPr>
          <w:rFonts w:hint="default" w:ascii="Courier" w:hAnsi="Courier" w:cs="Courier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AFAFC"/>
        </w:rPr>
        <w:drawing>
          <wp:inline distT="0" distB="0" distL="114300" distR="114300">
            <wp:extent cx="304800" cy="304800"/>
            <wp:effectExtent l="0" t="0" r="0" b="0"/>
            <wp:docPr id="5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curl -o- https: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C"/>
        </w:rPr>
        <w:t>//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raw.githubusercontent.com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C"/>
        </w:rPr>
        <w:t>/nvm-sh/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nvm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C"/>
        </w:rPr>
        <w:t>/v0.38.0/i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nstall.sh | 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wordWrap w:val="0"/>
        <w:spacing w:before="96" w:beforeAutospacing="0" w:after="192" w:afterAutospacing="0" w:line="17" w:lineRule="atLeast"/>
        <w:ind w:left="0" w:right="0"/>
        <w:jc w:val="left"/>
        <w:rPr>
          <w:rFonts w:hint="default" w:ascii="Courier" w:hAnsi="Courier" w:cs="Courier"/>
          <w:color w:val="666666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nvm install node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8" w:beforeAutospacing="0" w:after="158" w:afterAutospacing="0" w:line="22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8" w:beforeAutospacing="0" w:after="158" w:afterAutospacing="0" w:line="22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/>
        <w:jc w:val="left"/>
        <w:rPr>
          <w:color w:val="222226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bdr w:val="none" w:color="auto" w:sz="0" w:space="0"/>
        </w:rPr>
        <w:t>从 Node.js 官网下载二进制文件安装: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8" w:beforeAutospacing="0" w:after="158" w:afterAutospacing="0" w:line="22" w:lineRule="atLeast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wordWrap w:val="0"/>
        <w:spacing w:before="96" w:beforeAutospacing="0" w:after="192" w:afterAutospacing="0" w:line="17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</w:pPr>
      <w:r>
        <w:rPr>
          <w:rFonts w:hint="default" w:ascii="Courier" w:hAnsi="Courier" w:cs="Courier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AFAFC"/>
        </w:rPr>
        <w:drawing>
          <wp:inline distT="0" distB="0" distL="114300" distR="114300">
            <wp:extent cx="304800" cy="304800"/>
            <wp:effectExtent l="0" t="0" r="0" b="0"/>
            <wp:docPr id="5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wget https://nodejs.org/dist/latest/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C"/>
        </w:rPr>
        <w:t>node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C"/>
        </w:rPr>
        <w:t>-v14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C"/>
        </w:rPr>
        <w:t>16.2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-linux-x64.tar.gz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wordWrap w:val="0"/>
        <w:spacing w:before="96" w:beforeAutospacing="0" w:after="192" w:afterAutospacing="0" w:line="17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 xml:space="preserve">tar -xvf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C"/>
        </w:rPr>
        <w:t>node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C"/>
        </w:rPr>
        <w:t>-v14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C"/>
        </w:rPr>
        <w:t>16.2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-linux-x64.tar.gz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wordWrap w:val="0"/>
        <w:spacing w:before="96" w:beforeAutospacing="0" w:after="192" w:afterAutospacing="0" w:line="17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 xml:space="preserve">cd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C"/>
        </w:rPr>
        <w:t>node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C"/>
        </w:rPr>
        <w:t>-v14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C"/>
        </w:rPr>
        <w:t>16.2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-linux-x64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wordWrap w:val="0"/>
        <w:spacing w:before="96" w:beforeAutospacing="0" w:after="192" w:afterAutospacing="0" w:line="17" w:lineRule="atLeast"/>
        <w:ind w:left="0" w:right="0"/>
        <w:jc w:val="left"/>
        <w:rPr>
          <w:rFonts w:hint="default" w:ascii="Courier" w:hAnsi="Courier" w:cs="Courier"/>
          <w:color w:val="666666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AFAFC"/>
        </w:rPr>
        <w:t>sudo cp -R * /usr/local/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8" w:beforeAutospacing="0" w:after="158" w:afterAutospacing="0" w:line="22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bdr w:val="none" w:color="auto" w:sz="0" w:space="0"/>
        </w:rPr>
        <w:t xml:space="preserve">安装后可以使用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node -v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bdr w:val="none" w:color="auto" w:sz="0" w:space="0"/>
        </w:rPr>
        <w:t xml:space="preserve"> 检查 Node.js 版本。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3.3 Ts 与 VUE3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3.3.1 数据绑定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3.3.2 component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3.3.3 router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3.4 Elementui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3.5 网页设计与实现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3.6 编译与部署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3.7 本章小结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</w:p>
    <w:p>
      <w:pPr>
        <w:widowControl/>
        <w:rPr>
          <w:rFonts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4</w:t>
      </w: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章 后端设计与开发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4.1 Scikit-learn 库的使用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4.2 机器学习与多态小练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4.2.1 实现第一个算法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4.2.2 提取公因式与构建多态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4.3 Python 魔法方法与类型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4.3.1 __dict__ 与 __getattr__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4.3.2 __call__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4.3.3 __iter__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4.3.4 Typing 与代码提示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4.4 架构设计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4.5 计算图的构建与执行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4.5.1 图的数据结构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4.5.2 图的拓扑排序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4.5.3 装饰器与注册中心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4.6 暴露后端接口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4.7 本章小结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rPr>
          <w:rFonts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5</w:t>
      </w: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章 前后端通信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5.1 WebSocket 协程与任务循环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5.1.1 Python 协程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5.1.2 网络与WebSocket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5.1.3 VUE WebSocket 包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5.2 日志的设计与实现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5.2.1 文本日志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5.2.2 图像日志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5.2.3 图表日志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5.3 本章小结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章 机器学习十大算法设计与实现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highlight w:val="gree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green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highlight w:val="green"/>
        </w:rPr>
        <w:t>.1 线性回归算法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6.1.1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</w:rPr>
        <w:t>基本概念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线性回归是机器学习中有监督机器学习下的一种算法。 回归问题主要关注的是因变量(需要预测的值，可以是一个也可以是多个)和一个或多个数值型的自变量(预测变量)之</w:t>
      </w:r>
      <w:bookmarkStart w:id="1" w:name="_GoBack"/>
      <w:bookmarkEnd w:id="1"/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间的关系。简单来说，</w:t>
      </w:r>
      <w:r>
        <w:rPr>
          <w:rFonts w:hint="default" w:ascii="宋体" w:hAnsi="宋体" w:eastAsia="宋体" w:cs="宋体"/>
          <w:color w:val="000000"/>
          <w:kern w:val="0"/>
          <w:sz w:val="24"/>
          <w:highlight w:val="none"/>
        </w:rPr>
        <w:t>线性回归算法以一个坐标系里一个维度为结果，其它维度为特征（如二维平面坐标系中横轴为特征，纵轴为结果），无数的训练集放在坐标系中，发现他们是围绕这一条线分布的。线性回归算法的期望，就是寻找一条直线，最大程度的拟合样本特征和样本输出标记的关系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。</w:t>
      </w:r>
    </w:p>
    <w:p>
      <w:pPr>
        <w:widowControl/>
        <w:numPr>
          <w:ilvl w:val="0"/>
          <w:numId w:val="5"/>
        </w:numPr>
        <w:ind w:left="42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需要预测的值:即目标变量，target，y，连续值预测变量。</w:t>
      </w:r>
    </w:p>
    <w:p>
      <w:pPr>
        <w:widowControl/>
        <w:numPr>
          <w:ilvl w:val="0"/>
          <w:numId w:val="5"/>
        </w:numPr>
        <w:ind w:left="42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影响目标变量的因素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19125" cy="171450"/>
            <wp:effectExtent l="0" t="0" r="5715" b="1143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，可以是连续值也可以是离散值。</w:t>
      </w:r>
    </w:p>
    <w:p>
      <w:pPr>
        <w:widowControl/>
        <w:numPr>
          <w:ilvl w:val="0"/>
          <w:numId w:val="5"/>
        </w:numPr>
        <w:ind w:left="42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因变量和自变量之间的关系:即模型，model，是我们要求解的。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</w:rPr>
        <w:t>简单线性回归属于一个算法，它所对应的公式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y=</w:t>
      </w:r>
      <w:r>
        <w:rPr>
          <w:rFonts w:hint="default" w:ascii="宋体" w:hAnsi="宋体" w:eastAsia="宋体" w:cs="宋体"/>
          <w:color w:val="000000"/>
          <w:kern w:val="0"/>
          <w:sz w:val="24"/>
          <w:highlight w:val="none"/>
        </w:rPr>
        <w:t>wx+b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多元线性回归公式如下：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y^=w1x1+w2x2+.....+wnxn+by^=w1x1+w2x2+.....+wnxn+b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 xml:space="preserve">  ，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</w:rPr>
        <w:t>b是截距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eastAsia="zh-CN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6.1.2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highlight w:val="none"/>
        </w:rPr>
        <w:t>线性回归算法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推导</w:t>
      </w:r>
    </w:p>
    <w:p>
      <w:pPr>
        <w:widowControl/>
        <w:numPr>
          <w:ilvl w:val="0"/>
          <w:numId w:val="6"/>
        </w:numPr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误差分析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误差等于第 i 个样本实际的值减去预测的值，公式可以表达为如下：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εi=|yi−y^| 或  εi=|yi−WTxi|</w:t>
      </w:r>
    </w:p>
    <w:p>
      <w:pPr>
        <w:widowControl/>
        <w:numPr>
          <w:ilvl w:val="0"/>
          <w:numId w:val="0"/>
        </w:numPr>
        <w:ind w:leftChars="0"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假定所有的样本的误差都是独立的，有上下的震荡，震荡认为是随机变量，足够多的随机变量叠加之后形成的分布，它服从的就是正态分布，因为它是正常状态下的分布，也就是高斯分布！均值是某一个值，方差是某一个值。 方差我们先不管，均值我们总有办法让它去等于零 0 的，因为我们这里是有截距b， 所有误差我们就可以认为是独立分布的，1&lt;=i&lt;=n，服从均值为 0，方差为某定值的高斯分布。机器学习中我们假设误差符合均值为0，方差为定值的正态分布.将误差定义到正太分布中.当样本足够多的时候,取样本的均值则为实际值.</w:t>
      </w:r>
    </w:p>
    <w:p>
      <w:pPr>
        <w:widowControl/>
        <w:numPr>
          <w:ilvl w:val="0"/>
          <w:numId w:val="6"/>
        </w:numPr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最大似然估计</w:t>
      </w:r>
    </w:p>
    <w:p>
      <w:pPr>
        <w:widowControl/>
        <w:numPr>
          <w:ilvl w:val="0"/>
          <w:numId w:val="0"/>
        </w:numPr>
        <w:ind w:leftChars="0"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最大似然估计(maximum likelihood estimation, MLE)一种重要而普遍的求估计量的方法。最大似然估计明确地使用概率模型，其目标是寻找能够以较高概率产生观察数据的系统发生树。最大似然估计是一类完全基于统计的系统发生树重建方法的代表。</w:t>
      </w:r>
    </w:p>
    <w:p>
      <w:pPr>
        <w:widowControl/>
        <w:numPr>
          <w:ilvl w:val="0"/>
          <w:numId w:val="6"/>
        </w:numPr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高斯分布-概率密度函数</w:t>
      </w:r>
    </w:p>
    <w:p>
      <w:pPr>
        <w:widowControl/>
        <w:numPr>
          <w:ilvl w:val="0"/>
          <w:numId w:val="0"/>
        </w:numPr>
        <w:ind w:leftChars="0"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最常见的连续概率分布是</w:t>
      </w:r>
      <w:r>
        <w:rPr>
          <w:rFonts w:hint="default" w:ascii="宋体" w:hAnsi="宋体" w:eastAsia="宋体" w:cs="宋体"/>
          <w:color w:val="FF0000"/>
          <w:kern w:val="0"/>
          <w:sz w:val="24"/>
          <w:highlight w:val="none"/>
          <w:lang w:val="en-US" w:eastAsia="zh-CN"/>
        </w:rPr>
        <w:t>正态分布</w:t>
      </w: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，也叫高斯分布，而这正是我们所需要的，其概率密度函数如下:</w:t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65220" cy="316230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正态分布公式如下：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 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771775" cy="561975"/>
            <wp:effectExtent l="0" t="0" r="1905" b="1905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随着参数μ和σ变化，概率分布也产生变化。 下面重要的步骤来了，我们要把一组数据误差出现的总似然，也就是一组数据之所以对应误差出现的整体可能性表达出来了，因为数据的误差我们假设服从一个高斯分布，并且通过截距项来平移整体分布的位置从而使得μ=0.</w:t>
      </w:r>
    </w:p>
    <w:p>
      <w:pPr>
        <w:widowControl/>
        <w:numPr>
          <w:ilvl w:val="0"/>
          <w:numId w:val="6"/>
        </w:numPr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误差总似然，最小二乘法MSE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这种最小二乘法估计，其实我们就可以认为，假定了误差服从正太分布，认为样本误差的出现是随机的，独立的，使用最大似然估计思想，利用损失函数最小化 MSE 就能求出最优解！所以反过来说，如果我们的数据误差不是互相独立的，或者不是随机出现的，那么就不适合去假设为正太分布，就不能去用正太分布的概率密度函数带入到总似然的函数中，故而就不能用 MSE 作为损失函数去求解最优解了！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还有譬如假设误差服从泊松分布，或其他分布那就得用其他分布的概率密度函数去推导出损失函数了。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所以有时我们也可以把线性回归看成是广义线性回归。比如，逻辑回归，泊松回归都属于广义线性回归的一种，这里我们线性回归可以说是最小二乘线性回归。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6.1.3线性回归实践</w:t>
      </w:r>
    </w:p>
    <w:p>
      <w:pPr>
        <w:widowControl/>
        <w:numPr>
          <w:ilvl w:val="0"/>
          <w:numId w:val="7"/>
        </w:numPr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简单线性回归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drawing>
          <wp:inline distT="0" distB="0" distL="114300" distR="114300">
            <wp:extent cx="5042535" cy="1339215"/>
            <wp:effectExtent l="0" t="0" r="1905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960" cy="4004310"/>
            <wp:effectExtent l="0" t="0" r="508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调用自己的封装函数</w:t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408940"/>
            <wp:effectExtent l="0" t="0" r="127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进行预测</w:t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430530"/>
            <wp:effectExtent l="0" t="0" r="4445" b="1143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273050"/>
            <wp:effectExtent l="0" t="0" r="127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查看参数a和b</w:t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401955"/>
            <wp:effectExtent l="0" t="0" r="127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34340"/>
            <wp:effectExtent l="0" t="0" r="635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7"/>
        </w:numPr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多元线性回归</w:t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293870"/>
            <wp:effectExtent l="0" t="0" r="635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67405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波士顿房价预测</w:t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98110" cy="4931410"/>
            <wp:effectExtent l="0" t="0" r="1397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rcRect b="3529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77310" cy="510540"/>
            <wp:effectExtent l="0" t="0" r="889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模型参数：</w:t>
      </w:r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61890" cy="81724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9"/>
                    <a:srcRect r="582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指标衡量：</w:t>
      </w:r>
      <w:r>
        <w:drawing>
          <wp:inline distT="0" distB="0" distL="114300" distR="114300">
            <wp:extent cx="4937760" cy="281940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>.2 逻辑回归算法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highlight w:val="gree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green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highlight w:val="green"/>
        </w:rPr>
        <w:t>.3 决策树算法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6.3.1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</w:rPr>
        <w:t>基本概念</w:t>
      </w:r>
    </w:p>
    <w:p>
      <w:pPr>
        <w:widowControl/>
        <w:numPr>
          <w:ilvl w:val="0"/>
          <w:numId w:val="0"/>
        </w:numPr>
        <w:ind w:leftChars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决策树算法是一种有监督学习算法，利用分类的思想，根据数据的特征构建数学模型，从而达到数据的筛选，决策的目标。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0"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决策树( Decision Tree) 又称为判定树，是数据挖掘技术中的一种重要的分类与回归方法，它是一种以树结构（包括二叉树和多叉树）形式来表达的预测分析模型。其每个非叶节点表示一个特征属性上的测试，每个分支代表这个特征属性在某个值域上的输出，而每个叶节点存放一个类别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一般，一棵决策树包含一个根节点，若干个内部结点和若干个叶结点。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0"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叶结点对应于决策结果，其他每个结点对应于一个属性测试。每个结点包含的样本集合根据属性测试的结果划分到子结点中，根结点包含样本全集，从根结点到每个叶结点的路径对应了一个判定的测试序列。决策树学习的目的是产生一棵泛化能力强，即处理未见示例强的决策树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0"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使用决策树进行决策的过程就是从根节点开始，测试待分类项中相应的特征属性，并按照其值选择输出分支，直到到达叶子节点，将叶子节点存放的类别作为决策结果。</w:t>
      </w:r>
    </w:p>
    <w:p>
      <w:pPr>
        <w:widowControl/>
        <w:jc w:val="left"/>
      </w:pPr>
      <w:r>
        <w:drawing>
          <wp:inline distT="0" distB="0" distL="114300" distR="114300">
            <wp:extent cx="5433695" cy="240411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6.3.2决策树的构建</w:t>
      </w:r>
    </w:p>
    <w:p>
      <w:pPr>
        <w:widowControl/>
        <w:numPr>
          <w:ilvl w:val="0"/>
          <w:numId w:val="8"/>
        </w:numPr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策略:自上而下分而治之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自根至叶的递归过程， 在每个中间结点寻找一个“划分” 属性。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开始:构建根节点;所有训练数据都放在根节点，选择-个最优特征，按着这一特征将训练数据集分割成子集，进入子节点。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所有子集按内部节点的属性递归的进行分割。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如果这些子集已经能够被基本正确分类，那么构建叶节点，并将这些子集分到所对应的叶节点去。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每个子集都被分到叶节点.上，即都有了明确的类，这样就生成了一颗决策树。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三种停止条件:</w:t>
      </w:r>
    </w:p>
    <w:p>
      <w:pPr>
        <w:widowControl/>
        <w:numPr>
          <w:ilvl w:val="0"/>
          <w:numId w:val="9"/>
        </w:numPr>
        <w:ind w:left="0" w:leftChars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当前结点包含的样本全属于同一类别，无需划分;</w:t>
      </w:r>
    </w:p>
    <w:p>
      <w:pPr>
        <w:widowControl/>
        <w:numPr>
          <w:ilvl w:val="0"/>
          <w:numId w:val="9"/>
        </w:numPr>
        <w:ind w:left="0" w:leftChars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当前属性集为空，或是所有样本在所有属性.上取值相同，无法划分;</w:t>
      </w:r>
    </w:p>
    <w:p>
      <w:pPr>
        <w:widowControl/>
        <w:numPr>
          <w:ilvl w:val="0"/>
          <w:numId w:val="9"/>
        </w:numPr>
        <w:ind w:left="0" w:leftChars="0"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当前结点包含的样本集合为空，不能划分.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决策树算法的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核心</w:t>
      </w:r>
      <w:r>
        <w:rPr>
          <w:rFonts w:hint="default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：如何选择最优划分属性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8"/>
        </w:numPr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划分选择</w:t>
      </w:r>
    </w:p>
    <w:p>
      <w:pPr>
        <w:widowControl/>
        <w:numPr>
          <w:ilvl w:val="0"/>
          <w:numId w:val="10"/>
        </w:numPr>
        <w:ind w:left="0" w:leftChars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信息增益（ID3使用的划分方式）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假设训练数据集D和特征A，根据如下步骤计算信息增益：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第一步：计算数据集D的经验熵：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drawing>
          <wp:inline distT="0" distB="0" distL="114300" distR="114300">
            <wp:extent cx="2994660" cy="678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其中，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drawing>
          <wp:inline distT="0" distB="0" distL="114300" distR="114300">
            <wp:extent cx="285750" cy="190500"/>
            <wp:effectExtent l="0" t="0" r="381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为第类样本的数目，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drawing>
          <wp:inline distT="0" distB="0" distL="114300" distR="114300">
            <wp:extent cx="238125" cy="190500"/>
            <wp:effectExtent l="0" t="0" r="571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为数据集D的数目。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第二步：计算特征A对数据集D的经验条件熵</w:t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drawing>
          <wp:inline distT="0" distB="0" distL="114300" distR="114300">
            <wp:extent cx="666750" cy="190500"/>
            <wp:effectExtent l="0" t="0" r="3810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：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drawing>
          <wp:inline distT="0" distB="0" distL="114300" distR="114300">
            <wp:extent cx="4953000" cy="655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第三步：计算信息增益：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drawing>
          <wp:inline distT="0" distB="0" distL="114300" distR="114300">
            <wp:extent cx="2712720" cy="411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highlight w:val="none"/>
          <w:lang w:val="en-US" w:eastAsia="zh-CN"/>
        </w:rPr>
        <w:t>一般而言，信息增益越大，则意味着使用属性来进行划分所获得的“纯度提升” 越大。因此，我们可使用信息增益来进行决策树的划分属性选择。ID3决策树学习算法就是以信息增益为准则来选择划分属性的。</w:t>
      </w:r>
    </w:p>
    <w:p>
      <w:pPr>
        <w:widowControl/>
        <w:numPr>
          <w:ilvl w:val="0"/>
          <w:numId w:val="10"/>
        </w:numPr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信息增益率(C4.5所用的划分准则）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特征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对于数据集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52400" cy="133350"/>
            <wp:effectExtent l="0" t="0" r="0" b="3810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的信息增益比定义为：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drawing>
          <wp:inline distT="0" distB="0" distL="114300" distR="114300">
            <wp:extent cx="2125980" cy="57150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其中，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18360" cy="5638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称为数据集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52400" cy="133350"/>
            <wp:effectExtent l="0" t="0" r="0" b="3810"/>
            <wp:docPr id="13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6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关于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1" name="图片 1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6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的取值熵。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增益率准则就可取值数目较少的属性有所偏好，因此，C4.5算法并不是直接选择增益率最大的候选划分属性，而是使用了一个启发式：先从候选划分属性中找出信息增益高于平均水平的属性，再从中选择增益率最高的。</w:t>
      </w:r>
    </w:p>
    <w:p>
      <w:pPr>
        <w:widowControl/>
        <w:numPr>
          <w:ilvl w:val="0"/>
          <w:numId w:val="0"/>
        </w:numPr>
        <w:ind w:left="400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10"/>
        </w:numPr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基尼指数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分类问题中，假设有个K类，样本点属于k的概率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80975" cy="123825"/>
            <wp:effectExtent l="0" t="0" r="1905" b="1333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，则概率分布的基尼指数：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482340" cy="6096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二分类问题：</w:t>
      </w: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1813560" cy="41910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对给定的样本集合D，基尼指数：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</w:t>
      </w: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337560" cy="9296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CART决策树使用“基尼指数”来选择划分属性。数据集的纯度可用基尼值来度量，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66750" cy="190500"/>
            <wp:effectExtent l="0" t="0" r="3810" b="762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越小，则数据集的纯度越高。CART生成的是二叉树，计算量相对来说不是很大，可以处理连续和离散变量，能够对缺失值进行处理。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</w:pPr>
    </w:p>
    <w:p>
      <w:pPr>
        <w:widowControl/>
        <w:numPr>
          <w:ilvl w:val="0"/>
          <w:numId w:val="8"/>
        </w:numPr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决策树剪枝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剪枝：顾名思义就是给决策树 "去掉" 一些判断分支，同时在剩下的树结构下仍然能得到不错的结果。之所以进行剪枝，是为了防止或减少 "过拟合现象" 的发生，是决策树具有更好的泛化能力。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具体做法：去掉过于细分的叶节点，使其回退到父节点，甚至更高的节点，然后将父节点或更高的叶节点改为新的叶节点。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剪枝的两种方法：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预剪枝：在决策树构造时就进行剪枝。在决策树构造过程中，对节点进行评估，如果对其划分并不能再验证集中提高准确性，那么该节点就不要继续王下划分。这时就会把当前节点作为叶节点。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后剪枝：在生成决策树之后再剪枝。通常会从决策树的叶节点开始，逐层向上对每个节点进行评估。如果剪掉该节点，带来的验证集中准确性差别不大或有明显提升，则可以对它进行剪枝，用叶子节点来代填该节点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预剪枝vs后剪枝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 xml:space="preserve">        时间开销: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  <w:t xml:space="preserve">                ●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预剪枝:训练时间开销降低，测试时间开销降低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  <w:t xml:space="preserve">                ●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后剪枝:训练时间开销增加，测试时间开销降低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 xml:space="preserve"> 过/欠拟合风险: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  <w:t xml:space="preserve">                ●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预剪枝:过拟合风险降低，欠拟合风险增加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  <w:t xml:space="preserve">                ●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后剪枝:过拟合风险降低，欠拟合风险基本不变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泛化性能: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 xml:space="preserve">                后剪枝通常优于预剪枝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numPr>
          <w:ilvl w:val="0"/>
          <w:numId w:val="8"/>
        </w:numPr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连续值与缺失值处理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连续值处理：由于连续属性的可取值数目不再有限,因此不能直接根据连续属性的可取值来对结点进行划分。基本思路:连续属性离散化，常见做法: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二分法。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缺失值处理：基本思路: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样本赋权，权重划分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none"/>
          <w:lang w:val="en-US" w:eastAsia="zh-CN"/>
        </w:rPr>
      </w:pPr>
    </w:p>
    <w:p>
      <w:pPr>
        <w:widowControl/>
        <w:numPr>
          <w:ilvl w:val="0"/>
          <w:numId w:val="8"/>
        </w:numPr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决策树优缺点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速度快:计算量相对较小，且容易转化成分类规则。只要沿着树根向下一直走到叶，沿途的分裂条件就能够唯一确定一条分类的谓词。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准确性高:挖掘出的分类规则准确性高，便于理解，决策树可以清晰的显示哪些字段比较重要。</w:t>
      </w:r>
    </w:p>
    <w:p>
      <w:pPr>
        <w:widowControl/>
        <w:numPr>
          <w:ilvl w:val="0"/>
          <w:numId w:val="0"/>
        </w:numPr>
        <w:ind w:leftChars="200"/>
        <w:jc w:val="left"/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highlight w:val="none"/>
          <w:lang w:val="en-US" w:eastAsia="zh-CN"/>
        </w:rPr>
        <w:t>非参数学习，不需要设置参数。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  <w:t>6.3.3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使用决策树进行鸢尾花数据分类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highlight w:val="none"/>
          <w:lang w:val="en-US" w:eastAsia="zh-CN"/>
        </w:rPr>
      </w:pPr>
    </w:p>
    <w:p>
      <w:pPr>
        <w:widowControl/>
        <w:jc w:val="left"/>
      </w:pPr>
      <w:r>
        <w:drawing>
          <wp:inline distT="0" distB="0" distL="114300" distR="114300">
            <wp:extent cx="5270500" cy="375856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8595" cy="563880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9865" cy="927100"/>
            <wp:effectExtent l="0" t="0" r="3175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"https://so.csdn.net/so/search?q=%E5%86%B3%E7%AD%96%E6%A0%91%E5%88%86%E7%B1%BB&amp;spm=1001.2101.3001.7020" \t "https://blog.csdn.net/weixin_44525542/article/details/_blank"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决策树分类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的准确率为：</w:t>
      </w:r>
    </w:p>
    <w:p>
      <w:pPr>
        <w:widowControl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556760" cy="46482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>.4 朴素贝叶斯算法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>.5 K最近邻算法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>.6 支持向量机算法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>.7 随机森林算法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>.8 K均值聚类算法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>.9 降维算法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>.10 梯度增强算法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</w:p>
    <w:p>
      <w:pPr>
        <w:widowControl/>
        <w:rPr>
          <w:rFonts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7</w:t>
      </w: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章 团队合作与版本管理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7.1 团队分工与接口设计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7.2 Git 版本管理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7.2.1 简介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7.2.2 基本概念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7.2.3 提交与推送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7.2.4 GitHub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7.3 合作原则与提交规范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7.4 本章小结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845BF"/>
    <w:multiLevelType w:val="singleLevel"/>
    <w:tmpl w:val="A33845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BBFEABF"/>
    <w:multiLevelType w:val="singleLevel"/>
    <w:tmpl w:val="ABBFEAB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C7A0663"/>
    <w:multiLevelType w:val="singleLevel"/>
    <w:tmpl w:val="AC7A066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0B6B096"/>
    <w:multiLevelType w:val="singleLevel"/>
    <w:tmpl w:val="B0B6B09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C428C52B"/>
    <w:multiLevelType w:val="singleLevel"/>
    <w:tmpl w:val="C428C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5361AAD"/>
    <w:multiLevelType w:val="singleLevel"/>
    <w:tmpl w:val="15361AA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BD09538"/>
    <w:multiLevelType w:val="singleLevel"/>
    <w:tmpl w:val="4BD095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60D80A42"/>
    <w:multiLevelType w:val="singleLevel"/>
    <w:tmpl w:val="60D80A4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686CA192"/>
    <w:multiLevelType w:val="singleLevel"/>
    <w:tmpl w:val="686CA1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787BF719"/>
    <w:multiLevelType w:val="multilevel"/>
    <w:tmpl w:val="787BF7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iZDAwMmQ5OTNkZTdjZjVlNzZjZTY4MTdhMmU2MmEifQ=="/>
  </w:docVars>
  <w:rsids>
    <w:rsidRoot w:val="000F597D"/>
    <w:rsid w:val="00036149"/>
    <w:rsid w:val="000F597D"/>
    <w:rsid w:val="00176616"/>
    <w:rsid w:val="003B1D38"/>
    <w:rsid w:val="0045688D"/>
    <w:rsid w:val="005026EC"/>
    <w:rsid w:val="00654DAC"/>
    <w:rsid w:val="009C4381"/>
    <w:rsid w:val="00B254FA"/>
    <w:rsid w:val="00E77BD6"/>
    <w:rsid w:val="00F2418C"/>
    <w:rsid w:val="0B2C75EF"/>
    <w:rsid w:val="101C4945"/>
    <w:rsid w:val="481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customStyle="1" w:styleId="11">
    <w:name w:val="ace-lin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4910</Words>
  <Characters>6456</Characters>
  <Lines>8</Lines>
  <Paragraphs>2</Paragraphs>
  <TotalTime>232</TotalTime>
  <ScaleCrop>false</ScaleCrop>
  <LinksUpToDate>false</LinksUpToDate>
  <CharactersWithSpaces>6958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2023-07-04T05:38:00Z</dcterms:created>
  <dc:creator>刘黎明</dc:creator>
  <cp:lastModifiedBy>柴菲儿</cp:lastModifiedBy>
  <dcterms:modified xsi:type="dcterms:W3CDTF">2023-07-13T01:08:43Z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AB6E2D70D3D14E48A47A85D366C2917C_12</vt:lpwstr>
  </property>
</Properties>
</file>