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140" w:rsidRDefault="005B32CF" w:rsidP="005B32CF">
      <w:pPr>
        <w:jc w:val="center"/>
        <w:rPr>
          <w:sz w:val="36"/>
          <w:szCs w:val="36"/>
        </w:rPr>
      </w:pPr>
      <w:r>
        <w:rPr>
          <w:sz w:val="36"/>
          <w:szCs w:val="36"/>
        </w:rPr>
        <w:t>CWMS Properties Dictionary</w:t>
      </w:r>
    </w:p>
    <w:p w:rsidR="005B32CF" w:rsidRDefault="005B32CF" w:rsidP="005B32CF">
      <w:pPr>
        <w:rPr>
          <w:sz w:val="24"/>
          <w:szCs w:val="24"/>
        </w:rPr>
      </w:pPr>
      <w:r>
        <w:rPr>
          <w:sz w:val="24"/>
          <w:szCs w:val="24"/>
        </w:rPr>
        <w:t xml:space="preserve">Within the CWMS </w:t>
      </w:r>
      <w:r w:rsidR="00394C52">
        <w:rPr>
          <w:sz w:val="24"/>
          <w:szCs w:val="24"/>
        </w:rPr>
        <w:t>system</w:t>
      </w:r>
      <w:r>
        <w:rPr>
          <w:sz w:val="24"/>
          <w:szCs w:val="24"/>
        </w:rPr>
        <w:t xml:space="preserve"> properties </w:t>
      </w:r>
      <w:r w:rsidR="00394C52">
        <w:rPr>
          <w:sz w:val="24"/>
          <w:szCs w:val="24"/>
        </w:rPr>
        <w:t>are used to define and control the behavior of many processes.  As CWMS continues to develop more of its properties are being defined with the CWMS database schema AT_PROPERTIES table.  This document identifies properties that are currently defined and utilized within the CWMS database.</w:t>
      </w:r>
    </w:p>
    <w:p w:rsidR="006641B7" w:rsidRDefault="007E7AB3" w:rsidP="005B32CF">
      <w:pPr>
        <w:rPr>
          <w:sz w:val="24"/>
          <w:szCs w:val="24"/>
        </w:rPr>
      </w:pPr>
      <w:r>
        <w:rPr>
          <w:sz w:val="24"/>
          <w:szCs w:val="24"/>
        </w:rPr>
        <w:t>In the examples below the string</w:t>
      </w:r>
      <w:r w:rsidR="006641B7">
        <w:rPr>
          <w:sz w:val="24"/>
          <w:szCs w:val="24"/>
        </w:rPr>
        <w:t>:</w:t>
      </w:r>
    </w:p>
    <w:p w:rsidR="006641B7" w:rsidRDefault="007E7AB3" w:rsidP="005B32C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84C26">
        <w:rPr>
          <w:sz w:val="24"/>
          <w:szCs w:val="24"/>
        </w:rPr>
        <w:t>OFF</w:t>
      </w:r>
      <w:r>
        <w:rPr>
          <w:sz w:val="24"/>
          <w:szCs w:val="24"/>
        </w:rPr>
        <w:t xml:space="preserve"> represents the Co</w:t>
      </w:r>
      <w:r w:rsidR="00600E7B">
        <w:rPr>
          <w:sz w:val="24"/>
          <w:szCs w:val="24"/>
        </w:rPr>
        <w:t>r</w:t>
      </w:r>
      <w:r>
        <w:rPr>
          <w:sz w:val="24"/>
          <w:szCs w:val="24"/>
        </w:rPr>
        <w:t>ps of Engineers O</w:t>
      </w:r>
      <w:r w:rsidR="00600E7B">
        <w:rPr>
          <w:sz w:val="24"/>
          <w:szCs w:val="24"/>
        </w:rPr>
        <w:t>f</w:t>
      </w:r>
      <w:r>
        <w:rPr>
          <w:sz w:val="24"/>
          <w:szCs w:val="24"/>
        </w:rPr>
        <w:t>fice ID (i.e., SWA, NAB, NWDP)</w:t>
      </w:r>
    </w:p>
    <w:p w:rsidR="007E7AB3" w:rsidRDefault="006641B7" w:rsidP="005B32CF">
      <w:pPr>
        <w:rPr>
          <w:sz w:val="24"/>
          <w:szCs w:val="24"/>
        </w:rPr>
      </w:pPr>
      <w:r>
        <w:rPr>
          <w:sz w:val="24"/>
          <w:szCs w:val="24"/>
        </w:rPr>
        <w:t xml:space="preserve">USER represents a </w:t>
      </w:r>
      <w:r w:rsidR="00600E7B">
        <w:rPr>
          <w:sz w:val="24"/>
          <w:szCs w:val="24"/>
        </w:rPr>
        <w:t xml:space="preserve">CWMS </w:t>
      </w:r>
      <w:r>
        <w:rPr>
          <w:sz w:val="24"/>
          <w:szCs w:val="24"/>
        </w:rPr>
        <w:t>user ID</w:t>
      </w:r>
      <w:r w:rsidR="00600E7B">
        <w:rPr>
          <w:sz w:val="24"/>
          <w:szCs w:val="24"/>
        </w:rPr>
        <w:t xml:space="preserve"> (i.e., B3HRDPJC, L0ENHSHN)</w:t>
      </w:r>
      <w:r w:rsidR="007E7AB3">
        <w:rPr>
          <w:sz w:val="24"/>
          <w:szCs w:val="24"/>
        </w:rPr>
        <w:t>.</w:t>
      </w:r>
    </w:p>
    <w:tbl>
      <w:tblPr>
        <w:tblStyle w:val="TableGrid"/>
        <w:tblW w:w="0" w:type="auto"/>
        <w:tblLook w:val="04A0"/>
      </w:tblPr>
      <w:tblGrid>
        <w:gridCol w:w="2600"/>
        <w:gridCol w:w="2972"/>
        <w:gridCol w:w="2193"/>
        <w:gridCol w:w="1960"/>
        <w:gridCol w:w="3380"/>
      </w:tblGrid>
      <w:tr w:rsidR="00394C52" w:rsidTr="00600E7B">
        <w:tc>
          <w:tcPr>
            <w:tcW w:w="2600" w:type="dxa"/>
            <w:vAlign w:val="center"/>
          </w:tcPr>
          <w:p w:rsidR="00394C52" w:rsidRDefault="00394C52" w:rsidP="00394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PROP_CATEGORY</w:t>
            </w:r>
          </w:p>
        </w:tc>
        <w:tc>
          <w:tcPr>
            <w:tcW w:w="2972" w:type="dxa"/>
            <w:vAlign w:val="center"/>
          </w:tcPr>
          <w:p w:rsidR="00394C52" w:rsidRDefault="00394C52" w:rsidP="00394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PROP_ID</w:t>
            </w:r>
          </w:p>
        </w:tc>
        <w:tc>
          <w:tcPr>
            <w:tcW w:w="2193" w:type="dxa"/>
            <w:vAlign w:val="center"/>
          </w:tcPr>
          <w:p w:rsidR="00394C52" w:rsidRDefault="00394C52" w:rsidP="00394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PROP_VALUE</w:t>
            </w:r>
          </w:p>
        </w:tc>
        <w:tc>
          <w:tcPr>
            <w:tcW w:w="1960" w:type="dxa"/>
            <w:vAlign w:val="center"/>
          </w:tcPr>
          <w:p w:rsidR="00394C52" w:rsidRDefault="00394C52" w:rsidP="00394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PROP_COMMENT</w:t>
            </w:r>
          </w:p>
        </w:tc>
        <w:tc>
          <w:tcPr>
            <w:tcW w:w="3380" w:type="dxa"/>
            <w:vAlign w:val="center"/>
          </w:tcPr>
          <w:p w:rsidR="00394C52" w:rsidRDefault="00394C52" w:rsidP="00394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</w:t>
            </w:r>
          </w:p>
        </w:tc>
      </w:tr>
      <w:tr w:rsidR="00394C52" w:rsidTr="00600E7B">
        <w:tc>
          <w:tcPr>
            <w:tcW w:w="2600" w:type="dxa"/>
          </w:tcPr>
          <w:p w:rsidR="00394C52" w:rsidRDefault="00394C52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:rsidR="00394C52" w:rsidRDefault="00394C52" w:rsidP="005B32CF">
            <w:pPr>
              <w:rPr>
                <w:sz w:val="24"/>
                <w:szCs w:val="24"/>
              </w:rPr>
            </w:pPr>
          </w:p>
        </w:tc>
        <w:tc>
          <w:tcPr>
            <w:tcW w:w="2193" w:type="dxa"/>
          </w:tcPr>
          <w:p w:rsidR="00394C52" w:rsidRDefault="00394C52" w:rsidP="005B32CF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</w:tcPr>
          <w:p w:rsidR="00394C52" w:rsidRDefault="00394C52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394C52" w:rsidRDefault="00394C52" w:rsidP="005B32CF">
            <w:pPr>
              <w:rPr>
                <w:sz w:val="24"/>
                <w:szCs w:val="24"/>
              </w:rPr>
            </w:pPr>
          </w:p>
        </w:tc>
      </w:tr>
      <w:tr w:rsidR="00600E7B" w:rsidTr="00600E7B">
        <w:tc>
          <w:tcPr>
            <w:tcW w:w="2600" w:type="dxa"/>
            <w:vMerge w:val="restart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Office_Pref.OFF</w:t>
            </w:r>
          </w:p>
        </w:tc>
        <w:tc>
          <w:tcPr>
            <w:tcW w:w="2972" w:type="dxa"/>
            <w:vMerge w:val="restart"/>
          </w:tcPr>
          <w:p w:rsidR="00600E7B" w:rsidRDefault="00600E7B" w:rsidP="005B32CF">
            <w:pPr>
              <w:rPr>
                <w:sz w:val="24"/>
                <w:szCs w:val="24"/>
              </w:rPr>
            </w:pPr>
            <w:proofErr w:type="spellStart"/>
            <w:r w:rsidRPr="00394C52">
              <w:rPr>
                <w:sz w:val="24"/>
                <w:szCs w:val="24"/>
              </w:rPr>
              <w:t>SHEF_Spec_Alias_Entry</w:t>
            </w:r>
            <w:proofErr w:type="spellEnd"/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960" w:type="dxa"/>
          </w:tcPr>
          <w:p w:rsidR="00600E7B" w:rsidRDefault="00600E7B" w:rsidP="007E7A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 location aliases for this office</w:t>
            </w:r>
          </w:p>
        </w:tc>
        <w:tc>
          <w:tcPr>
            <w:tcW w:w="3380" w:type="dxa"/>
            <w:vMerge w:val="restart"/>
          </w:tcPr>
          <w:p w:rsidR="00600E7B" w:rsidRDefault="00600E7B" w:rsidP="007E7A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Indicates if an entry should be made in a Location Alias group of the Agency Aliases category.  This should only be done when there is a one-to-one relationship between a SHEF Loc ID and a CWMS Location ID.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960" w:type="dxa"/>
          </w:tcPr>
          <w:p w:rsidR="00600E7B" w:rsidRDefault="00600E7B" w:rsidP="007E7A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Don’t store location aliases for this office.</w:t>
            </w:r>
          </w:p>
        </w:tc>
        <w:tc>
          <w:tcPr>
            <w:tcW w:w="338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  <w:vMerge w:val="restart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DATA_STREAM_MGT_STYLE</w:t>
            </w:r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FEEDS</w:t>
            </w: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r w:rsidRPr="00B84C26">
              <w:rPr>
                <w:sz w:val="24"/>
                <w:szCs w:val="24"/>
              </w:rPr>
              <w:t xml:space="preserve">Use NWD Data Feed </w:t>
            </w:r>
            <w:proofErr w:type="spellStart"/>
            <w:r w:rsidRPr="00B84C26">
              <w:rPr>
                <w:sz w:val="24"/>
                <w:szCs w:val="24"/>
              </w:rPr>
              <w:t>Managment</w:t>
            </w:r>
            <w:proofErr w:type="spellEnd"/>
            <w:r w:rsidRPr="00B84C26">
              <w:rPr>
                <w:sz w:val="24"/>
                <w:szCs w:val="24"/>
              </w:rPr>
              <w:t xml:space="preserve"> Scheme.</w:t>
            </w:r>
          </w:p>
        </w:tc>
        <w:tc>
          <w:tcPr>
            <w:tcW w:w="3380" w:type="dxa"/>
            <w:vMerge w:val="restart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Controls if data streams will have sub-management using data feeds.  Multiple data feeds may be defined that are individually managed, but operate as a single data stream.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STREAMS</w:t>
            </w: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r w:rsidRPr="00B84C26">
              <w:rPr>
                <w:sz w:val="24"/>
                <w:szCs w:val="24"/>
              </w:rPr>
              <w:t>Use Standard CWMS Data Streams Management Scheme.</w:t>
            </w:r>
          </w:p>
        </w:tc>
        <w:tc>
          <w:tcPr>
            <w:tcW w:w="338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proofErr w:type="spellStart"/>
            <w:r w:rsidRPr="00B84C26">
              <w:rPr>
                <w:sz w:val="24"/>
                <w:szCs w:val="24"/>
              </w:rPr>
              <w:t>East_Most_Longitude</w:t>
            </w:r>
            <w:proofErr w:type="spellEnd"/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East boundary for all district locations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:rsidR="00600E7B" w:rsidRPr="00B84C26" w:rsidRDefault="00600E7B" w:rsidP="005B32CF">
            <w:pPr>
              <w:rPr>
                <w:sz w:val="24"/>
                <w:szCs w:val="24"/>
              </w:rPr>
            </w:pPr>
            <w:proofErr w:type="spellStart"/>
            <w:r w:rsidRPr="00B84C26">
              <w:rPr>
                <w:sz w:val="24"/>
                <w:szCs w:val="24"/>
              </w:rPr>
              <w:t>West_Most_Longitude</w:t>
            </w:r>
            <w:proofErr w:type="spellEnd"/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East boundary for all district locations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:rsidR="00600E7B" w:rsidRPr="00B84C26" w:rsidRDefault="00600E7B" w:rsidP="005B32CF">
            <w:pPr>
              <w:rPr>
                <w:sz w:val="24"/>
                <w:szCs w:val="24"/>
              </w:rPr>
            </w:pPr>
            <w:proofErr w:type="spellStart"/>
            <w:r w:rsidRPr="00B84C26">
              <w:rPr>
                <w:sz w:val="24"/>
                <w:szCs w:val="24"/>
              </w:rPr>
              <w:t>North_Most_Latitude</w:t>
            </w:r>
            <w:proofErr w:type="spellEnd"/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North boundary for all district locations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:rsidR="00600E7B" w:rsidRPr="00B84C26" w:rsidRDefault="00600E7B" w:rsidP="005B32CF">
            <w:pPr>
              <w:rPr>
                <w:sz w:val="24"/>
                <w:szCs w:val="24"/>
              </w:rPr>
            </w:pPr>
            <w:proofErr w:type="spellStart"/>
            <w:r w:rsidRPr="00B84C26">
              <w:rPr>
                <w:sz w:val="24"/>
                <w:szCs w:val="24"/>
              </w:rPr>
              <w:t>South_Most_Latitude</w:t>
            </w:r>
            <w:proofErr w:type="spellEnd"/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South boundary for all district locations</w:t>
            </w:r>
          </w:p>
        </w:tc>
      </w:tr>
      <w:tr w:rsidR="00600E7B" w:rsidTr="00600E7B">
        <w:tc>
          <w:tcPr>
            <w:tcW w:w="2600" w:type="dxa"/>
            <w:vMerge w:val="restart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Default_User_Pref.OFF</w:t>
            </w:r>
          </w:p>
        </w:tc>
        <w:tc>
          <w:tcPr>
            <w:tcW w:w="2972" w:type="dxa"/>
            <w:vMerge w:val="restart"/>
          </w:tcPr>
          <w:p w:rsidR="00600E7B" w:rsidRPr="00B84C26" w:rsidRDefault="00600E7B" w:rsidP="005B32CF">
            <w:pPr>
              <w:rPr>
                <w:sz w:val="24"/>
                <w:szCs w:val="24"/>
              </w:rPr>
            </w:pPr>
            <w:proofErr w:type="spellStart"/>
            <w:r w:rsidRPr="00B84C26">
              <w:rPr>
                <w:sz w:val="24"/>
                <w:szCs w:val="24"/>
              </w:rPr>
              <w:t>Lat_Long_Format</w:t>
            </w:r>
            <w:proofErr w:type="spellEnd"/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D.D</w:t>
            </w: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Decimal Degrees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  <w:vMerge/>
          </w:tcPr>
          <w:p w:rsidR="00600E7B" w:rsidRPr="00B84C26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193" w:type="dxa"/>
          </w:tcPr>
          <w:p w:rsidR="00600E7B" w:rsidRDefault="00600E7B" w:rsidP="006641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DM.M</w:t>
            </w: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Degrees and decimal Minutes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  <w:vMerge/>
          </w:tcPr>
          <w:p w:rsidR="00600E7B" w:rsidRPr="00B84C26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DMS.S</w:t>
            </w: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Degrees, Minutes and decimal seconds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:rsidR="00600E7B" w:rsidRPr="00B84C26" w:rsidRDefault="00600E7B" w:rsidP="005B32C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Display_TZ</w:t>
            </w:r>
            <w:proofErr w:type="spellEnd"/>
          </w:p>
        </w:tc>
        <w:tc>
          <w:tcPr>
            <w:tcW w:w="2193" w:type="dxa"/>
          </w:tcPr>
          <w:p w:rsidR="00600E7B" w:rsidRDefault="00600E7B" w:rsidP="006641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[Time zone name&gt;]</w:t>
            </w: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default time zone for display on time values for each new user in office.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  <w:vMerge w:val="restart"/>
          </w:tcPr>
          <w:p w:rsidR="00600E7B" w:rsidRDefault="00600E7B" w:rsidP="005B32C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Unit_System</w:t>
            </w:r>
            <w:proofErr w:type="spellEnd"/>
          </w:p>
        </w:tc>
        <w:tc>
          <w:tcPr>
            <w:tcW w:w="2193" w:type="dxa"/>
          </w:tcPr>
          <w:p w:rsidR="00600E7B" w:rsidRDefault="00600E7B" w:rsidP="006641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English Units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193" w:type="dxa"/>
          </w:tcPr>
          <w:p w:rsidR="00600E7B" w:rsidRDefault="00600E7B" w:rsidP="006641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International</w:t>
            </w:r>
          </w:p>
        </w:tc>
      </w:tr>
      <w:tr w:rsidR="00600E7B" w:rsidTr="00600E7B">
        <w:tc>
          <w:tcPr>
            <w:tcW w:w="2600" w:type="dxa"/>
            <w:vMerge w:val="restart"/>
          </w:tcPr>
          <w:p w:rsidR="00600E7B" w:rsidRDefault="00600E7B" w:rsidP="005B32C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User_Pref.USER.OFF</w:t>
            </w:r>
            <w:proofErr w:type="spellEnd"/>
          </w:p>
        </w:tc>
        <w:tc>
          <w:tcPr>
            <w:tcW w:w="2972" w:type="dxa"/>
          </w:tcPr>
          <w:p w:rsidR="00600E7B" w:rsidRPr="00B84C26" w:rsidRDefault="00600E7B" w:rsidP="005B32CF">
            <w:pPr>
              <w:rPr>
                <w:sz w:val="24"/>
                <w:szCs w:val="24"/>
              </w:rPr>
            </w:pPr>
            <w:proofErr w:type="spellStart"/>
            <w:r w:rsidRPr="00B84C26">
              <w:rPr>
                <w:sz w:val="24"/>
                <w:szCs w:val="24"/>
              </w:rPr>
              <w:t>Lat_Long_Format</w:t>
            </w:r>
            <w:proofErr w:type="spellEnd"/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[D.D|DM.M|DMS.S]</w:t>
            </w: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 selected format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:rsidR="00600E7B" w:rsidRPr="00B84C26" w:rsidRDefault="00600E7B" w:rsidP="005B32C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Display_TZ</w:t>
            </w:r>
            <w:proofErr w:type="spellEnd"/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[Time zone name&gt;]</w:t>
            </w: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 selected display time zone</w:t>
            </w:r>
          </w:p>
        </w:tc>
      </w:tr>
      <w:tr w:rsidR="00600E7B" w:rsidTr="00600E7B">
        <w:tc>
          <w:tcPr>
            <w:tcW w:w="2600" w:type="dxa"/>
            <w:vMerge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:rsidR="00600E7B" w:rsidRPr="00B84C26" w:rsidRDefault="00600E7B" w:rsidP="00600E7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Unit_System</w:t>
            </w:r>
            <w:proofErr w:type="spellEnd"/>
          </w:p>
        </w:tc>
        <w:tc>
          <w:tcPr>
            <w:tcW w:w="2193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[EN|SI]</w:t>
            </w:r>
          </w:p>
        </w:tc>
        <w:tc>
          <w:tcPr>
            <w:tcW w:w="1960" w:type="dxa"/>
          </w:tcPr>
          <w:p w:rsidR="00600E7B" w:rsidRDefault="00600E7B" w:rsidP="005B32CF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</w:tcPr>
          <w:p w:rsidR="00600E7B" w:rsidRDefault="00600E7B" w:rsidP="00B84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 selected Unit System</w:t>
            </w:r>
          </w:p>
        </w:tc>
      </w:tr>
    </w:tbl>
    <w:p w:rsidR="007E7AB3" w:rsidRDefault="007E7AB3" w:rsidP="005B32CF">
      <w:pPr>
        <w:rPr>
          <w:sz w:val="24"/>
          <w:szCs w:val="24"/>
        </w:rPr>
      </w:pPr>
    </w:p>
    <w:p w:rsidR="007E7AB3" w:rsidRDefault="007E7AB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94C52" w:rsidRPr="005B32CF" w:rsidRDefault="00394C52" w:rsidP="005B32CF">
      <w:pPr>
        <w:rPr>
          <w:sz w:val="24"/>
          <w:szCs w:val="24"/>
        </w:rPr>
      </w:pPr>
    </w:p>
    <w:sectPr w:rsidR="00394C52" w:rsidRPr="005B32CF" w:rsidSect="007E7AB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B32CF"/>
    <w:rsid w:val="00394C52"/>
    <w:rsid w:val="005B32CF"/>
    <w:rsid w:val="00600E7B"/>
    <w:rsid w:val="006641B7"/>
    <w:rsid w:val="006F5C42"/>
    <w:rsid w:val="006F7462"/>
    <w:rsid w:val="007E7AB3"/>
    <w:rsid w:val="00B84C26"/>
    <w:rsid w:val="00D61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D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C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USACE</Company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 Pabst</dc:creator>
  <cp:lastModifiedBy>Art Pabst</cp:lastModifiedBy>
  <cp:revision>1</cp:revision>
  <dcterms:created xsi:type="dcterms:W3CDTF">2012-03-01T21:58:00Z</dcterms:created>
  <dcterms:modified xsi:type="dcterms:W3CDTF">2012-03-01T22:59:00Z</dcterms:modified>
</cp:coreProperties>
</file>