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Moffat Bay</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CSD 460</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Description:</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Tests for About page functionality</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Date: </w:t>
            </w:r>
            <w:r>
              <w:rPr>
                <w:rFonts w:eastAsia="Calibri" w:cs="Arial" w:ascii="Arial" w:hAnsi="Arial"/>
                <w:b w:val="false"/>
                <w:bCs w:val="false"/>
                <w:kern w:val="0"/>
                <w:sz w:val="20"/>
                <w:szCs w:val="20"/>
                <w:lang w:val="en-US" w:eastAsia="en-US" w:bidi="ar-SA"/>
              </w:rPr>
              <w:t>09/12/2026</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b/>
              <w:bCs/>
              <w:vanish w:val="false"/>
              <w:rFonts w:cs="Arial" w:ascii="Arial" w:hAnsi="Arial"/>
            </w:rPr>
            <w:instrText xml:space="preserve"> TOC \z \o "1-3" \u \h</w:instrText>
          </w:r>
          <w:r>
            <w:rPr>
              <w:b/>
              <w:bCs/>
              <w:vanish w:val="false"/>
              <w:rFonts w:cs="Arial" w:ascii="Arial" w:hAnsi="Arial"/>
            </w:rPr>
            <w:fldChar w:fldCharType="separate"/>
          </w:r>
          <w:r>
            <w:rPr>
              <w:rFonts w:cs="Arial" w:ascii="Arial" w:hAnsi="Arial"/>
              <w:b/>
              <w:bCs/>
              <w:vanish w:val="false"/>
            </w:rPr>
            <w:t>About Page Loads with Merged Contact Section</w:t>
          </w:r>
          <w:hyperlink w:anchor="_Toc132718195">
            <w:r>
              <w:rPr>
                <w:webHidden/>
                <w:rStyle w:val="IndexLink"/>
                <w:vanish w:val="false"/>
              </w:rPr>
              <w:tab/>
            </w:r>
            <w:r>
              <w:rPr>
                <w:webHidden/>
              </w:rPr>
              <w:fldChar w:fldCharType="begin"/>
            </w:r>
            <w:r>
              <w:rPr>
                <w:webHidden/>
              </w:rPr>
              <w:instrText xml:space="preserve">PAGEREF _Toc132718195 \h</w:instrText>
            </w:r>
            <w:r>
              <w:rPr>
                <w:webHidden/>
              </w:rPr>
              <w:fldChar w:fldCharType="separate"/>
            </w:r>
            <w:r>
              <w:rPr>
                <w:rStyle w:val="IndexLink"/>
                <w:vanish w:val="false"/>
              </w:rPr>
              <w:t>1</w:t>
            </w:r>
            <w:r>
              <w:rPr>
                <w:webHidden/>
              </w:rPr>
              <w:fldChar w:fldCharType="end"/>
            </w:r>
          </w:hyperlink>
        </w:p>
        <w:p>
          <w:pPr>
            <w:pStyle w:val="TOC1"/>
            <w:tabs>
              <w:tab w:val="clear" w:pos="720"/>
              <w:tab w:val="right" w:pos="12950" w:leader="dot"/>
            </w:tabs>
            <w:rPr>
              <w:rFonts w:eastAsia="" w:eastAsiaTheme="minorEastAsia"/>
            </w:rPr>
          </w:pPr>
          <w:r>
            <w:rPr>
              <w:rFonts w:cs="Arial" w:ascii="Arial" w:hAnsi="Arial"/>
              <w:b/>
              <w:bCs/>
              <w:vanish w:val="false"/>
            </w:rPr>
            <w:t>Contact API Inserts A New Message Into the Database</w:t>
          </w:r>
          <w:hyperlink w:anchor="_Toc132718196">
            <w:r>
              <w:rPr>
                <w:webHidden/>
              </w:rPr>
              <w:fldChar w:fldCharType="begin"/>
            </w:r>
            <w:r>
              <w:rPr>
                <w:webHidden/>
              </w:rPr>
              <w:instrText xml:space="preserve">PAGEREF _Toc132718196 \h</w:instrText>
            </w:r>
            <w:r>
              <w:rPr>
                <w:webHidden/>
              </w:rPr>
              <w:fldChar w:fldCharType="separate"/>
            </w:r>
            <w:r>
              <w:rPr>
                <w:webHidden/>
                <w:rStyle w:val="IndexLink"/>
                <w:vanish w:val="false"/>
              </w:rPr>
              <w:tab/>
              <w:t>2</w:t>
            </w:r>
            <w:r>
              <w:rPr>
                <w:webHidden/>
              </w:rPr>
              <w:fldChar w:fldCharType="end"/>
            </w:r>
          </w:hyperlink>
        </w:p>
        <w:p>
          <w:pPr>
            <w:pStyle w:val="Normal"/>
            <w:tabs>
              <w:tab w:val="clear" w:pos="720"/>
              <w:tab w:val="right" w:pos="12950" w:leader="dot"/>
            </w:tabs>
            <w:rPr>
              <w:rFonts w:eastAsia="" w:eastAsiaTheme="minorEastAsia"/>
            </w:rPr>
          </w:pPr>
          <w:r>
            <w:rPr/>
          </w:r>
          <w:r>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p>
      <w:pPr>
        <w:pStyle w:val="NoSpacing"/>
        <w:rPr>
          <w:rFonts w:ascii="Arial" w:hAnsi="Arial" w:cs="Arial"/>
          <w:sz w:val="24"/>
          <w:szCs w:val="24"/>
        </w:rPr>
      </w:pPr>
      <w:r>
        <w:rPr>
          <w:rFonts w:cs="Arial" w:ascii="Arial" w:hAnsi="Arial"/>
          <w:sz w:val="24"/>
          <w:szCs w:val="24"/>
        </w:rPr>
      </w:r>
    </w:p>
    <w:tbl>
      <w:tblPr>
        <w:tblStyle w:val="TableGrid"/>
        <w:tblpPr w:vertAnchor="page" w:horzAnchor="margin" w:leftFromText="180" w:rightFromText="180" w:tblpX="0" w:tblpY="2746"/>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249"/>
        <w:gridCol w:w="3572"/>
        <w:gridCol w:w="3929"/>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1</w:t>
            </w:r>
          </w:p>
        </w:tc>
        <w:tc>
          <w:tcPr>
            <w:tcW w:w="11701" w:type="dxa"/>
            <w:gridSpan w:val="4"/>
            <w:tcBorders/>
          </w:tcPr>
          <w:p>
            <w:pPr>
              <w:pStyle w:val="Heading1"/>
              <w:widowControl/>
              <w:spacing w:lineRule="auto" w:line="240" w:before="240" w:after="0"/>
              <w:jc w:val="left"/>
              <w:rPr>
                <w:rFonts w:ascii="Arial" w:hAnsi="Arial" w:cs="Arial"/>
                <w:b/>
                <w:bCs/>
              </w:rPr>
            </w:pPr>
            <w:r>
              <w:rPr>
                <w:rFonts w:cs="Arial" w:ascii="Arial" w:hAnsi="Arial"/>
                <w:b/>
                <w:bCs/>
                <w:kern w:val="0"/>
                <w:lang w:val="en-US" w:eastAsia="en-US" w:bidi="ar-SA"/>
              </w:rPr>
              <w:t>About Page Loads with Merged Contact Section</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2" w:type="dxa"/>
            <w:tcBorders/>
          </w:tcPr>
          <w:p>
            <w:pPr>
              <w:pStyle w:val="Normal"/>
              <w:widowControl/>
              <w:spacing w:lineRule="auto" w:line="240" w:before="0" w:after="0"/>
              <w:jc w:val="left"/>
              <w:rPr>
                <w:rFonts w:ascii="Arial" w:hAnsi="Arial" w:cs="Arial"/>
                <w:color w:val="C00000"/>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the about page loads successfully, contains new merged contact section and inquiry form.</w:t>
            </w:r>
          </w:p>
          <w:p>
            <w:pPr>
              <w:pStyle w:val="Normal"/>
              <w:widowControl/>
              <w:spacing w:lineRule="auto" w:line="240" w:before="0" w:after="0"/>
              <w:jc w:val="left"/>
              <w:rPr>
                <w:rFonts w:ascii="Arial" w:hAnsi="Arial" w:cs="Arial"/>
                <w:sz w:val="20"/>
                <w:szCs w:val="20"/>
              </w:rPr>
            </w:pPr>
            <w:r>
              <w:rPr>
                <w:rFonts w:eastAsia="Calibri" w:cs="Arial" w:ascii="Arial" w:hAnsi="Arial"/>
                <w:kern w:val="0"/>
                <w:sz w:val="20"/>
                <w:szCs w:val="20"/>
                <w:lang w:val="en-US" w:eastAsia="en-US" w:bidi="ar-SA"/>
              </w:rPr>
            </w:r>
          </w:p>
        </w:tc>
        <w:tc>
          <w:tcPr>
            <w:tcW w:w="3929"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w:t>
            </w:r>
            <w:r>
              <w:rPr>
                <w:rFonts w:eastAsia="Calibri" w:cs="Arial" w:ascii="Arial" w:hAnsi="Arial"/>
                <w:b/>
                <w:bCs/>
                <w:kern w:val="0"/>
                <w:sz w:val="20"/>
                <w:szCs w:val="20"/>
                <w:lang w:val="en-US" w:eastAsia="en-US" w:bidi="ar-SA"/>
              </w:rPr>
              <w:br/>
              <w:t>Date tested:</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2026</w:t>
            </w:r>
            <w:r>
              <w:rPr>
                <w:rFonts w:eastAsia="Calibri" w:cs="Arial" w:ascii="Arial" w:hAnsi="Arial"/>
                <w:kern w:val="0"/>
                <w:sz w:val="20"/>
                <w:szCs w:val="20"/>
                <w:lang w:val="en-US" w:eastAsia="en-US" w:bidi="ar-SA"/>
              </w:rPr>
              <w:t>/</w:t>
            </w:r>
            <w:r>
              <w:rPr>
                <w:rFonts w:eastAsia="Calibri" w:cs="Arial" w:ascii="Arial" w:hAnsi="Arial"/>
                <w:kern w:val="0"/>
                <w:sz w:val="20"/>
                <w:szCs w:val="20"/>
                <w:lang w:val="en-US" w:eastAsia="en-US" w:bidi="ar-SA"/>
              </w:rPr>
              <w:t>09</w:t>
            </w:r>
            <w:r>
              <w:rPr>
                <w:rFonts w:eastAsia="Calibri" w:cs="Arial" w:ascii="Arial" w:hAnsi="Arial"/>
                <w:kern w:val="0"/>
                <w:sz w:val="20"/>
                <w:szCs w:val="20"/>
                <w:lang w:val="en-US" w:eastAsia="en-US" w:bidi="ar-SA"/>
              </w:rPr>
              <w:t>/</w:t>
            </w:r>
            <w:r>
              <w:rPr>
                <w:rFonts w:eastAsia="Calibri" w:cs="Arial" w:ascii="Arial" w:hAnsi="Arial"/>
                <w:kern w:val="0"/>
                <w:sz w:val="20"/>
                <w:szCs w:val="20"/>
                <w:lang w:val="en-US" w:eastAsia="en-US" w:bidi="ar-SA"/>
              </w:rPr>
              <w:t>12</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yyyy/mm/dd</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2"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Expected results: </w:t>
            </w:r>
            <w:r>
              <w:rPr>
                <w:rFonts w:eastAsia="Calibri" w:cs="Arial" w:ascii="Arial" w:hAnsi="Arial"/>
                <w:b w:val="false"/>
                <w:bCs w:val="false"/>
                <w:kern w:val="0"/>
                <w:sz w:val="20"/>
                <w:szCs w:val="20"/>
                <w:lang w:val="en-US" w:eastAsia="en-US" w:bidi="ar-SA"/>
              </w:rPr>
              <w:t>Test show PASSED. About page returns HTTP 200, includes new HTML ids and no references to old contact page.</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2"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 xml:space="preserve">Start the dev server and navigate to </w:t>
            </w:r>
            <w:hyperlink r:id="rId2">
              <w:r>
                <w:rPr>
                  <w:rStyle w:val="Hyperlink"/>
                  <w:rFonts w:eastAsia="Calibri" w:cs=""/>
                  <w:color w:val="auto"/>
                  <w:kern w:val="0"/>
                  <w:sz w:val="18"/>
                  <w:szCs w:val="18"/>
                  <w:lang w:val="en-US" w:eastAsia="en-US" w:bidi="ar-SA"/>
                </w:rPr>
                <w:t>http://127.0.0.1:8004/about.html</w:t>
              </w:r>
            </w:hyperlink>
          </w:p>
        </w:tc>
        <w:tc>
          <w:tcPr>
            <w:tcW w:w="3929"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Confirm the about page loads successfully with no broken UI elements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2"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Scroll down to Contact section</w:t>
            </w:r>
          </w:p>
        </w:tc>
        <w:tc>
          <w:tcPr>
            <w:tcW w:w="3929"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Confirm new contact section loads successfully with no broken UI elements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2"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Open DevTools, go to Elements (or “View Page Source”)</w:t>
            </w:r>
          </w:p>
        </w:tc>
        <w:tc>
          <w:tcPr>
            <w:tcW w:w="3929"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Ensure the new section has new ids such as “contact” and “contact-form”, along with a new wiring script “about.js”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2"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Check the main navigation and footer</w:t>
            </w:r>
          </w:p>
        </w:tc>
        <w:tc>
          <w:tcPr>
            <w:tcW w:w="3929"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Confirm there’s no “Contact” link or dead link references to the now deleted contact page</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2"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 xml:space="preserve">Run </w:t>
            </w:r>
            <w:r>
              <w:rPr>
                <w:rFonts w:eastAsia="Calibri" w:cs=""/>
                <w:color w:val="auto"/>
                <w:kern w:val="0"/>
                <w:sz w:val="18"/>
                <w:szCs w:val="18"/>
                <w:lang w:val="en-US" w:eastAsia="en-US" w:bidi="ar-SA"/>
              </w:rPr>
              <w:t>FT-AB-01 PyTest test</w:t>
            </w:r>
          </w:p>
        </w:tc>
        <w:tc>
          <w:tcPr>
            <w:tcW w:w="3929"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Ensure the test runs successfully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Comments should be substantive; this means there should be at least 2-3 well-structured sentences with constructive feedback. </w:t>
            </w:r>
          </w:p>
        </w:tc>
      </w:tr>
    </w:tbl>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2</w:t>
            </w:r>
          </w:p>
        </w:tc>
        <w:tc>
          <w:tcPr>
            <w:tcW w:w="11701" w:type="dxa"/>
            <w:gridSpan w:val="4"/>
            <w:tcBorders/>
          </w:tcPr>
          <w:p>
            <w:pPr>
              <w:pStyle w:val="Heading1"/>
              <w:widowControl/>
              <w:spacing w:lineRule="auto" w:line="240" w:before="240" w:after="0"/>
              <w:jc w:val="left"/>
              <w:rPr>
                <w:rFonts w:ascii="Arial" w:hAnsi="Arial" w:cs="Arial"/>
                <w:b/>
                <w:bCs/>
              </w:rPr>
            </w:pPr>
            <w:bookmarkStart w:id="0" w:name="_Toc132718196"/>
            <w:r>
              <w:rPr>
                <w:rFonts w:cs="Arial" w:ascii="Arial" w:hAnsi="Arial"/>
                <w:b/>
                <w:bCs/>
                <w:color w:val="auto"/>
                <w:kern w:val="0"/>
                <w:lang w:val="en-US" w:eastAsia="en-US" w:bidi="ar-SA"/>
              </w:rPr>
              <w:t>C</w:t>
            </w:r>
            <w:bookmarkEnd w:id="0"/>
            <w:r>
              <w:rPr>
                <w:rFonts w:cs="Arial" w:ascii="Arial" w:hAnsi="Arial"/>
                <w:b/>
                <w:bCs/>
                <w:color w:val="auto"/>
                <w:kern w:val="0"/>
                <w:lang w:val="en-US" w:eastAsia="en-US" w:bidi="ar-SA"/>
              </w:rPr>
              <w:t>ontact API Inserts A New Message Into The Database</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the about page’s contact API connects to the database and inserts new inquires to ContactMessages</w:t>
            </w:r>
          </w:p>
        </w:tc>
        <w:tc>
          <w:tcPr>
            <w:tcW w:w="3931" w:type="dxa"/>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auto"/>
                <w:kern w:val="0"/>
                <w:sz w:val="20"/>
                <w:szCs w:val="20"/>
                <w:lang w:val="en-US" w:eastAsia="en-US" w:bidi="ar-SA"/>
              </w:rPr>
              <w:t>2026</w:t>
            </w:r>
            <w:r>
              <w:rPr>
                <w:rFonts w:eastAsia="Calibri" w:cs="Arial" w:ascii="Arial" w:hAnsi="Arial"/>
                <w:color w:val="auto"/>
                <w:kern w:val="0"/>
                <w:sz w:val="20"/>
                <w:szCs w:val="20"/>
                <w:lang w:val="en-US" w:eastAsia="en-US" w:bidi="ar-SA"/>
              </w:rPr>
              <w:t>/</w:t>
            </w:r>
            <w:r>
              <w:rPr>
                <w:rFonts w:eastAsia="Calibri" w:cs="Arial" w:ascii="Arial" w:hAnsi="Arial"/>
                <w:color w:val="auto"/>
                <w:kern w:val="0"/>
                <w:sz w:val="20"/>
                <w:szCs w:val="20"/>
                <w:lang w:val="en-US" w:eastAsia="en-US" w:bidi="ar-SA"/>
              </w:rPr>
              <w:t>09</w:t>
            </w:r>
            <w:r>
              <w:rPr>
                <w:rFonts w:eastAsia="Calibri" w:cs="Arial" w:ascii="Arial" w:hAnsi="Arial"/>
                <w:color w:val="auto"/>
                <w:kern w:val="0"/>
                <w:sz w:val="20"/>
                <w:szCs w:val="20"/>
                <w:lang w:val="en-US" w:eastAsia="en-US" w:bidi="ar-SA"/>
              </w:rPr>
              <w:t>/</w:t>
            </w:r>
            <w:r>
              <w:rPr>
                <w:rFonts w:eastAsia="Calibri" w:cs="Arial" w:ascii="Arial" w:hAnsi="Arial"/>
                <w:color w:val="auto"/>
                <w:kern w:val="0"/>
                <w:sz w:val="20"/>
                <w:szCs w:val="20"/>
                <w:lang w:val="en-US" w:eastAsia="en-US" w:bidi="ar-SA"/>
              </w:rPr>
              <w:t>12</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r>
              <w:rPr>
                <w:rFonts w:eastAsia="Calibri" w:cs="Arial" w:ascii="Arial" w:hAnsi="Arial"/>
                <w:b w:val="false"/>
                <w:bCs w:val="false"/>
                <w:kern w:val="0"/>
                <w:sz w:val="20"/>
                <w:szCs w:val="20"/>
                <w:lang w:val="en-US" w:eastAsia="en-US" w:bidi="ar-SA"/>
              </w:rPr>
              <w:t xml:space="preserve"> </w:t>
            </w:r>
            <w:r>
              <w:rPr>
                <w:rFonts w:eastAsia="Calibri" w:cs="Arial" w:ascii="Arial" w:hAnsi="Arial"/>
                <w:b w:val="false"/>
                <w:bCs w:val="false"/>
                <w:kern w:val="0"/>
                <w:sz w:val="20"/>
                <w:szCs w:val="20"/>
                <w:lang w:val="en-US" w:eastAsia="en-US" w:bidi="ar-SA"/>
              </w:rPr>
              <w:t>Test show PASSED. Posting a name, email, subject, and message returns HTTP 200 with success: true and numeric_id.</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 xml:space="preserve">Start the dev server and navigate to </w:t>
            </w:r>
            <w:hyperlink r:id="rId3">
              <w:r>
                <w:rPr>
                  <w:rStyle w:val="Hyperlink"/>
                  <w:rFonts w:eastAsia="Calibri" w:cs=""/>
                  <w:color w:val="auto"/>
                  <w:kern w:val="0"/>
                  <w:sz w:val="18"/>
                  <w:szCs w:val="18"/>
                  <w:lang w:val="en-US" w:eastAsia="en-US" w:bidi="ar-SA"/>
                </w:rPr>
                <w:t>http://127.0.0.1:8004/about.html</w:t>
              </w:r>
            </w:hyperlink>
            <w:r>
              <w:rPr>
                <w:rFonts w:eastAsia="Calibri" w:cs=""/>
                <w:color w:val="auto"/>
                <w:kern w:val="0"/>
                <w:sz w:val="18"/>
                <w:szCs w:val="18"/>
                <w:lang w:val="en-US" w:eastAsia="en-US" w:bidi="ar-SA"/>
              </w:rPr>
              <w:t xml:space="preserve">, </w:t>
            </w:r>
            <w:r>
              <w:rPr>
                <w:rFonts w:eastAsia="Calibri" w:cs=""/>
                <w:color w:val="auto"/>
                <w:kern w:val="0"/>
                <w:sz w:val="18"/>
                <w:szCs w:val="18"/>
                <w:lang w:val="en-US" w:eastAsia="en-US" w:bidi="ar-SA"/>
              </w:rPr>
              <w:t>scroll to Contact section</w:t>
            </w:r>
          </w:p>
        </w:tc>
        <w:tc>
          <w:tcPr>
            <w:tcW w:w="3931"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Ensure page loads successfully, no broken UI elements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Fill in Full Name, Email, Subject, and Message fields with test values, then click “Send Message”</w:t>
            </w:r>
          </w:p>
        </w:tc>
        <w:tc>
          <w:tcPr>
            <w:tcW w:w="3931"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Confirm the form returns a success message of “Thanks! Your message has been sent.” in green colored font</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Open MySQL terminal and run SELECT * FROM ContactMessages;</w:t>
            </w:r>
          </w:p>
        </w:tc>
        <w:tc>
          <w:tcPr>
            <w:tcW w:w="3931"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Ensure your new inquiry was successfully inserted as a new row on the ContactMessages table</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Run FT-AB-02 PyTest test</w:t>
            </w:r>
          </w:p>
        </w:tc>
        <w:tc>
          <w:tcPr>
            <w:tcW w:w="3931" w:type="dxa"/>
            <w:tcBorders/>
          </w:tcPr>
          <w:p>
            <w:pPr>
              <w:pStyle w:val="Normal"/>
              <w:widowControl/>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Ensure the test runs successfully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4/about.html" TargetMode="External"/><Relationship Id="rId3" Type="http://schemas.openxmlformats.org/officeDocument/2006/relationships/hyperlink" Target="http://127.0.0.1:8004/about.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3</Pages>
  <Words>510</Words>
  <Characters>2741</Characters>
  <CharactersWithSpaces>3171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2026-01-12T16:26:00Z</dcterms:created>
  <dc:creator>rkrasso</dc:creator>
  <dc:description/>
  <dc:language>en-US</dc:language>
  <cp:lastModifiedBy/>
  <dcterms:modified xsi:type="dcterms:W3CDTF">2026-09-12T16:06:04Z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