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Hye (HyeJin) Park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Christchurch, New Zealand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actionoptimist2023@gmail.com  |  021 404 722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linkedin.com/in/hye-park-nz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Postgraduate student in Applied Computing with a strong focus on AI, process automation, and operational efficiency. Microsoft Certified in Azure AI Fundamentals (AI-900) with hands-on experience building web applications using Flask, MySQL, PostgreSQL, and Agile/SCRUM methodology. Background in structured, customer-facing environments including airline operations and independent business management. Skilled in Python, SQL, and data handling with a practical approach to reducing manual work and improving accuracy. Dependable, detail-oriented, and actively engaged in the Christchurch community through STEM education volunteering.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SKILLS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Automation &amp; Development: </w:t>
      </w:r>
      <w:r>
        <w:rPr>
          <w:rFonts w:ascii="Arial" w:cs="Arial" w:eastAsia="Arial" w:hAnsi="Arial"/>
          <w:sz w:val="20"/>
          <w:szCs w:val="20"/>
        </w:rPr>
        <w:t xml:space="preserve">Python (scripting, Flask web apps), SQL/MySQL/PostgreSQL, HTML/CSS, Git &amp; GitHub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&amp; Tools: </w:t>
      </w:r>
      <w:r>
        <w:rPr>
          <w:rFonts w:ascii="Arial" w:cs="Arial" w:eastAsia="Arial" w:hAnsi="Arial"/>
          <w:sz w:val="20"/>
          <w:szCs w:val="20"/>
        </w:rPr>
        <w:t xml:space="preserve">Excel / Google Sheets (formulas, cleaning, tracking), data accuracy &amp; record management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Methodology: </w:t>
      </w:r>
      <w:r>
        <w:rPr>
          <w:rFonts w:ascii="Arial" w:cs="Arial" w:eastAsia="Arial" w:hAnsi="Arial"/>
          <w:sz w:val="20"/>
          <w:szCs w:val="20"/>
        </w:rPr>
        <w:t xml:space="preserve">Agile/SCRUM, process analysis, workflow improvement, documentation &amp; procedures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Professional: </w:t>
      </w:r>
      <w:r>
        <w:rPr>
          <w:rFonts w:ascii="Arial" w:cs="Arial" w:eastAsia="Arial" w:hAnsi="Arial"/>
          <w:sz w:val="20"/>
          <w:szCs w:val="20"/>
        </w:rPr>
        <w:t xml:space="preserve">Stakeholder communication, policy adherence, time management, cross-cultural collaboration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PROJECTS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Pest Management Web Application (COMP639)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Lincoln University – Team Project using Agile/SCRUM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Developed a full-stack Flask application with MySQL for regional council pest management operations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CRUD functionality for trap lines, traps, and operator assignments using role-based access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Collaborated in a 5-person SCRUM team with sprint planning, daily stand-ups, and Git-based version control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Delivered user stories (US8, US11) including edit/update features with form validation and error handling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Applied responsive design with Jinja2 templates and Bootstrap for a user-friendly interface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Automation Practice – Python / SQL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2024–2025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scripts to automate repetitive data tasks and process structured data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Cleaned and transformed datasets for analysis and reporting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Customer Service Representative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2023–2024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Korean Air Customer Service Centre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Managed customer enquiries and reservations in a regulated airline environment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Entered and verified customer data with high accuracy under strict service procedures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Communicated effectively with diverse international customers in English and Korean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Founder &amp; Operations Manager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2018–2022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Yoga Studio – South Korea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Established and managed all aspects of studio operations including scheduling, finances, and client relations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Maintained accurate client records and streamlined internal administrative workflows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Ensured data consistency and developed systematic processes for daily operations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Website Editing &amp; Digital Support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Academic &amp; Community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Structured and edited website content for clarity and accessibility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Applied HTML/CSS changes and documented updates clearly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VOLUNTEERING &amp; COMMUNITY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Referee – FIRST Lego League Christchurch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October 2025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FIRST NZ – Lincoln Events Centre, Christchurch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Judged robotics competition missions for 20+ teams and 120+ young competitors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Applied structured rubrics to evaluate team performance under timed conditions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Contributed to STEM education initiatives supporting youth development in the Canterbury region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Master of Applied Computing (In Progress)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Expected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Lincoln University, Canterbury, New Zealand</w:t>
      </w:r>
    </w:p>
    <w:p>
      <w:pPr>
        <w:tabs>
          <w:tab w:val="right" w:pos="9300"/>
        </w:tabs>
        <w:spacing w:before="140"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Bachelor of Arts in English Language &amp; Literature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Keimyung University, South Korea</w:t>
      </w:r>
    </w:p>
    <w:p>
      <w:pPr>
        <w:pBdr>
          <w:bottom w:val="single" w:color="2E75B6" w:sz="6"/>
        </w:pBdr>
        <w:spacing w:before="3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Microsoft Certified: Azure AI Fundamentals (AI-900)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Marketing, Advertising, Public Relations &amp; English Studies – M.L.S. International, Bournemouth, UK (British Council Accredited), 2005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2026-03-27T01:14:32.031Z</dcterms:created>
  <dcterms:modified xsi:type="dcterms:W3CDTF">2026-03-27T01:14:32.033Z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