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D497" w14:textId="77777777" w:rsidR="00B17C12" w:rsidRDefault="00B17C12">
      <w:pPr>
        <w:spacing w:after="1200"/>
      </w:pPr>
    </w:p>
    <w:p w14:paraId="737197CB" w14:textId="77777777" w:rsidR="00B17C12" w:rsidRDefault="00602161">
      <w:pPr>
        <w:spacing w:after="80" w:line="336" w:lineRule="auto"/>
        <w:jc w:val="center"/>
      </w:pPr>
      <w:r>
        <w:rPr>
          <w:rFonts w:eastAsia="맑은 고딕"/>
          <w:b/>
          <w:color w:val="0E7C86"/>
        </w:rPr>
        <w:t>ATTACHMENT 2</w:t>
      </w:r>
    </w:p>
    <w:p w14:paraId="67D93902" w14:textId="77777777" w:rsidR="00B17C12" w:rsidRDefault="00B17C12">
      <w:pPr>
        <w:pBdr>
          <w:bottom w:val="single" w:sz="18" w:space="1" w:color="1F364D"/>
        </w:pBdr>
        <w:jc w:val="center"/>
      </w:pPr>
    </w:p>
    <w:p w14:paraId="136D0215" w14:textId="77777777" w:rsidR="00B17C12" w:rsidRDefault="00B17C12"/>
    <w:p w14:paraId="57F598DF" w14:textId="77777777" w:rsidR="00B17C12" w:rsidRDefault="00602161">
      <w:pPr>
        <w:spacing w:after="40" w:line="288" w:lineRule="auto"/>
        <w:jc w:val="center"/>
      </w:pPr>
      <w:r>
        <w:rPr>
          <w:rFonts w:eastAsia="맑은 고딕"/>
          <w:b/>
          <w:color w:val="1F364D"/>
          <w:sz w:val="48"/>
        </w:rPr>
        <w:t>DCS · ESD · PLC 상세 조사</w:t>
      </w:r>
    </w:p>
    <w:p w14:paraId="03F69A87" w14:textId="77777777" w:rsidR="00B17C12" w:rsidRDefault="00602161">
      <w:pPr>
        <w:spacing w:after="40" w:line="288" w:lineRule="auto"/>
        <w:jc w:val="center"/>
      </w:pPr>
      <w:r>
        <w:rPr>
          <w:rFonts w:eastAsia="맑은 고딕"/>
          <w:b/>
          <w:color w:val="1F364D"/>
          <w:sz w:val="48"/>
        </w:rPr>
        <w:t>및 MCC · MMS와의 관계</w:t>
      </w:r>
    </w:p>
    <w:p w14:paraId="2692D5A8" w14:textId="77777777" w:rsidR="00B17C12" w:rsidRDefault="00B17C12">
      <w:pPr>
        <w:spacing w:after="120"/>
      </w:pPr>
    </w:p>
    <w:p w14:paraId="6A1B52BD" w14:textId="77777777" w:rsidR="00B17C12" w:rsidRDefault="00602161">
      <w:pPr>
        <w:spacing w:after="80" w:line="336" w:lineRule="auto"/>
        <w:jc w:val="center"/>
      </w:pPr>
      <w:r>
        <w:rPr>
          <w:rFonts w:eastAsia="맑은 고딕"/>
          <w:color w:val="444B52"/>
          <w:sz w:val="24"/>
        </w:rPr>
        <w:t>Control / Safety Systems and their Interface with Electrical &amp; Machinery Protection</w:t>
      </w:r>
    </w:p>
    <w:p w14:paraId="35420C28" w14:textId="77777777" w:rsidR="00B17C12" w:rsidRDefault="00B17C12">
      <w:pPr>
        <w:spacing w:after="280"/>
      </w:pPr>
    </w:p>
    <w:p w14:paraId="7A790761" w14:textId="77777777" w:rsidR="00B17C12" w:rsidRDefault="00602161">
      <w:r>
        <w:br w:type="page"/>
      </w:r>
    </w:p>
    <w:p w14:paraId="101D1CB0" w14:textId="5C402B98" w:rsidR="00B17C12" w:rsidRDefault="00AA622D">
      <w:pPr>
        <w:keepNext/>
        <w:pBdr>
          <w:bottom w:val="single" w:sz="12" w:space="4" w:color="0E7C86"/>
        </w:pBdr>
        <w:spacing w:before="320" w:after="40"/>
      </w:pPr>
      <w:r>
        <w:rPr>
          <w:rFonts w:eastAsia="맑은 고딕"/>
          <w:b/>
          <w:color w:val="0E7C86"/>
          <w:sz w:val="30"/>
        </w:rPr>
        <w:lastRenderedPageBreak/>
        <w:t xml:space="preserve">0 </w:t>
      </w:r>
      <w:proofErr w:type="spellStart"/>
      <w:r>
        <w:rPr>
          <w:rFonts w:eastAsia="맑은 고딕"/>
          <w:b/>
          <w:color w:val="0E7C86"/>
          <w:sz w:val="30"/>
        </w:rPr>
        <w:t>요약</w:t>
      </w:r>
      <w:proofErr w:type="spellEnd"/>
      <w:r w:rsidR="00602161">
        <w:rPr>
          <w:rFonts w:eastAsia="맑은 고딕"/>
          <w:b/>
          <w:color w:val="1F364D"/>
          <w:sz w:val="30"/>
        </w:rPr>
        <w:t xml:space="preserve"> (한 장 </w:t>
      </w:r>
      <w:proofErr w:type="spellStart"/>
      <w:r w:rsidR="00602161">
        <w:rPr>
          <w:rFonts w:eastAsia="맑은 고딕"/>
          <w:b/>
          <w:color w:val="1F364D"/>
          <w:sz w:val="30"/>
        </w:rPr>
        <w:t>정리</w:t>
      </w:r>
      <w:proofErr w:type="spellEnd"/>
      <w:r w:rsidR="00602161">
        <w:rPr>
          <w:rFonts w:eastAsia="맑은 고딕"/>
          <w:b/>
          <w:color w:val="1F364D"/>
          <w:sz w:val="30"/>
        </w:rPr>
        <w:t>)</w:t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1247"/>
        <w:gridCol w:w="3402"/>
        <w:gridCol w:w="2608"/>
        <w:gridCol w:w="1984"/>
      </w:tblGrid>
      <w:tr w:rsidR="00B17C12" w14:paraId="5BAA74B2" w14:textId="77777777">
        <w:trPr>
          <w:jc w:val="center"/>
        </w:trPr>
        <w:tc>
          <w:tcPr>
            <w:tcW w:w="1247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23692" w14:textId="77777777" w:rsidR="00B17C12" w:rsidRDefault="00602161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3402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46671" w14:textId="77777777" w:rsidR="00B17C12" w:rsidRDefault="00602161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w="260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ACA00" w14:textId="77777777" w:rsidR="00B17C12" w:rsidRDefault="00602161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핵심 키워드</w:t>
            </w:r>
          </w:p>
        </w:tc>
        <w:tc>
          <w:tcPr>
            <w:tcW w:w="1984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450BF" w14:textId="77777777" w:rsidR="00B17C12" w:rsidRDefault="00602161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표준</w:t>
            </w:r>
          </w:p>
        </w:tc>
      </w:tr>
      <w:tr w:rsidR="00B17C12" w14:paraId="78FBFB55" w14:textId="77777777">
        <w:trPr>
          <w:jc w:val="center"/>
        </w:trPr>
        <w:tc>
          <w:tcPr>
            <w:tcW w:w="124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BAB2E" w14:textId="77777777" w:rsidR="00B17C12" w:rsidRDefault="00602161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DCS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2C75F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공정 제어 · 운전 최적화 (정상 운전)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7622D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연속/아날로그, 중앙 집중</w:t>
            </w:r>
          </w:p>
        </w:tc>
        <w:tc>
          <w:tcPr>
            <w:tcW w:w="19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E29F2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IEC 61131 등 (BPCS)</w:t>
            </w:r>
          </w:p>
        </w:tc>
      </w:tr>
      <w:tr w:rsidR="00B17C12" w14:paraId="42E51809" w14:textId="77777777">
        <w:trPr>
          <w:jc w:val="center"/>
        </w:trPr>
        <w:tc>
          <w:tcPr>
            <w:tcW w:w="1247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5E496" w14:textId="77777777" w:rsidR="00B17C12" w:rsidRDefault="00602161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ESD</w:t>
            </w:r>
          </w:p>
        </w:tc>
        <w:tc>
          <w:tcPr>
            <w:tcW w:w="3402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F4050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비상 정지 (안전한 상태로)</w:t>
            </w:r>
          </w:p>
        </w:tc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2ED3E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Shutdown, Logic Solver</w:t>
            </w:r>
          </w:p>
        </w:tc>
        <w:tc>
          <w:tcPr>
            <w:tcW w:w="198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4357E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IEC 61508 / 61511 (SIS)</w:t>
            </w:r>
          </w:p>
        </w:tc>
      </w:tr>
      <w:tr w:rsidR="00B17C12" w14:paraId="0D679D7B" w14:textId="77777777">
        <w:trPr>
          <w:jc w:val="center"/>
        </w:trPr>
        <w:tc>
          <w:tcPr>
            <w:tcW w:w="124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7F572" w14:textId="77777777" w:rsidR="00B17C12" w:rsidRDefault="00602161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PLC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01100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개별 기계/공정의 이산 제어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C8E6C5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빠른 Logic, 디지털</w:t>
            </w:r>
          </w:p>
        </w:tc>
        <w:tc>
          <w:tcPr>
            <w:tcW w:w="19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9EF20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IEC 61131</w:t>
            </w:r>
          </w:p>
        </w:tc>
      </w:tr>
      <w:tr w:rsidR="00B17C12" w14:paraId="1675D254" w14:textId="77777777">
        <w:trPr>
          <w:jc w:val="center"/>
        </w:trPr>
        <w:tc>
          <w:tcPr>
            <w:tcW w:w="1247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13F17" w14:textId="77777777" w:rsidR="00B17C12" w:rsidRDefault="00602161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MCC</w:t>
            </w:r>
          </w:p>
        </w:tc>
        <w:tc>
          <w:tcPr>
            <w:tcW w:w="3402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E332B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전동기 전원 공급 · 기동/정지 (전기)</w:t>
            </w:r>
          </w:p>
        </w:tc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BBFC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Feeder, VFD, Starter</w:t>
            </w:r>
          </w:p>
        </w:tc>
        <w:tc>
          <w:tcPr>
            <w:tcW w:w="198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17155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IEC 61439 등</w:t>
            </w:r>
          </w:p>
        </w:tc>
      </w:tr>
      <w:tr w:rsidR="00B17C12" w14:paraId="7AA9ED64" w14:textId="77777777">
        <w:trPr>
          <w:jc w:val="center"/>
        </w:trPr>
        <w:tc>
          <w:tcPr>
            <w:tcW w:w="124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28B26" w14:textId="77777777" w:rsidR="00B17C12" w:rsidRDefault="00602161">
            <w:pPr>
              <w:spacing w:after="0" w:line="300" w:lineRule="auto"/>
              <w:jc w:val="center"/>
            </w:pPr>
            <w:r>
              <w:rPr>
                <w:rFonts w:eastAsia="맑은 고딕"/>
                <w:color w:val="22282E"/>
                <w:sz w:val="19"/>
              </w:rPr>
              <w:t>MMS</w:t>
            </w:r>
          </w:p>
        </w:tc>
        <w:tc>
          <w:tcPr>
            <w:tcW w:w="340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11834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 xml:space="preserve">회전기계 진동 · </w:t>
            </w:r>
            <w:proofErr w:type="spellStart"/>
            <w:r>
              <w:rPr>
                <w:rFonts w:eastAsia="맑은 고딕"/>
                <w:color w:val="22282E"/>
                <w:sz w:val="19"/>
                <w:lang w:eastAsia="ko-KR"/>
              </w:rPr>
              <w:t>축위치</w:t>
            </w:r>
            <w:proofErr w:type="spellEnd"/>
            <w:r>
              <w:rPr>
                <w:rFonts w:eastAsia="맑은 고딕"/>
                <w:color w:val="22282E"/>
                <w:sz w:val="19"/>
                <w:lang w:eastAsia="ko-KR"/>
              </w:rPr>
              <w:t xml:space="preserve"> 보호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A7635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Vibration, Trip</w:t>
            </w:r>
          </w:p>
        </w:tc>
        <w:tc>
          <w:tcPr>
            <w:tcW w:w="19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597B5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API 670</w:t>
            </w:r>
          </w:p>
        </w:tc>
      </w:tr>
    </w:tbl>
    <w:p w14:paraId="6405123B" w14:textId="77777777" w:rsidR="00B17C12" w:rsidRDefault="00B17C12">
      <w:pPr>
        <w:spacing w:after="80"/>
      </w:pPr>
    </w:p>
    <w:p w14:paraId="68CBE6B2" w14:textId="74328158" w:rsidR="00B17C12" w:rsidRPr="00EE418F" w:rsidRDefault="00EE418F">
      <w:pPr>
        <w:spacing w:after="40"/>
        <w:rPr>
          <w:b/>
          <w:bCs/>
          <w:lang w:eastAsia="ko-KR"/>
        </w:rPr>
      </w:pPr>
      <w:r w:rsidRPr="00EE418F">
        <w:rPr>
          <w:rFonts w:eastAsia="맑은 고딕"/>
          <w:b/>
          <w:bCs/>
          <w:color w:val="2A3036"/>
          <w:sz w:val="20"/>
          <w:lang w:eastAsia="ko-KR"/>
        </w:rPr>
        <w:t>DCS · PLC = “잘 돌리는 것(Control)”, ESD = “위험할 때 안전하게 멈추는 것(Safety)”, MCC = “전동기에 전기를 주고받는 것(Power)”, MMS = “회전기계가 망가지기 전에 잡는 것(Protection)”. 이들이 신호로 연결(Interface)되어 하나의 자동화 시스템을 구성한다.</w:t>
      </w:r>
    </w:p>
    <w:p w14:paraId="715E1B65" w14:textId="409FAE44" w:rsidR="00B17C12" w:rsidRDefault="00AA622D">
      <w:pPr>
        <w:keepNext/>
        <w:pBdr>
          <w:bottom w:val="single" w:sz="12" w:space="4" w:color="0E7C86"/>
        </w:pBdr>
        <w:spacing w:before="320" w:after="40"/>
      </w:pPr>
      <w:r>
        <w:rPr>
          <w:rFonts w:eastAsia="맑은 고딕"/>
          <w:b/>
          <w:color w:val="0E7C86"/>
          <w:sz w:val="30"/>
        </w:rPr>
        <w:t>1 DCS</w:t>
      </w:r>
      <w:r w:rsidR="00602161">
        <w:rPr>
          <w:rFonts w:eastAsia="맑은 고딕"/>
          <w:b/>
          <w:color w:val="1F364D"/>
          <w:sz w:val="30"/>
        </w:rPr>
        <w:t xml:space="preserve"> — Distributed Control System (분산제어시스템)</w:t>
      </w:r>
    </w:p>
    <w:p w14:paraId="424DDEA3" w14:textId="77777777" w:rsidR="00B17C12" w:rsidRDefault="00602161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>정의</w:t>
      </w:r>
    </w:p>
    <w:p w14:paraId="4062F140" w14:textId="77777777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 xml:space="preserve">플랜트 전반의 연속 </w:t>
      </w:r>
      <w:proofErr w:type="gramStart"/>
      <w:r>
        <w:rPr>
          <w:rFonts w:eastAsia="맑은 고딕"/>
          <w:color w:val="22282E"/>
          <w:sz w:val="21"/>
        </w:rPr>
        <w:t>공정(</w:t>
      </w:r>
      <w:proofErr w:type="gramEnd"/>
      <w:r>
        <w:rPr>
          <w:rFonts w:eastAsia="맑은 고딕"/>
          <w:color w:val="22282E"/>
          <w:sz w:val="21"/>
        </w:rPr>
        <w:t xml:space="preserve">continuous </w:t>
      </w:r>
      <w:proofErr w:type="gramStart"/>
      <w:r>
        <w:rPr>
          <w:rFonts w:eastAsia="맑은 고딕"/>
          <w:color w:val="22282E"/>
          <w:sz w:val="21"/>
        </w:rPr>
        <w:t>process)을</w:t>
      </w:r>
      <w:proofErr w:type="gramEnd"/>
      <w:r>
        <w:rPr>
          <w:rFonts w:eastAsia="맑은 고딕"/>
          <w:color w:val="22282E"/>
          <w:sz w:val="21"/>
        </w:rPr>
        <w:t xml:space="preserve"> 중앙에서 집중 제어·감시하는 시스템.</w:t>
      </w:r>
    </w:p>
    <w:p w14:paraId="2ECDFC84" w14:textId="77777777" w:rsidR="00B17C12" w:rsidRDefault="00602161">
      <w:pPr>
        <w:spacing w:after="60" w:line="324" w:lineRule="auto"/>
        <w:ind w:left="320"/>
      </w:pPr>
      <w:proofErr w:type="gramStart"/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>“</w:t>
      </w:r>
      <w:proofErr w:type="gramEnd"/>
      <w:r>
        <w:rPr>
          <w:rFonts w:eastAsia="맑은 고딕"/>
          <w:color w:val="22282E"/>
          <w:sz w:val="21"/>
        </w:rPr>
        <w:t xml:space="preserve">Distributed” = 제어 기능을 현장 분산 컨트롤러에 나눠 배치하되, 운전은 중앙 </w:t>
      </w:r>
      <w:proofErr w:type="gramStart"/>
      <w:r>
        <w:rPr>
          <w:rFonts w:eastAsia="맑은 고딕"/>
          <w:color w:val="22282E"/>
          <w:sz w:val="21"/>
        </w:rPr>
        <w:t>제어실(</w:t>
      </w:r>
      <w:proofErr w:type="gramEnd"/>
      <w:r>
        <w:rPr>
          <w:rFonts w:eastAsia="맑은 고딕"/>
          <w:color w:val="22282E"/>
          <w:sz w:val="21"/>
        </w:rPr>
        <w:t xml:space="preserve">Operator </w:t>
      </w:r>
      <w:proofErr w:type="gramStart"/>
      <w:r>
        <w:rPr>
          <w:rFonts w:eastAsia="맑은 고딕"/>
          <w:color w:val="22282E"/>
          <w:sz w:val="21"/>
        </w:rPr>
        <w:t>Station)에서</w:t>
      </w:r>
      <w:proofErr w:type="gramEnd"/>
      <w:r>
        <w:rPr>
          <w:rFonts w:eastAsia="맑은 고딕"/>
          <w:color w:val="22282E"/>
          <w:sz w:val="21"/>
        </w:rPr>
        <w:t xml:space="preserve"> 통합 감시.</w:t>
      </w:r>
    </w:p>
    <w:p w14:paraId="2F5D2CBF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안전 용어로는 BPCS(Basic Process Control System)라고도 부른다.</w:t>
      </w:r>
    </w:p>
    <w:p w14:paraId="248A583B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특징</w:t>
      </w:r>
    </w:p>
    <w:p w14:paraId="6A6795CA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다수의 공정 루프(온도·압력·유량·레벨)를 PID 등 아날로그/연속 제어로 운전.</w:t>
      </w:r>
    </w:p>
    <w:p w14:paraId="22EA55BA" w14:textId="77777777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gramStart"/>
      <w:r>
        <w:rPr>
          <w:rFonts w:eastAsia="맑은 고딕"/>
          <w:color w:val="22282E"/>
          <w:sz w:val="21"/>
        </w:rPr>
        <w:t>HMI(</w:t>
      </w:r>
      <w:proofErr w:type="gramEnd"/>
      <w:r>
        <w:rPr>
          <w:rFonts w:eastAsia="맑은 고딕"/>
          <w:color w:val="22282E"/>
          <w:sz w:val="21"/>
        </w:rPr>
        <w:t>Operator Graphic), Historian, Alarm 관리, Faceplate 기반 운전이 강점.</w:t>
      </w:r>
    </w:p>
    <w:p w14:paraId="12E79744" w14:textId="4C34261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대표 Vendor — Honeywell, Yokogawa, Emerson, ABB, Siemens.</w:t>
      </w:r>
    </w:p>
    <w:p w14:paraId="4B5B1F22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DCS는 “정상 운전 최적화”가 목적이며, 안전 정지는 DCS가 아니라 ESD가 담당(독립성 원칙).</w:t>
      </w:r>
    </w:p>
    <w:p w14:paraId="01C647ED" w14:textId="513EAFA1" w:rsidR="00B17C12" w:rsidRDefault="00AA622D">
      <w:pPr>
        <w:keepNext/>
        <w:pBdr>
          <w:bottom w:val="single" w:sz="12" w:space="4" w:color="0E7C86"/>
        </w:pBdr>
        <w:spacing w:before="320" w:after="40"/>
        <w:rPr>
          <w:lang w:eastAsia="ko-KR"/>
        </w:rPr>
      </w:pPr>
      <w:r>
        <w:rPr>
          <w:rFonts w:eastAsia="맑은 고딕"/>
          <w:b/>
          <w:color w:val="0E7C86"/>
          <w:sz w:val="30"/>
          <w:lang w:eastAsia="ko-KR"/>
        </w:rPr>
        <w:lastRenderedPageBreak/>
        <w:t>2 ESD</w:t>
      </w:r>
      <w:r w:rsidR="00602161">
        <w:rPr>
          <w:rFonts w:eastAsia="맑은 고딕"/>
          <w:b/>
          <w:color w:val="1F364D"/>
          <w:sz w:val="30"/>
          <w:lang w:eastAsia="ko-KR"/>
        </w:rPr>
        <w:t xml:space="preserve"> — Emergency Shutdown System (비상정지시스템)</w:t>
      </w:r>
    </w:p>
    <w:p w14:paraId="2EC20A24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정의</w:t>
      </w:r>
    </w:p>
    <w:p w14:paraId="650BE603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비상 상황(이상 고압, 화재, 가스 누출 등) 발생 시 설비를 안전한 상태(Safe State)로 정지시켜 인명·환경·자산을 보호.</w:t>
      </w:r>
    </w:p>
    <w:p w14:paraId="1483F741" w14:textId="24D542E8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color w:val="22282E"/>
          <w:sz w:val="21"/>
        </w:rPr>
        <w:t>ESD는</w:t>
      </w:r>
      <w:proofErr w:type="spellEnd"/>
      <w:r>
        <w:rPr>
          <w:rFonts w:eastAsia="맑은 고딕"/>
          <w:color w:val="22282E"/>
          <w:sz w:val="21"/>
        </w:rPr>
        <w:t xml:space="preserve"> 더 </w:t>
      </w:r>
      <w:proofErr w:type="spellStart"/>
      <w:r>
        <w:rPr>
          <w:rFonts w:eastAsia="맑은 고딕"/>
          <w:color w:val="22282E"/>
          <w:sz w:val="21"/>
        </w:rPr>
        <w:t>넓은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개념인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gramStart"/>
      <w:r>
        <w:rPr>
          <w:rFonts w:eastAsia="맑은 고딕"/>
          <w:color w:val="22282E"/>
          <w:sz w:val="21"/>
        </w:rPr>
        <w:t>SIS(</w:t>
      </w:r>
      <w:proofErr w:type="gramEnd"/>
      <w:r>
        <w:rPr>
          <w:rFonts w:eastAsia="맑은 고딕"/>
          <w:color w:val="22282E"/>
          <w:sz w:val="21"/>
        </w:rPr>
        <w:t xml:space="preserve">Safety Instrumented </w:t>
      </w:r>
      <w:proofErr w:type="gramStart"/>
      <w:r>
        <w:rPr>
          <w:rFonts w:eastAsia="맑은 고딕"/>
          <w:color w:val="22282E"/>
          <w:sz w:val="21"/>
        </w:rPr>
        <w:t>System)의</w:t>
      </w:r>
      <w:proofErr w:type="gramEnd"/>
      <w:r>
        <w:rPr>
          <w:rFonts w:eastAsia="맑은 고딕"/>
          <w:color w:val="22282E"/>
          <w:sz w:val="21"/>
        </w:rPr>
        <w:t xml:space="preserve"> 일부 </w:t>
      </w:r>
    </w:p>
    <w:p w14:paraId="25B13D40" w14:textId="77777777" w:rsidR="00B17C12" w:rsidRDefault="00602161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>SIS와 ESD의 관계</w:t>
      </w:r>
    </w:p>
    <w:p w14:paraId="2A333556" w14:textId="77777777" w:rsidR="00AA622D" w:rsidRDefault="00602161">
      <w:pPr>
        <w:spacing w:after="60" w:line="324" w:lineRule="auto"/>
        <w:ind w:left="320"/>
        <w:rPr>
          <w:rFonts w:eastAsia="맑은 고딕"/>
          <w:b/>
          <w:color w:val="1F364D"/>
          <w:sz w:val="21"/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SIS 3대 구성 </w:t>
      </w:r>
    </w:p>
    <w:p w14:paraId="1B87826A" w14:textId="350C323A" w:rsidR="00B17C12" w:rsidRPr="00AA622D" w:rsidRDefault="00AA622D" w:rsidP="00AA622D">
      <w:pPr>
        <w:spacing w:after="60" w:line="324" w:lineRule="auto"/>
        <w:ind w:left="320"/>
        <w:rPr>
          <w:rFonts w:eastAsia="맑은 고딕"/>
          <w:color w:val="0E7C86"/>
          <w:sz w:val="21"/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>•</w:t>
      </w:r>
      <w:r>
        <w:rPr>
          <w:rFonts w:eastAsia="맑은 고딕" w:hint="eastAsia"/>
          <w:color w:val="0E7C86"/>
          <w:sz w:val="21"/>
          <w:lang w:eastAsia="ko-KR"/>
        </w:rPr>
        <w:t xml:space="preserve">  </w:t>
      </w:r>
      <w:r w:rsidRPr="00AA622D">
        <w:rPr>
          <w:rFonts w:eastAsia="맑은 고딕"/>
          <w:color w:val="000000" w:themeColor="text1"/>
          <w:sz w:val="21"/>
          <w:lang w:eastAsia="ko-KR"/>
        </w:rPr>
        <w:t>① 현장</w:t>
      </w:r>
      <w:r w:rsidR="00602161" w:rsidRPr="00AA622D">
        <w:rPr>
          <w:rFonts w:eastAsia="맑은 고딕"/>
          <w:color w:val="000000" w:themeColor="text1"/>
          <w:sz w:val="21"/>
          <w:lang w:eastAsia="ko-KR"/>
        </w:rPr>
        <w:t xml:space="preserve"> 계기(Sensor) — 안전용 트랜스미터/스위치</w:t>
      </w:r>
    </w:p>
    <w:p w14:paraId="38A2DEE5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② </w:t>
      </w:r>
      <w:r>
        <w:rPr>
          <w:rFonts w:eastAsia="맑은 고딕"/>
          <w:color w:val="22282E"/>
          <w:sz w:val="21"/>
          <w:lang w:eastAsia="ko-KR"/>
        </w:rPr>
        <w:t xml:space="preserve">Logic Solver — 안전용 로직 </w:t>
      </w:r>
      <w:proofErr w:type="spellStart"/>
      <w:proofErr w:type="gramStart"/>
      <w:r>
        <w:rPr>
          <w:rFonts w:eastAsia="맑은 고딕"/>
          <w:color w:val="22282E"/>
          <w:sz w:val="21"/>
          <w:lang w:eastAsia="ko-KR"/>
        </w:rPr>
        <w:t>처리부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 ←</w:t>
      </w:r>
      <w:proofErr w:type="gramEnd"/>
      <w:r>
        <w:rPr>
          <w:rFonts w:eastAsia="맑은 고딕"/>
          <w:color w:val="22282E"/>
          <w:sz w:val="21"/>
          <w:lang w:eastAsia="ko-KR"/>
        </w:rPr>
        <w:t xml:space="preserve">  여기가 ESD</w:t>
      </w:r>
    </w:p>
    <w:p w14:paraId="5B4DCE7B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③ </w:t>
      </w:r>
      <w:r>
        <w:rPr>
          <w:rFonts w:eastAsia="맑은 고딕"/>
          <w:color w:val="22282E"/>
          <w:sz w:val="21"/>
          <w:lang w:eastAsia="ko-KR"/>
        </w:rPr>
        <w:t>Actuator(최종요소) — 안전용 밸브(ESDV/SDV)</w:t>
      </w:r>
    </w:p>
    <w:p w14:paraId="52F735F9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즉 ESD ⊂ SIS. 전통적 ESD 시스템은 SIS의 Logic Solver 부분을 지칭하며, 역시 안전 목적으로 설계된다.</w:t>
      </w:r>
    </w:p>
    <w:p w14:paraId="70DE83DF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특징</w:t>
      </w:r>
    </w:p>
    <w:p w14:paraId="2375E9DD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DCS보다 훨씬 엄격한 신뢰성·가용성 요구 (SIL 등급, IEC 61508/61511).</w:t>
      </w:r>
    </w:p>
    <w:p w14:paraId="7D9993D4" w14:textId="77777777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color w:val="22282E"/>
          <w:sz w:val="21"/>
        </w:rPr>
        <w:t>표준상</w:t>
      </w:r>
      <w:proofErr w:type="spellEnd"/>
      <w:r>
        <w:rPr>
          <w:rFonts w:eastAsia="맑은 고딕"/>
          <w:color w:val="22282E"/>
          <w:sz w:val="21"/>
        </w:rPr>
        <w:t xml:space="preserve"> SIS(ESD)와 </w:t>
      </w:r>
      <w:proofErr w:type="spellStart"/>
      <w:r>
        <w:rPr>
          <w:rFonts w:eastAsia="맑은 고딕"/>
          <w:color w:val="22282E"/>
          <w:sz w:val="21"/>
        </w:rPr>
        <w:t>DCS의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하드웨어는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gramStart"/>
      <w:r>
        <w:rPr>
          <w:rFonts w:eastAsia="맑은 고딕"/>
          <w:color w:val="22282E"/>
          <w:sz w:val="21"/>
        </w:rPr>
        <w:t>독립(</w:t>
      </w:r>
      <w:proofErr w:type="gramEnd"/>
      <w:r>
        <w:rPr>
          <w:rFonts w:eastAsia="맑은 고딕"/>
          <w:color w:val="22282E"/>
          <w:sz w:val="21"/>
        </w:rPr>
        <w:t>Independent)되어야 한다 → 별도 Logic Solver, 별도 I/O.</w:t>
      </w:r>
    </w:p>
    <w:p w14:paraId="07C93656" w14:textId="77777777" w:rsidR="00B17C12" w:rsidRDefault="00602161">
      <w:pPr>
        <w:spacing w:after="60" w:line="324" w:lineRule="auto"/>
        <w:ind w:left="320"/>
        <w:rPr>
          <w:rFonts w:eastAsia="맑은 고딕"/>
          <w:color w:val="22282E"/>
          <w:sz w:val="21"/>
        </w:rPr>
      </w:pPr>
      <w:proofErr w:type="gramStart"/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>“</w:t>
      </w:r>
      <w:proofErr w:type="gramEnd"/>
      <w:r>
        <w:rPr>
          <w:rFonts w:eastAsia="맑은 고딕"/>
          <w:color w:val="22282E"/>
          <w:sz w:val="21"/>
        </w:rPr>
        <w:t>Fail-</w:t>
      </w:r>
      <w:proofErr w:type="gramStart"/>
      <w:r>
        <w:rPr>
          <w:rFonts w:eastAsia="맑은 고딕"/>
          <w:color w:val="22282E"/>
          <w:sz w:val="21"/>
        </w:rPr>
        <w:t>safe(</w:t>
      </w:r>
      <w:proofErr w:type="gramEnd"/>
      <w:r>
        <w:rPr>
          <w:rFonts w:eastAsia="맑은 고딕"/>
          <w:color w:val="22282E"/>
          <w:sz w:val="21"/>
        </w:rPr>
        <w:t xml:space="preserve">고장 시 </w:t>
      </w:r>
      <w:proofErr w:type="spellStart"/>
      <w:r>
        <w:rPr>
          <w:rFonts w:eastAsia="맑은 고딕"/>
          <w:color w:val="22282E"/>
          <w:sz w:val="21"/>
        </w:rPr>
        <w:t>안전측</w:t>
      </w:r>
      <w:proofErr w:type="spellEnd"/>
      <w:r>
        <w:rPr>
          <w:rFonts w:eastAsia="맑은 고딕"/>
          <w:color w:val="22282E"/>
          <w:sz w:val="21"/>
        </w:rPr>
        <w:t xml:space="preserve">)” </w:t>
      </w:r>
      <w:proofErr w:type="spellStart"/>
      <w:r>
        <w:rPr>
          <w:rFonts w:eastAsia="맑은 고딕"/>
          <w:color w:val="22282E"/>
          <w:sz w:val="21"/>
        </w:rPr>
        <w:t>설계가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기본</w:t>
      </w:r>
      <w:proofErr w:type="spellEnd"/>
      <w:r>
        <w:rPr>
          <w:rFonts w:eastAsia="맑은 고딕"/>
          <w:color w:val="22282E"/>
          <w:sz w:val="21"/>
        </w:rPr>
        <w:t>.</w:t>
      </w:r>
    </w:p>
    <w:p w14:paraId="6F869C1E" w14:textId="77777777" w:rsidR="00AA622D" w:rsidRDefault="00AA622D">
      <w:pPr>
        <w:spacing w:after="60" w:line="324" w:lineRule="auto"/>
        <w:ind w:left="320"/>
        <w:rPr>
          <w:rFonts w:eastAsia="맑은 고딕"/>
          <w:lang w:eastAsia="ko-KR"/>
        </w:rPr>
      </w:pPr>
    </w:p>
    <w:p w14:paraId="5E591F3E" w14:textId="77777777" w:rsidR="00AA622D" w:rsidRDefault="00AA622D">
      <w:pPr>
        <w:spacing w:after="60" w:line="324" w:lineRule="auto"/>
        <w:ind w:left="320"/>
        <w:rPr>
          <w:rFonts w:eastAsia="맑은 고딕"/>
          <w:lang w:eastAsia="ko-KR"/>
        </w:rPr>
      </w:pPr>
    </w:p>
    <w:p w14:paraId="4050DECE" w14:textId="77777777" w:rsidR="00AA622D" w:rsidRDefault="00AA622D">
      <w:pPr>
        <w:spacing w:after="60" w:line="324" w:lineRule="auto"/>
        <w:ind w:left="320"/>
        <w:rPr>
          <w:rFonts w:eastAsia="맑은 고딕"/>
          <w:lang w:eastAsia="ko-KR"/>
        </w:rPr>
      </w:pPr>
    </w:p>
    <w:p w14:paraId="4D217FFE" w14:textId="77777777" w:rsidR="00AA622D" w:rsidRPr="00AA622D" w:rsidRDefault="00AA622D">
      <w:pPr>
        <w:spacing w:after="60" w:line="324" w:lineRule="auto"/>
        <w:ind w:left="320"/>
        <w:rPr>
          <w:rFonts w:eastAsia="맑은 고딕" w:hint="eastAsia"/>
          <w:lang w:eastAsia="ko-KR"/>
        </w:rPr>
      </w:pPr>
    </w:p>
    <w:p w14:paraId="54C623A3" w14:textId="77777777" w:rsidR="00B17C12" w:rsidRDefault="00602161">
      <w:pPr>
        <w:keepNext/>
        <w:pBdr>
          <w:bottom w:val="single" w:sz="12" w:space="4" w:color="0E7C86"/>
        </w:pBdr>
        <w:spacing w:before="320" w:after="40"/>
        <w:rPr>
          <w:lang w:eastAsia="ko-KR"/>
        </w:rPr>
      </w:pPr>
      <w:proofErr w:type="gramStart"/>
      <w:r>
        <w:rPr>
          <w:rFonts w:eastAsia="맑은 고딕"/>
          <w:b/>
          <w:color w:val="0E7C86"/>
          <w:sz w:val="30"/>
          <w:lang w:eastAsia="ko-KR"/>
        </w:rPr>
        <w:lastRenderedPageBreak/>
        <w:t xml:space="preserve">3  </w:t>
      </w:r>
      <w:r>
        <w:rPr>
          <w:rFonts w:eastAsia="맑은 고딕"/>
          <w:b/>
          <w:color w:val="1F364D"/>
          <w:sz w:val="30"/>
          <w:lang w:eastAsia="ko-KR"/>
        </w:rPr>
        <w:t>PLC</w:t>
      </w:r>
      <w:proofErr w:type="gramEnd"/>
      <w:r>
        <w:rPr>
          <w:rFonts w:eastAsia="맑은 고딕"/>
          <w:b/>
          <w:color w:val="1F364D"/>
          <w:sz w:val="30"/>
          <w:lang w:eastAsia="ko-KR"/>
        </w:rPr>
        <w:t xml:space="preserve"> — Programmable Logic Controller</w:t>
      </w:r>
    </w:p>
    <w:p w14:paraId="5051FBF5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정의</w:t>
      </w:r>
    </w:p>
    <w:p w14:paraId="743BB460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 xml:space="preserve">개별 기계 또는 단위 공정(skid, package)을 제어하는 </w:t>
      </w:r>
      <w:proofErr w:type="spellStart"/>
      <w:r>
        <w:rPr>
          <w:rFonts w:eastAsia="맑은 고딕"/>
          <w:color w:val="22282E"/>
          <w:sz w:val="21"/>
          <w:lang w:eastAsia="ko-KR"/>
        </w:rPr>
        <w:t>프로그래머블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컨트롤러.</w:t>
      </w:r>
    </w:p>
    <w:p w14:paraId="3183C6EE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본래 릴레이 로직 대체용 → 빠른 이산(Discrete)·디지털 로직 처리에 강점.</w:t>
      </w:r>
    </w:p>
    <w:p w14:paraId="27735C46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특징</w:t>
      </w:r>
    </w:p>
    <w:p w14:paraId="0FA7ABAB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처리 속도가 빠르고 구조가 단순/경제적 → 패키지 장비(컴프레서·보일러·수처리)의 로컬 제어에 다수 사용.</w:t>
      </w:r>
    </w:p>
    <w:p w14:paraId="2E71887A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안전용으로 인증된 Safety PLC는 ESD/SIS의 Logic Solver로도 사용된다.</w:t>
      </w:r>
    </w:p>
    <w:p w14:paraId="548D837D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대형 플랜트에서는 다수의 PLC가 상위 DCS와 통신(Modbus, OPC 등)하여 통합 감시됨.</w:t>
      </w:r>
    </w:p>
    <w:p w14:paraId="53FA4413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DCS vs PLC 관점</w:t>
      </w:r>
    </w:p>
    <w:p w14:paraId="43127BCC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과거 — PLC=이산제어/소규모, DCS=연속제어/대규모로 명확히 구분.</w:t>
      </w:r>
    </w:p>
    <w:p w14:paraId="3724145B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현재 — 경계가 흐려짐(PLC도 PID·HMI 지원, DCS도 빠른 로직 지원). 단, “PLC=단위 기계/패키지, DCS=플랜트 전체 통합”이라는 역할 구분은 유효.</w:t>
      </w:r>
    </w:p>
    <w:p w14:paraId="7E2DB954" w14:textId="77777777" w:rsidR="00B17C12" w:rsidRDefault="00602161">
      <w:pPr>
        <w:keepNext/>
        <w:pBdr>
          <w:bottom w:val="single" w:sz="12" w:space="4" w:color="0E7C86"/>
        </w:pBdr>
        <w:spacing w:before="320" w:after="40"/>
        <w:rPr>
          <w:lang w:eastAsia="ko-KR"/>
        </w:rPr>
      </w:pPr>
      <w:proofErr w:type="gramStart"/>
      <w:r>
        <w:rPr>
          <w:rFonts w:eastAsia="맑은 고딕"/>
          <w:b/>
          <w:color w:val="0E7C86"/>
          <w:sz w:val="30"/>
          <w:lang w:eastAsia="ko-KR"/>
        </w:rPr>
        <w:t xml:space="preserve">4  </w:t>
      </w:r>
      <w:r>
        <w:rPr>
          <w:rFonts w:eastAsia="맑은 고딕"/>
          <w:b/>
          <w:color w:val="1F364D"/>
          <w:sz w:val="30"/>
          <w:lang w:eastAsia="ko-KR"/>
        </w:rPr>
        <w:t>DCS</w:t>
      </w:r>
      <w:proofErr w:type="gramEnd"/>
      <w:r>
        <w:rPr>
          <w:rFonts w:eastAsia="맑은 고딕"/>
          <w:b/>
          <w:color w:val="1F364D"/>
          <w:sz w:val="30"/>
          <w:lang w:eastAsia="ko-KR"/>
        </w:rPr>
        <w:t xml:space="preserve"> · ESD · PLC 차이점 (핵심 비교)</w:t>
      </w:r>
    </w:p>
    <w:tbl>
      <w:tblPr>
        <w:tblW w:w="0" w:type="auto"/>
        <w:jc w:val="center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  <w:tblLook w:val="04A0" w:firstRow="1" w:lastRow="0" w:firstColumn="1" w:lastColumn="0" w:noHBand="0" w:noVBand="1"/>
      </w:tblPr>
      <w:tblGrid>
        <w:gridCol w:w="1474"/>
        <w:gridCol w:w="2381"/>
        <w:gridCol w:w="2608"/>
        <w:gridCol w:w="2778"/>
      </w:tblGrid>
      <w:tr w:rsidR="00B17C12" w14:paraId="3CA85C96" w14:textId="77777777">
        <w:trPr>
          <w:jc w:val="center"/>
        </w:trPr>
        <w:tc>
          <w:tcPr>
            <w:tcW w:w="1474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BB64A" w14:textId="77777777" w:rsidR="00B17C12" w:rsidRDefault="00602161">
            <w:pPr>
              <w:spacing w:after="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항목</w:t>
            </w:r>
            <w:proofErr w:type="spellEnd"/>
          </w:p>
        </w:tc>
        <w:tc>
          <w:tcPr>
            <w:tcW w:w="2381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D0895" w14:textId="77777777" w:rsidR="00B17C12" w:rsidRDefault="00602161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DCS</w:t>
            </w:r>
          </w:p>
        </w:tc>
        <w:tc>
          <w:tcPr>
            <w:tcW w:w="260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EEB7D" w14:textId="77777777" w:rsidR="00B17C12" w:rsidRDefault="00602161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ESD (SIS)</w:t>
            </w:r>
          </w:p>
        </w:tc>
        <w:tc>
          <w:tcPr>
            <w:tcW w:w="2778" w:type="dxa"/>
            <w:shd w:val="clear" w:color="auto" w:fill="1F364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CC617" w14:textId="77777777" w:rsidR="00B17C12" w:rsidRDefault="00602161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PLC</w:t>
            </w:r>
          </w:p>
        </w:tc>
      </w:tr>
      <w:tr w:rsidR="00B17C12" w14:paraId="2C6E3217" w14:textId="77777777">
        <w:trPr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4C6A1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목적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4C3B0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공정 제어 · 운전 최적화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40F6E" w14:textId="77777777" w:rsidR="00B17C12" w:rsidRDefault="00602161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비상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정지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/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안전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확보</w:t>
            </w:r>
          </w:p>
        </w:tc>
        <w:tc>
          <w:tcPr>
            <w:tcW w:w="277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0B64B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개별 기계 · 단위공정 제어</w:t>
            </w:r>
          </w:p>
        </w:tc>
      </w:tr>
      <w:tr w:rsidR="00B17C12" w14:paraId="4958CE1D" w14:textId="77777777">
        <w:trPr>
          <w:jc w:val="center"/>
        </w:trPr>
        <w:tc>
          <w:tcPr>
            <w:tcW w:w="147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463D7" w14:textId="77777777" w:rsidR="00B17C12" w:rsidRDefault="00602161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운전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상태</w:t>
            </w:r>
            <w:proofErr w:type="spellEnd"/>
          </w:p>
        </w:tc>
        <w:tc>
          <w:tcPr>
            <w:tcW w:w="238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6ED85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정상 운전 (Normal)</w:t>
            </w:r>
          </w:p>
        </w:tc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2ECEC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비상 상황 (Abnormal)</w:t>
            </w:r>
          </w:p>
        </w:tc>
        <w:tc>
          <w:tcPr>
            <w:tcW w:w="277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7D8E5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정상 운전 (단위)</w:t>
            </w:r>
          </w:p>
        </w:tc>
      </w:tr>
      <w:tr w:rsidR="00B17C12" w14:paraId="3B138D22" w14:textId="77777777">
        <w:trPr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8115D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제어 성격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F0D07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연속/아날로그 (PID)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3A348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이산/안전 로직</w:t>
            </w:r>
          </w:p>
        </w:tc>
        <w:tc>
          <w:tcPr>
            <w:tcW w:w="277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BBD8D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이산/디지털 (고속)</w:t>
            </w:r>
          </w:p>
        </w:tc>
      </w:tr>
      <w:tr w:rsidR="00B17C12" w14:paraId="71F10856" w14:textId="77777777">
        <w:trPr>
          <w:jc w:val="center"/>
        </w:trPr>
        <w:tc>
          <w:tcPr>
            <w:tcW w:w="147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A330E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신뢰성 요구</w:t>
            </w:r>
          </w:p>
        </w:tc>
        <w:tc>
          <w:tcPr>
            <w:tcW w:w="238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59AE5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표준 수준</w:t>
            </w:r>
          </w:p>
        </w:tc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411F1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매우 높음 (SIL, IEC 61508/61511)</w:t>
            </w:r>
          </w:p>
        </w:tc>
        <w:tc>
          <w:tcPr>
            <w:tcW w:w="277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120B7" w14:textId="77777777" w:rsidR="00B17C12" w:rsidRDefault="00602161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용도별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(Safety PLC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별도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>)</w:t>
            </w:r>
          </w:p>
        </w:tc>
      </w:tr>
      <w:tr w:rsidR="00B17C12" w14:paraId="059C0E72" w14:textId="77777777">
        <w:trPr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9AEBF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독립성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1B79F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—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E0742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DCS와 HW 독립 필수</w:t>
            </w:r>
          </w:p>
        </w:tc>
        <w:tc>
          <w:tcPr>
            <w:tcW w:w="277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9472A" w14:textId="77777777" w:rsidR="00B17C12" w:rsidRDefault="00602161">
            <w:pPr>
              <w:spacing w:after="0" w:line="300" w:lineRule="auto"/>
              <w:rPr>
                <w:lang w:eastAsia="ko-KR"/>
              </w:rPr>
            </w:pPr>
            <w:r>
              <w:rPr>
                <w:rFonts w:eastAsia="맑은 고딕"/>
                <w:color w:val="22282E"/>
                <w:sz w:val="19"/>
                <w:lang w:eastAsia="ko-KR"/>
              </w:rPr>
              <w:t>상위 DCS에 통합 가능</w:t>
            </w:r>
          </w:p>
        </w:tc>
      </w:tr>
      <w:tr w:rsidR="00B17C12" w14:paraId="26D45121" w14:textId="77777777">
        <w:trPr>
          <w:jc w:val="center"/>
        </w:trPr>
        <w:tc>
          <w:tcPr>
            <w:tcW w:w="1474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2EC60" w14:textId="77777777" w:rsidR="00B17C12" w:rsidRDefault="00602161">
            <w:pPr>
              <w:spacing w:after="0" w:line="300" w:lineRule="auto"/>
            </w:pPr>
            <w:proofErr w:type="spellStart"/>
            <w:r>
              <w:rPr>
                <w:rFonts w:eastAsia="맑은 고딕"/>
                <w:color w:val="22282E"/>
                <w:sz w:val="19"/>
              </w:rPr>
              <w:t>고장</w:t>
            </w:r>
            <w:proofErr w:type="spellEnd"/>
            <w:r>
              <w:rPr>
                <w:rFonts w:eastAsia="맑은 고딕"/>
                <w:color w:val="22282E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color w:val="22282E"/>
                <w:sz w:val="19"/>
              </w:rPr>
              <w:t>철학</w:t>
            </w:r>
            <w:proofErr w:type="spellEnd"/>
          </w:p>
        </w:tc>
        <w:tc>
          <w:tcPr>
            <w:tcW w:w="2381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30B38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가용성 우선</w:t>
            </w:r>
          </w:p>
        </w:tc>
        <w:tc>
          <w:tcPr>
            <w:tcW w:w="260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25636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Fail-safe (안전측)</w:t>
            </w:r>
          </w:p>
        </w:tc>
        <w:tc>
          <w:tcPr>
            <w:tcW w:w="2778" w:type="dxa"/>
            <w:shd w:val="clear" w:color="auto" w:fill="F5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21AA0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용도별</w:t>
            </w:r>
          </w:p>
        </w:tc>
      </w:tr>
      <w:tr w:rsidR="00B17C12" w14:paraId="1BA90FBC" w14:textId="77777777">
        <w:trPr>
          <w:jc w:val="center"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93322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적용 범위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B7884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플랜트 전체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B3FA4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안전 기능 (Trip)</w:t>
            </w:r>
          </w:p>
        </w:tc>
        <w:tc>
          <w:tcPr>
            <w:tcW w:w="277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52854" w14:textId="77777777" w:rsidR="00B17C12" w:rsidRDefault="00602161">
            <w:pPr>
              <w:spacing w:after="0" w:line="300" w:lineRule="auto"/>
            </w:pPr>
            <w:r>
              <w:rPr>
                <w:rFonts w:eastAsia="맑은 고딕"/>
                <w:color w:val="22282E"/>
                <w:sz w:val="19"/>
              </w:rPr>
              <w:t>패키지 / Skid 단위</w:t>
            </w:r>
          </w:p>
        </w:tc>
      </w:tr>
    </w:tbl>
    <w:p w14:paraId="3FCD6475" w14:textId="77777777" w:rsidR="00B17C12" w:rsidRDefault="00B17C12">
      <w:pPr>
        <w:spacing w:after="80"/>
      </w:pPr>
    </w:p>
    <w:p w14:paraId="4593A915" w14:textId="77777777" w:rsidR="00B17C12" w:rsidRDefault="00602161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>관계 정리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B17C12" w14:paraId="74711950" w14:textId="77777777">
        <w:tc>
          <w:tcPr>
            <w:tcW w:w="9746" w:type="dxa"/>
            <w:shd w:val="clear" w:color="auto" w:fill="1F364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CA5688" w14:textId="77777777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         ┌──────── SIS = 안전계장시스템 ────────┐</w:t>
            </w:r>
          </w:p>
          <w:p w14:paraId="09667953" w14:textId="31618704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</w:t>
            </w:r>
            <w:r>
              <w:rPr>
                <w:rFonts w:ascii="Consolas" w:eastAsia="Consolas" w:hAnsi="Consolas"/>
                <w:color w:val="DDE8EC"/>
                <w:sz w:val="18"/>
              </w:rPr>
              <w:t>Sensor ──►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 xml:space="preserve">   [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 xml:space="preserve"> Logic Solver = ESD   ──►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Actuator(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>ESDV)</w:t>
            </w:r>
          </w:p>
          <w:p w14:paraId="3B49176E" w14:textId="77777777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               </w:t>
            </w: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│ 독립 (IEC 61508/61511)</w:t>
            </w:r>
          </w:p>
          <w:p w14:paraId="7E14AC3A" w14:textId="77777777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────────────────┼───────────────────────────────────────</w:t>
            </w:r>
          </w:p>
          <w:p w14:paraId="7A202208" w14:textId="77777777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[ BPCS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=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DCS ]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공정 정상 운전 제어 (PID, HMI)</w:t>
            </w:r>
          </w:p>
          <w:p w14:paraId="3DC67B93" w14:textId="77777777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     │</w:t>
            </w:r>
          </w:p>
          <w:p w14:paraId="027F9B2F" w14:textId="77777777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[ PLC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]  패키지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/단위 기계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제어  ─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─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►  상위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DCS로 통신</w:t>
            </w:r>
          </w:p>
        </w:tc>
      </w:tr>
    </w:tbl>
    <w:p w14:paraId="31E4F798" w14:textId="77777777" w:rsidR="00B17C12" w:rsidRDefault="00B17C12">
      <w:pPr>
        <w:spacing w:after="40"/>
        <w:rPr>
          <w:lang w:eastAsia="ko-KR"/>
        </w:rPr>
      </w:pPr>
    </w:p>
    <w:p w14:paraId="37FB516B" w14:textId="7B0FED14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DCS와 ESD는 독립되어야 하지만, 운전 편의를 위해 통합 HMI로 감시하는 경우가 많다(Integrated vs Separated 논쟁 존재).</w:t>
      </w:r>
    </w:p>
    <w:p w14:paraId="3F6F4F7C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PLC는 단위 제어를 맡고 상위 DCS로 데이터를 올린다.</w:t>
      </w:r>
    </w:p>
    <w:p w14:paraId="2C492B2E" w14:textId="77777777" w:rsidR="00B17C12" w:rsidRDefault="00602161">
      <w:pPr>
        <w:keepNext/>
        <w:pBdr>
          <w:bottom w:val="single" w:sz="12" w:space="4" w:color="0E7C86"/>
        </w:pBdr>
        <w:spacing w:before="320" w:after="40"/>
        <w:rPr>
          <w:lang w:eastAsia="ko-KR"/>
        </w:rPr>
      </w:pPr>
      <w:proofErr w:type="gramStart"/>
      <w:r>
        <w:rPr>
          <w:rFonts w:eastAsia="맑은 고딕"/>
          <w:b/>
          <w:color w:val="0E7C86"/>
          <w:sz w:val="30"/>
          <w:lang w:eastAsia="ko-KR"/>
        </w:rPr>
        <w:t xml:space="preserve">5  </w:t>
      </w:r>
      <w:r>
        <w:rPr>
          <w:rFonts w:eastAsia="맑은 고딕"/>
          <w:b/>
          <w:color w:val="1F364D"/>
          <w:sz w:val="30"/>
          <w:lang w:eastAsia="ko-KR"/>
        </w:rPr>
        <w:t>MCC</w:t>
      </w:r>
      <w:proofErr w:type="gramEnd"/>
      <w:r>
        <w:rPr>
          <w:rFonts w:eastAsia="맑은 고딕"/>
          <w:b/>
          <w:color w:val="1F364D"/>
          <w:sz w:val="30"/>
          <w:lang w:eastAsia="ko-KR"/>
        </w:rPr>
        <w:t xml:space="preserve"> — Motor Control Center (전동기 </w:t>
      </w:r>
      <w:proofErr w:type="spellStart"/>
      <w:r>
        <w:rPr>
          <w:rFonts w:eastAsia="맑은 고딕"/>
          <w:b/>
          <w:color w:val="1F364D"/>
          <w:sz w:val="30"/>
          <w:lang w:eastAsia="ko-KR"/>
        </w:rPr>
        <w:t>제어반</w:t>
      </w:r>
      <w:proofErr w:type="spellEnd"/>
      <w:r>
        <w:rPr>
          <w:rFonts w:eastAsia="맑은 고딕"/>
          <w:b/>
          <w:color w:val="1F364D"/>
          <w:sz w:val="30"/>
          <w:lang w:eastAsia="ko-KR"/>
        </w:rPr>
        <w:t>)</w:t>
      </w:r>
    </w:p>
    <w:p w14:paraId="0E0A431B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정의</w:t>
      </w:r>
    </w:p>
    <w:p w14:paraId="3ABD098C" w14:textId="25EE274D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 w:rsidR="0028777F">
        <w:rPr>
          <w:rFonts w:eastAsia="맑은 고딕" w:hint="eastAsia"/>
          <w:color w:val="22282E"/>
          <w:sz w:val="21"/>
          <w:lang w:eastAsia="ko-KR"/>
        </w:rPr>
        <w:t xml:space="preserve">회전기기 </w:t>
      </w:r>
      <w:r>
        <w:rPr>
          <w:rFonts w:eastAsia="맑은 고딕"/>
          <w:color w:val="22282E"/>
          <w:sz w:val="21"/>
          <w:lang w:eastAsia="ko-KR"/>
        </w:rPr>
        <w:t>전동기(Motor)에 전원을 공급하고 기동/정지·보호하는 전기 설비.</w:t>
      </w:r>
    </w:p>
    <w:p w14:paraId="0124162E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다수의 Feeder(기동기/Starter, VFD/인버터, 차단기)를 하나의 패널 집합으로 모아 놓은 것.</w:t>
      </w:r>
    </w:p>
    <w:p w14:paraId="60739FC7" w14:textId="3C6677BC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proofErr w:type="gramStart"/>
      <w:r>
        <w:rPr>
          <w:rFonts w:eastAsia="맑은 고딕"/>
          <w:b/>
          <w:color w:val="1F364D"/>
          <w:sz w:val="24"/>
          <w:lang w:eastAsia="ko-KR"/>
        </w:rPr>
        <w:t>DCS /</w:t>
      </w:r>
      <w:proofErr w:type="gramEnd"/>
      <w:r>
        <w:rPr>
          <w:rFonts w:eastAsia="맑은 고딕"/>
          <w:b/>
          <w:color w:val="1F364D"/>
          <w:sz w:val="24"/>
          <w:lang w:eastAsia="ko-KR"/>
        </w:rPr>
        <w:t xml:space="preserve"> PLC 와의 관계 </w:t>
      </w:r>
    </w:p>
    <w:p w14:paraId="4EC5708E" w14:textId="77777777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>Pump/</w:t>
      </w:r>
      <w:proofErr w:type="spellStart"/>
      <w:r>
        <w:rPr>
          <w:rFonts w:eastAsia="맑은 고딕"/>
          <w:color w:val="22282E"/>
          <w:sz w:val="21"/>
        </w:rPr>
        <w:t>Motor의</w:t>
      </w:r>
      <w:proofErr w:type="spellEnd"/>
      <w:r>
        <w:rPr>
          <w:rFonts w:eastAsia="맑은 고딕"/>
          <w:color w:val="22282E"/>
          <w:sz w:val="21"/>
        </w:rPr>
        <w:t xml:space="preserve"> Start/</w:t>
      </w:r>
      <w:proofErr w:type="spellStart"/>
      <w:r>
        <w:rPr>
          <w:rFonts w:eastAsia="맑은 고딕"/>
          <w:color w:val="22282E"/>
          <w:sz w:val="21"/>
        </w:rPr>
        <w:t>Stop은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본질적으로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MCC가</w:t>
      </w:r>
      <w:proofErr w:type="spellEnd"/>
      <w:r>
        <w:rPr>
          <w:rFonts w:eastAsia="맑은 고딕"/>
          <w:color w:val="22282E"/>
          <w:sz w:val="21"/>
        </w:rPr>
        <w:t xml:space="preserve"> 수행. DCS/PLC는 MCC로 </w:t>
      </w:r>
      <w:proofErr w:type="gramStart"/>
      <w:r>
        <w:rPr>
          <w:rFonts w:eastAsia="맑은 고딕"/>
          <w:color w:val="22282E"/>
          <w:sz w:val="21"/>
        </w:rPr>
        <w:t>명령(</w:t>
      </w:r>
      <w:proofErr w:type="gramEnd"/>
      <w:r>
        <w:rPr>
          <w:rFonts w:eastAsia="맑은 고딕"/>
          <w:color w:val="22282E"/>
          <w:sz w:val="21"/>
        </w:rPr>
        <w:t>Start/</w:t>
      </w:r>
      <w:proofErr w:type="gramStart"/>
      <w:r>
        <w:rPr>
          <w:rFonts w:eastAsia="맑은 고딕"/>
          <w:color w:val="22282E"/>
          <w:sz w:val="21"/>
        </w:rPr>
        <w:t>Stop)을</w:t>
      </w:r>
      <w:proofErr w:type="gramEnd"/>
      <w:r>
        <w:rPr>
          <w:rFonts w:eastAsia="맑은 고딕"/>
          <w:color w:val="22282E"/>
          <w:sz w:val="21"/>
        </w:rPr>
        <w:t xml:space="preserve"> 보내고 </w:t>
      </w:r>
      <w:proofErr w:type="gramStart"/>
      <w:r>
        <w:rPr>
          <w:rFonts w:eastAsia="맑은 고딕"/>
          <w:color w:val="22282E"/>
          <w:sz w:val="21"/>
        </w:rPr>
        <w:t>상태(</w:t>
      </w:r>
      <w:proofErr w:type="gramEnd"/>
      <w:r>
        <w:rPr>
          <w:rFonts w:eastAsia="맑은 고딕"/>
          <w:color w:val="22282E"/>
          <w:sz w:val="21"/>
        </w:rPr>
        <w:t>Run/</w:t>
      </w:r>
      <w:proofErr w:type="gramStart"/>
      <w:r>
        <w:rPr>
          <w:rFonts w:eastAsia="맑은 고딕"/>
          <w:color w:val="22282E"/>
          <w:sz w:val="21"/>
        </w:rPr>
        <w:t>Trip)를</w:t>
      </w:r>
      <w:proofErr w:type="gramEnd"/>
      <w:r>
        <w:rPr>
          <w:rFonts w:eastAsia="맑은 고딕"/>
          <w:color w:val="22282E"/>
          <w:sz w:val="21"/>
        </w:rPr>
        <w:t xml:space="preserve"> 받는다.</w:t>
      </w:r>
    </w:p>
    <w:p w14:paraId="077BE609" w14:textId="77777777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 xml:space="preserve">전통적 방식 — DCS/PLC와 MCC 사이에 </w:t>
      </w:r>
      <w:proofErr w:type="gramStart"/>
      <w:r>
        <w:rPr>
          <w:rFonts w:eastAsia="맑은 고딕"/>
          <w:color w:val="22282E"/>
          <w:sz w:val="21"/>
        </w:rPr>
        <w:t>IRP(</w:t>
      </w:r>
      <w:proofErr w:type="gramEnd"/>
      <w:r>
        <w:rPr>
          <w:rFonts w:eastAsia="맑은 고딕"/>
          <w:color w:val="22282E"/>
          <w:sz w:val="21"/>
        </w:rPr>
        <w:t>Interposing Relay Panel) 설치 → 전압 신호 절연 및 DCS/PLC 카드 보호.</w:t>
      </w:r>
    </w:p>
    <w:p w14:paraId="373490B5" w14:textId="2DE25544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b/>
          <w:color w:val="1F364D"/>
          <w:sz w:val="21"/>
        </w:rPr>
        <w:t xml:space="preserve">신호 — </w:t>
      </w:r>
      <w:r>
        <w:rPr>
          <w:rFonts w:eastAsia="맑은 고딕"/>
          <w:color w:val="22282E"/>
          <w:sz w:val="21"/>
        </w:rPr>
        <w:t xml:space="preserve">DCS/PLC → </w:t>
      </w:r>
      <w:proofErr w:type="gramStart"/>
      <w:r>
        <w:rPr>
          <w:rFonts w:eastAsia="맑은 고딕"/>
          <w:color w:val="22282E"/>
          <w:sz w:val="21"/>
        </w:rPr>
        <w:t>MCC :</w:t>
      </w:r>
      <w:proofErr w:type="gramEnd"/>
      <w:r>
        <w:rPr>
          <w:rFonts w:eastAsia="맑은 고딕"/>
          <w:color w:val="22282E"/>
          <w:sz w:val="21"/>
        </w:rPr>
        <w:t xml:space="preserve"> Start/Stop </w:t>
      </w:r>
      <w:proofErr w:type="spellStart"/>
      <w:proofErr w:type="gramStart"/>
      <w:r>
        <w:rPr>
          <w:rFonts w:eastAsia="맑은 고딕"/>
          <w:color w:val="22282E"/>
          <w:sz w:val="21"/>
        </w:rPr>
        <w:t>명령</w:t>
      </w:r>
      <w:proofErr w:type="spellEnd"/>
      <w:r>
        <w:rPr>
          <w:rFonts w:eastAsia="맑은 고딕"/>
          <w:color w:val="22282E"/>
          <w:sz w:val="21"/>
        </w:rPr>
        <w:t>(</w:t>
      </w:r>
      <w:proofErr w:type="gramEnd"/>
      <w:r>
        <w:rPr>
          <w:rFonts w:eastAsia="맑은 고딕"/>
          <w:color w:val="22282E"/>
          <w:sz w:val="21"/>
        </w:rPr>
        <w:t xml:space="preserve">DO), VFD </w:t>
      </w:r>
      <w:proofErr w:type="spellStart"/>
      <w:r>
        <w:rPr>
          <w:rFonts w:eastAsia="맑은 고딕"/>
          <w:color w:val="22282E"/>
          <w:sz w:val="21"/>
        </w:rPr>
        <w:t>속도</w:t>
      </w:r>
      <w:proofErr w:type="spellEnd"/>
      <w:r w:rsidR="00EC0117">
        <w:rPr>
          <w:rFonts w:eastAsia="맑은 고딕" w:hint="eastAsia"/>
          <w:color w:val="22282E"/>
          <w:sz w:val="21"/>
          <w:lang w:eastAsia="ko-KR"/>
        </w:rPr>
        <w:t xml:space="preserve"> </w:t>
      </w:r>
      <w:proofErr w:type="gramStart"/>
      <w:r>
        <w:rPr>
          <w:rFonts w:eastAsia="맑은 고딕"/>
          <w:color w:val="22282E"/>
          <w:sz w:val="21"/>
        </w:rPr>
        <w:t>Setpoint(</w:t>
      </w:r>
      <w:proofErr w:type="gramEnd"/>
      <w:r>
        <w:rPr>
          <w:rFonts w:eastAsia="맑은 고딕"/>
          <w:color w:val="22282E"/>
          <w:sz w:val="21"/>
        </w:rPr>
        <w:t>AO, 4~20 mA)</w:t>
      </w:r>
    </w:p>
    <w:p w14:paraId="76A03463" w14:textId="77777777" w:rsidR="00B17C12" w:rsidRDefault="00602161">
      <w:pPr>
        <w:spacing w:after="60" w:line="324" w:lineRule="auto"/>
        <w:ind w:left="640"/>
      </w:pPr>
      <w:r>
        <w:rPr>
          <w:rFonts w:eastAsia="맑은 고딕"/>
          <w:color w:val="444B52"/>
          <w:sz w:val="21"/>
        </w:rPr>
        <w:t xml:space="preserve">–  </w:t>
      </w:r>
      <w:r>
        <w:rPr>
          <w:rFonts w:eastAsia="맑은 고딕"/>
          <w:color w:val="22282E"/>
          <w:sz w:val="21"/>
        </w:rPr>
        <w:t>MCC → DCS/</w:t>
      </w:r>
      <w:proofErr w:type="gramStart"/>
      <w:r>
        <w:rPr>
          <w:rFonts w:eastAsia="맑은 고딕"/>
          <w:color w:val="22282E"/>
          <w:sz w:val="21"/>
        </w:rPr>
        <w:t>PLC :</w:t>
      </w:r>
      <w:proofErr w:type="gramEnd"/>
      <w:r>
        <w:rPr>
          <w:rFonts w:eastAsia="맑은 고딕"/>
          <w:color w:val="22282E"/>
          <w:sz w:val="21"/>
        </w:rPr>
        <w:t xml:space="preserve"> Run/Stop/Trip </w:t>
      </w:r>
      <w:proofErr w:type="gramStart"/>
      <w:r>
        <w:rPr>
          <w:rFonts w:eastAsia="맑은 고딕"/>
          <w:color w:val="22282E"/>
          <w:sz w:val="21"/>
        </w:rPr>
        <w:t>상태(</w:t>
      </w:r>
      <w:proofErr w:type="gramEnd"/>
      <w:r>
        <w:rPr>
          <w:rFonts w:eastAsia="맑은 고딕"/>
          <w:color w:val="22282E"/>
          <w:sz w:val="21"/>
        </w:rPr>
        <w:t>DI), 전류(A)·</w:t>
      </w:r>
      <w:proofErr w:type="gramStart"/>
      <w:r>
        <w:rPr>
          <w:rFonts w:eastAsia="맑은 고딕"/>
          <w:color w:val="22282E"/>
          <w:sz w:val="21"/>
        </w:rPr>
        <w:t>속도(</w:t>
      </w:r>
      <w:proofErr w:type="gramEnd"/>
      <w:r>
        <w:rPr>
          <w:rFonts w:eastAsia="맑은 고딕"/>
          <w:color w:val="22282E"/>
          <w:sz w:val="21"/>
        </w:rPr>
        <w:t xml:space="preserve">RPM) </w:t>
      </w:r>
      <w:proofErr w:type="gramStart"/>
      <w:r>
        <w:rPr>
          <w:rFonts w:eastAsia="맑은 고딕"/>
          <w:color w:val="22282E"/>
          <w:sz w:val="21"/>
        </w:rPr>
        <w:t>지시(</w:t>
      </w:r>
      <w:proofErr w:type="gramEnd"/>
      <w:r>
        <w:rPr>
          <w:rFonts w:eastAsia="맑은 고딕"/>
          <w:color w:val="22282E"/>
          <w:sz w:val="21"/>
        </w:rPr>
        <w:t>AI, 4~20 mA)</w:t>
      </w:r>
    </w:p>
    <w:p w14:paraId="7B06A27D" w14:textId="77777777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 xml:space="preserve">Smart/Intelligent MCC — Ethernet/Modbus TCP-IP/Profibus 통신으로 DCS와 직접 연동 → 전력·에너지·정비 데이터를 DCS에서 직접 </w:t>
      </w:r>
      <w:proofErr w:type="gramStart"/>
      <w:r>
        <w:rPr>
          <w:rFonts w:eastAsia="맑은 고딕"/>
          <w:color w:val="22282E"/>
          <w:sz w:val="21"/>
        </w:rPr>
        <w:t>조회(</w:t>
      </w:r>
      <w:proofErr w:type="gramEnd"/>
      <w:r>
        <w:rPr>
          <w:rFonts w:eastAsia="맑은 고딕"/>
          <w:color w:val="22282E"/>
          <w:sz w:val="21"/>
        </w:rPr>
        <w:t>예지정비 활용).</w:t>
      </w:r>
    </w:p>
    <w:p w14:paraId="6BA27A4B" w14:textId="2143AED6" w:rsidR="00B17C12" w:rsidRPr="002D0979" w:rsidRDefault="002D0979">
      <w:pPr>
        <w:spacing w:after="40"/>
        <w:rPr>
          <w:b/>
          <w:bCs/>
          <w:lang w:eastAsia="ko-KR"/>
        </w:rPr>
      </w:pPr>
      <w:r w:rsidRPr="002D0979">
        <w:rPr>
          <w:rFonts w:eastAsia="맑은 고딕"/>
          <w:b/>
          <w:bCs/>
          <w:color w:val="2A3036"/>
          <w:sz w:val="20"/>
          <w:lang w:eastAsia="ko-KR"/>
        </w:rPr>
        <w:lastRenderedPageBreak/>
        <w:t xml:space="preserve">Pump Start/Stop을 DCS Interlock으로 과도하게 구현하지 말고 MCC로 연결하면 되는 경우가 많다. “전동기 기동/정지”는 MCC의 역할임을 인지하면 불필요한 DCS </w:t>
      </w:r>
      <w:proofErr w:type="spellStart"/>
      <w:r w:rsidRPr="002D0979">
        <w:rPr>
          <w:rFonts w:eastAsia="맑은 고딕"/>
          <w:b/>
          <w:bCs/>
          <w:color w:val="2A3036"/>
          <w:sz w:val="20"/>
          <w:lang w:eastAsia="ko-KR"/>
        </w:rPr>
        <w:t>Logic·Hand</w:t>
      </w:r>
      <w:proofErr w:type="spellEnd"/>
      <w:r w:rsidRPr="002D0979">
        <w:rPr>
          <w:rFonts w:eastAsia="맑은 고딕"/>
          <w:b/>
          <w:bCs/>
          <w:color w:val="2A3036"/>
          <w:sz w:val="20"/>
          <w:lang w:eastAsia="ko-KR"/>
        </w:rPr>
        <w:t xml:space="preserve"> Switch 작성을 피할 수 있다</w:t>
      </w:r>
      <w:r w:rsidRPr="002D0979">
        <w:rPr>
          <w:rFonts w:eastAsia="맑은 고딕" w:hint="eastAsia"/>
          <w:b/>
          <w:bCs/>
          <w:color w:val="2A3036"/>
          <w:sz w:val="20"/>
          <w:lang w:eastAsia="ko-KR"/>
        </w:rPr>
        <w:t>.</w:t>
      </w:r>
      <w:r w:rsidRPr="002D0979">
        <w:rPr>
          <w:rFonts w:eastAsia="맑은 고딕"/>
          <w:b/>
          <w:bCs/>
          <w:color w:val="2A3036"/>
          <w:sz w:val="20"/>
          <w:lang w:eastAsia="ko-KR"/>
        </w:rPr>
        <w:t xml:space="preserve"> </w:t>
      </w:r>
    </w:p>
    <w:p w14:paraId="533A73F3" w14:textId="5EEDEDDD" w:rsidR="00B17C12" w:rsidRDefault="00602161">
      <w:pPr>
        <w:keepNext/>
        <w:pBdr>
          <w:bottom w:val="single" w:sz="12" w:space="4" w:color="0E7C86"/>
        </w:pBdr>
        <w:spacing w:before="320" w:after="40"/>
        <w:rPr>
          <w:lang w:eastAsia="ko-KR"/>
        </w:rPr>
      </w:pPr>
      <w:r>
        <w:rPr>
          <w:rFonts w:eastAsia="맑은 고딕"/>
          <w:b/>
          <w:color w:val="0E7C86"/>
          <w:sz w:val="30"/>
          <w:lang w:eastAsia="ko-KR"/>
        </w:rPr>
        <w:t xml:space="preserve">6 </w:t>
      </w:r>
      <w:r>
        <w:rPr>
          <w:rFonts w:eastAsia="맑은 고딕"/>
          <w:b/>
          <w:color w:val="1F364D"/>
          <w:sz w:val="30"/>
          <w:lang w:eastAsia="ko-KR"/>
        </w:rPr>
        <w:t>MMS — Machinery Monitoring System (회전기계 감시/보호)</w:t>
      </w:r>
    </w:p>
    <w:p w14:paraId="047F0FEA" w14:textId="7777777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>
        <w:rPr>
          <w:rFonts w:eastAsia="맑은 고딕"/>
          <w:b/>
          <w:color w:val="1F364D"/>
          <w:sz w:val="24"/>
          <w:lang w:eastAsia="ko-KR"/>
        </w:rPr>
        <w:t>정의</w:t>
      </w:r>
    </w:p>
    <w:p w14:paraId="1992474C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터빈·컴프레서·대형 펌프 등 회전기계의 진동(Vibration)·</w:t>
      </w:r>
      <w:proofErr w:type="spellStart"/>
      <w:r>
        <w:rPr>
          <w:rFonts w:eastAsia="맑은 고딕"/>
          <w:color w:val="22282E"/>
          <w:sz w:val="21"/>
          <w:lang w:eastAsia="ko-KR"/>
        </w:rPr>
        <w:t>축위치</w:t>
      </w:r>
      <w:proofErr w:type="spellEnd"/>
      <w:r>
        <w:rPr>
          <w:rFonts w:eastAsia="맑은 고딕"/>
          <w:color w:val="22282E"/>
          <w:sz w:val="21"/>
          <w:lang w:eastAsia="ko-KR"/>
        </w:rPr>
        <w:t>(Axial/Thrust)·속도를 연속 감시하고, 위험 시 Trip(보호)시키는 시스템.</w:t>
      </w:r>
    </w:p>
    <w:p w14:paraId="1BC5E66F" w14:textId="77777777" w:rsidR="00B17C12" w:rsidRDefault="00602161">
      <w:pPr>
        <w:spacing w:after="60" w:line="324" w:lineRule="auto"/>
        <w:ind w:left="320"/>
      </w:pPr>
      <w:r>
        <w:rPr>
          <w:rFonts w:eastAsia="맑은 고딕"/>
          <w:color w:val="0E7C86"/>
          <w:sz w:val="21"/>
        </w:rPr>
        <w:t xml:space="preserve">•  </w:t>
      </w:r>
      <w:proofErr w:type="spellStart"/>
      <w:r>
        <w:rPr>
          <w:rFonts w:eastAsia="맑은 고딕"/>
          <w:color w:val="22282E"/>
          <w:sz w:val="21"/>
        </w:rPr>
        <w:t>대표</w:t>
      </w:r>
      <w:proofErr w:type="spellEnd"/>
      <w:r>
        <w:rPr>
          <w:rFonts w:eastAsia="맑은 고딕"/>
          <w:color w:val="22282E"/>
          <w:sz w:val="21"/>
        </w:rPr>
        <w:t xml:space="preserve"> </w:t>
      </w:r>
      <w:proofErr w:type="spellStart"/>
      <w:r>
        <w:rPr>
          <w:rFonts w:eastAsia="맑은 고딕"/>
          <w:color w:val="22282E"/>
          <w:sz w:val="21"/>
        </w:rPr>
        <w:t>제품</w:t>
      </w:r>
      <w:proofErr w:type="spellEnd"/>
      <w:r>
        <w:rPr>
          <w:rFonts w:eastAsia="맑은 고딕"/>
          <w:color w:val="22282E"/>
          <w:sz w:val="21"/>
        </w:rPr>
        <w:t xml:space="preserve"> — Bently Nevada 3500 / Orbit 60 (Baker Hughes).</w:t>
      </w:r>
    </w:p>
    <w:p w14:paraId="1225F02B" w14:textId="77777777" w:rsidR="00B17C12" w:rsidRDefault="00602161">
      <w:pPr>
        <w:keepNext/>
        <w:spacing w:before="240" w:after="60"/>
      </w:pPr>
      <w:r>
        <w:rPr>
          <w:rFonts w:eastAsia="맑은 고딕"/>
          <w:b/>
          <w:color w:val="0E7C86"/>
          <w:sz w:val="24"/>
        </w:rPr>
        <w:t xml:space="preserve">▌ </w:t>
      </w:r>
      <w:r>
        <w:rPr>
          <w:rFonts w:eastAsia="맑은 고딕"/>
          <w:b/>
          <w:color w:val="1F364D"/>
          <w:sz w:val="24"/>
        </w:rPr>
        <w:t>표준</w:t>
      </w:r>
    </w:p>
    <w:p w14:paraId="53C3EE9F" w14:textId="77777777" w:rsidR="00EC0117" w:rsidRDefault="00602161">
      <w:pPr>
        <w:spacing w:after="60" w:line="324" w:lineRule="auto"/>
        <w:ind w:left="320"/>
        <w:rPr>
          <w:rFonts w:eastAsia="맑은 고딕"/>
          <w:color w:val="22282E"/>
          <w:sz w:val="21"/>
        </w:rPr>
      </w:pPr>
      <w:r>
        <w:rPr>
          <w:rFonts w:eastAsia="맑은 고딕"/>
          <w:color w:val="0E7C86"/>
          <w:sz w:val="21"/>
        </w:rPr>
        <w:t xml:space="preserve">•  </w:t>
      </w:r>
      <w:r>
        <w:rPr>
          <w:rFonts w:eastAsia="맑은 고딕"/>
          <w:color w:val="22282E"/>
          <w:sz w:val="21"/>
        </w:rPr>
        <w:t xml:space="preserve">API 670(Machinery Protection System) 준수가 핵심 (석유·가스 회전기계 보호 표준). </w:t>
      </w:r>
    </w:p>
    <w:p w14:paraId="547B4BCE" w14:textId="68CB2128" w:rsidR="00B17C12" w:rsidRDefault="00602161">
      <w:pPr>
        <w:spacing w:after="60" w:line="324" w:lineRule="auto"/>
        <w:ind w:left="320"/>
        <w:rPr>
          <w:lang w:eastAsia="ko-KR"/>
        </w:rPr>
      </w:pPr>
      <w:proofErr w:type="spellStart"/>
      <w:r>
        <w:rPr>
          <w:rFonts w:eastAsia="맑은 고딕"/>
          <w:color w:val="22282E"/>
          <w:sz w:val="21"/>
          <w:lang w:eastAsia="ko-KR"/>
        </w:rPr>
        <w:t>왕복동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압축기는 API 618도 관련.</w:t>
      </w:r>
    </w:p>
    <w:p w14:paraId="191801CB" w14:textId="66B09C9D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proofErr w:type="gramStart"/>
      <w:r w:rsidR="00EC0117">
        <w:rPr>
          <w:rFonts w:eastAsia="맑은 고딕"/>
          <w:b/>
          <w:color w:val="1F364D"/>
          <w:sz w:val="24"/>
          <w:lang w:eastAsia="ko-KR"/>
        </w:rPr>
        <w:t>DCS/</w:t>
      </w:r>
      <w:r>
        <w:rPr>
          <w:rFonts w:eastAsia="맑은 고딕"/>
          <w:b/>
          <w:color w:val="1F364D"/>
          <w:sz w:val="24"/>
          <w:lang w:eastAsia="ko-KR"/>
        </w:rPr>
        <w:t xml:space="preserve"> ESD</w:t>
      </w:r>
      <w:proofErr w:type="gramEnd"/>
      <w:r>
        <w:rPr>
          <w:rFonts w:eastAsia="맑은 고딕"/>
          <w:b/>
          <w:color w:val="1F364D"/>
          <w:sz w:val="24"/>
          <w:lang w:eastAsia="ko-KR"/>
        </w:rPr>
        <w:t xml:space="preserve"> 와의 관계</w:t>
      </w:r>
    </w:p>
    <w:p w14:paraId="4909880F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DCS/SCADA 연동 — Ethernet, Modbus TCP/RTU, OPC-UA로 진동·</w:t>
      </w:r>
      <w:proofErr w:type="spellStart"/>
      <w:r>
        <w:rPr>
          <w:rFonts w:eastAsia="맑은 고딕"/>
          <w:color w:val="22282E"/>
          <w:sz w:val="21"/>
          <w:lang w:eastAsia="ko-KR"/>
        </w:rPr>
        <w:t>축위치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데이터를 DCS로 전송 → 운전원이 중앙에서 감시.</w:t>
      </w:r>
    </w:p>
    <w:p w14:paraId="0DB593F3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 xml:space="preserve">ESD/Trip 연동 — 릴레이 모듈(예: 3500/32)의 </w:t>
      </w:r>
      <w:proofErr w:type="spellStart"/>
      <w:r>
        <w:rPr>
          <w:rFonts w:eastAsia="맑은 고딕"/>
          <w:color w:val="22282E"/>
          <w:sz w:val="21"/>
          <w:lang w:eastAsia="ko-KR"/>
        </w:rPr>
        <w:t>건접점</w:t>
      </w:r>
      <w:proofErr w:type="spellEnd"/>
      <w:r>
        <w:rPr>
          <w:rFonts w:eastAsia="맑은 고딕"/>
          <w:color w:val="22282E"/>
          <w:sz w:val="21"/>
          <w:lang w:eastAsia="ko-KR"/>
        </w:rPr>
        <w:t>(dry contact) 출력으로 Trip 로직(ESD)·알람 annunciator에 연결 → 회전기계 자동 보호.</w:t>
      </w:r>
    </w:p>
    <w:p w14:paraId="09F9855B" w14:textId="198D9F0B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color w:val="22282E"/>
          <w:sz w:val="21"/>
          <w:lang w:eastAsia="ko-KR"/>
        </w:rPr>
        <w:t>즉 MMS는 “회전기계 전용 보호 계층”</w:t>
      </w:r>
      <w:proofErr w:type="spellStart"/>
      <w:r>
        <w:rPr>
          <w:rFonts w:eastAsia="맑은 고딕"/>
          <w:color w:val="22282E"/>
          <w:sz w:val="21"/>
          <w:lang w:eastAsia="ko-KR"/>
        </w:rPr>
        <w:t>으로서</w:t>
      </w:r>
      <w:proofErr w:type="spellEnd"/>
      <w:r>
        <w:rPr>
          <w:rFonts w:eastAsia="맑은 고딕"/>
          <w:color w:val="22282E"/>
          <w:sz w:val="21"/>
          <w:lang w:eastAsia="ko-KR"/>
        </w:rPr>
        <w:t xml:space="preserve"> ESD와 협력하고, 감시 데이터는 DCS로 올린다.</w:t>
      </w:r>
    </w:p>
    <w:p w14:paraId="6F1A1237" w14:textId="77777777" w:rsidR="00B17C12" w:rsidRDefault="00602161">
      <w:pPr>
        <w:keepNext/>
        <w:pBdr>
          <w:bottom w:val="single" w:sz="12" w:space="4" w:color="0E7C86"/>
        </w:pBdr>
        <w:spacing w:before="320" w:after="40"/>
      </w:pPr>
      <w:proofErr w:type="gramStart"/>
      <w:r>
        <w:rPr>
          <w:rFonts w:eastAsia="맑은 고딕"/>
          <w:b/>
          <w:color w:val="0E7C86"/>
          <w:sz w:val="30"/>
        </w:rPr>
        <w:t xml:space="preserve">7  </w:t>
      </w:r>
      <w:proofErr w:type="spellStart"/>
      <w:r>
        <w:rPr>
          <w:rFonts w:eastAsia="맑은 고딕"/>
          <w:b/>
          <w:color w:val="1F364D"/>
          <w:sz w:val="30"/>
        </w:rPr>
        <w:t>전체</w:t>
      </w:r>
      <w:proofErr w:type="spellEnd"/>
      <w:proofErr w:type="gramEnd"/>
      <w:r>
        <w:rPr>
          <w:rFonts w:eastAsia="맑은 고딕"/>
          <w:b/>
          <w:color w:val="1F364D"/>
          <w:sz w:val="30"/>
        </w:rPr>
        <w:t xml:space="preserve"> </w:t>
      </w:r>
      <w:proofErr w:type="spellStart"/>
      <w:r>
        <w:rPr>
          <w:rFonts w:eastAsia="맑은 고딕"/>
          <w:b/>
          <w:color w:val="1F364D"/>
          <w:sz w:val="30"/>
        </w:rPr>
        <w:t>관계</w:t>
      </w:r>
      <w:proofErr w:type="spellEnd"/>
      <w:r>
        <w:rPr>
          <w:rFonts w:eastAsia="맑은 고딕"/>
          <w:b/>
          <w:color w:val="1F364D"/>
          <w:sz w:val="30"/>
        </w:rPr>
        <w:t xml:space="preserve"> </w:t>
      </w:r>
      <w:proofErr w:type="spellStart"/>
      <w:r>
        <w:rPr>
          <w:rFonts w:eastAsia="맑은 고딕"/>
          <w:b/>
          <w:color w:val="1F364D"/>
          <w:sz w:val="30"/>
        </w:rPr>
        <w:t>종합도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B17C12" w14:paraId="0B0B7248" w14:textId="77777777">
        <w:tc>
          <w:tcPr>
            <w:tcW w:w="9746" w:type="dxa"/>
            <w:shd w:val="clear" w:color="auto" w:fill="1F364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39AEEE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┌──────────────── 중앙 제어실 (Operator) ────────────────┐</w:t>
            </w:r>
          </w:p>
          <w:p w14:paraId="7DF8D07A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│                                                        │</w:t>
            </w:r>
          </w:p>
          <w:p w14:paraId="4D62C75D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┌─┴──┐      ┌──────┐       ┌──────┐        ┌──────┐</w:t>
            </w:r>
          </w:p>
          <w:p w14:paraId="61871C1E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│ DCS│◄────►│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ESD  │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 xml:space="preserve">       │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PLC  │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 xml:space="preserve">◄──────►│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MMS  │</w:t>
            </w:r>
            <w:proofErr w:type="gramEnd"/>
          </w:p>
          <w:p w14:paraId="174E82DE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│BPCS│ 독립 │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SIS  │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 xml:space="preserve">       │Pkg. 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│  신호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 xml:space="preserve">  │API670│</w:t>
            </w:r>
          </w:p>
          <w:p w14:paraId="39FF3B91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└─┬──┘      └──┬───┘       └──┬───┘        └──┬───┘</w:t>
            </w:r>
          </w:p>
          <w:p w14:paraId="0F9CF701" w14:textId="39638902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│ 명령/</w:t>
            </w:r>
            <w:proofErr w:type="spellStart"/>
            <w:r>
              <w:rPr>
                <w:rFonts w:ascii="Consolas" w:eastAsia="Consolas" w:hAnsi="Consolas"/>
                <w:color w:val="DDE8EC"/>
                <w:sz w:val="18"/>
              </w:rPr>
              <w:t>상태</w:t>
            </w:r>
            <w:proofErr w:type="spellEnd"/>
            <w:r>
              <w:rPr>
                <w:rFonts w:ascii="Consolas" w:eastAsia="Consolas" w:hAnsi="Consolas"/>
                <w:color w:val="DDE8EC"/>
                <w:sz w:val="18"/>
              </w:rPr>
              <w:t xml:space="preserve">   │ Trip        </w:t>
            </w:r>
            <w:r w:rsidR="00EC0117">
              <w:rPr>
                <w:rFonts w:ascii="Consolas" w:eastAsia="맑은 고딕" w:hAnsi="Consolas" w:hint="eastAsia"/>
                <w:color w:val="DDE8EC"/>
                <w:sz w:val="18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DDE8EC"/>
                <w:sz w:val="18"/>
              </w:rPr>
              <w:t>│               │ Trip/Data</w:t>
            </w:r>
          </w:p>
          <w:p w14:paraId="13BCA63A" w14:textId="21BCAF2C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</w:t>
            </w: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│ (IRP 경유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)  ▼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          </w:t>
            </w:r>
            <w:r w:rsidR="00EC0117">
              <w:rPr>
                <w:rFonts w:ascii="Consolas" w:eastAsia="맑은 고딕" w:hAnsi="Consolas" w:hint="eastAsia"/>
                <w:color w:val="DDE8EC"/>
                <w:sz w:val="18"/>
                <w:lang w:eastAsia="ko-KR"/>
              </w:rPr>
              <w:t xml:space="preserve"> </w:t>
            </w: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>│               ▼</w:t>
            </w:r>
          </w:p>
          <w:p w14:paraId="4741AFC6" w14:textId="77777777" w:rsidR="00B17C12" w:rsidRDefault="00602161">
            <w:pPr>
              <w:spacing w:after="0"/>
              <w:rPr>
                <w:lang w:eastAsia="ko-KR"/>
              </w:rPr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└───────────►┌──────┐◄──────┘        회전기계(Turbine,</w:t>
            </w:r>
          </w:p>
          <w:p w14:paraId="3E011B51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  <w:lang w:eastAsia="ko-KR"/>
              </w:rPr>
              <w:t xml:space="preserve">    </w:t>
            </w:r>
            <w:r>
              <w:rPr>
                <w:rFonts w:ascii="Consolas" w:eastAsia="Consolas" w:hAnsi="Consolas"/>
                <w:color w:val="DDE8EC"/>
                <w:sz w:val="18"/>
              </w:rPr>
              <w:t>Start/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Stop  │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color w:val="DDE8EC"/>
                <w:sz w:val="18"/>
              </w:rPr>
              <w:t>MCC  │</w:t>
            </w:r>
            <w:proofErr w:type="gramEnd"/>
            <w:r>
              <w:rPr>
                <w:rFonts w:ascii="Consolas" w:eastAsia="Consolas" w:hAnsi="Consolas"/>
                <w:color w:val="DDE8EC"/>
                <w:sz w:val="18"/>
              </w:rPr>
              <w:t xml:space="preserve"> 전원공급·기동/정지   Compressor)</w:t>
            </w:r>
          </w:p>
          <w:p w14:paraId="4B81CAD7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 Speed SP    │Motor │ (Modbus TCP)</w:t>
            </w:r>
          </w:p>
          <w:p w14:paraId="4D4F80D5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lastRenderedPageBreak/>
              <w:t xml:space="preserve">               └──┬───┘</w:t>
            </w:r>
          </w:p>
          <w:p w14:paraId="7E0E4657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               ▼</w:t>
            </w:r>
          </w:p>
          <w:p w14:paraId="04AD6514" w14:textId="77777777" w:rsidR="00B17C12" w:rsidRDefault="00602161">
            <w:pPr>
              <w:spacing w:after="0"/>
            </w:pPr>
            <w:r>
              <w:rPr>
                <w:rFonts w:ascii="Consolas" w:eastAsia="Consolas" w:hAnsi="Consolas"/>
                <w:color w:val="DDE8EC"/>
                <w:sz w:val="18"/>
              </w:rPr>
              <w:t xml:space="preserve">             전동기 (Motor / Pump)</w:t>
            </w:r>
          </w:p>
        </w:tc>
      </w:tr>
    </w:tbl>
    <w:p w14:paraId="1C8761D8" w14:textId="77777777" w:rsidR="00B17C12" w:rsidRPr="00AC15E9" w:rsidRDefault="00B17C12">
      <w:pPr>
        <w:spacing w:after="80"/>
        <w:rPr>
          <w:rFonts w:eastAsia="맑은 고딕"/>
          <w:lang w:eastAsia="ko-KR"/>
        </w:rPr>
      </w:pPr>
    </w:p>
    <w:p w14:paraId="10C165A7" w14:textId="3A0BF887" w:rsidR="00B17C12" w:rsidRDefault="00602161">
      <w:pPr>
        <w:keepNext/>
        <w:spacing w:before="240" w:after="60"/>
        <w:rPr>
          <w:lang w:eastAsia="ko-KR"/>
        </w:rPr>
      </w:pPr>
      <w:r>
        <w:rPr>
          <w:rFonts w:eastAsia="맑은 고딕"/>
          <w:b/>
          <w:color w:val="0E7C86"/>
          <w:sz w:val="24"/>
          <w:lang w:eastAsia="ko-KR"/>
        </w:rPr>
        <w:t xml:space="preserve">▌ </w:t>
      </w:r>
      <w:r w:rsidR="00AC15E9">
        <w:rPr>
          <w:rFonts w:eastAsia="맑은 고딕" w:hint="eastAsia"/>
          <w:b/>
          <w:color w:val="1F364D"/>
          <w:sz w:val="24"/>
          <w:lang w:eastAsia="ko-KR"/>
        </w:rPr>
        <w:t>Summary</w:t>
      </w:r>
      <w:r>
        <w:rPr>
          <w:rFonts w:eastAsia="맑은 고딕"/>
          <w:b/>
          <w:color w:val="1F364D"/>
          <w:sz w:val="24"/>
          <w:lang w:eastAsia="ko-KR"/>
        </w:rPr>
        <w:t xml:space="preserve"> </w:t>
      </w:r>
    </w:p>
    <w:p w14:paraId="66656466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① </w:t>
      </w:r>
      <w:r>
        <w:rPr>
          <w:rFonts w:eastAsia="맑은 고딕"/>
          <w:color w:val="22282E"/>
          <w:sz w:val="21"/>
          <w:lang w:eastAsia="ko-KR"/>
        </w:rPr>
        <w:t>DCS = 운전(Control), ESD = 안전정지(Safety, SIS의 Logic Solver), PLC = 단위기계 제어 — 셋은 목적·신뢰성·독립성이 다르다.</w:t>
      </w:r>
    </w:p>
    <w:p w14:paraId="5AC987C0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② </w:t>
      </w:r>
      <w:r>
        <w:rPr>
          <w:rFonts w:eastAsia="맑은 고딕"/>
          <w:color w:val="22282E"/>
          <w:sz w:val="21"/>
          <w:lang w:eastAsia="ko-KR"/>
        </w:rPr>
        <w:t>MCC는 전동기에 전원을 주고 기동/정지하는 전기설비로, DCS/PLC와 명령·상태 신호(IRP 또는 Modbus)로 연결된다 → 펌프 기동/정지는 MCC 영역.</w:t>
      </w:r>
    </w:p>
    <w:p w14:paraId="0069C3C5" w14:textId="77777777" w:rsidR="00B17C12" w:rsidRDefault="00602161">
      <w:pPr>
        <w:spacing w:after="60" w:line="324" w:lineRule="auto"/>
        <w:ind w:left="320"/>
        <w:rPr>
          <w:lang w:eastAsia="ko-KR"/>
        </w:rPr>
      </w:pPr>
      <w:r>
        <w:rPr>
          <w:rFonts w:eastAsia="맑은 고딕"/>
          <w:color w:val="0E7C86"/>
          <w:sz w:val="21"/>
          <w:lang w:eastAsia="ko-KR"/>
        </w:rPr>
        <w:t xml:space="preserve">•  </w:t>
      </w:r>
      <w:r>
        <w:rPr>
          <w:rFonts w:eastAsia="맑은 고딕"/>
          <w:b/>
          <w:color w:val="1F364D"/>
          <w:sz w:val="21"/>
          <w:lang w:eastAsia="ko-KR"/>
        </w:rPr>
        <w:t xml:space="preserve">③ </w:t>
      </w:r>
      <w:r>
        <w:rPr>
          <w:rFonts w:eastAsia="맑은 고딕"/>
          <w:color w:val="22282E"/>
          <w:sz w:val="21"/>
          <w:lang w:eastAsia="ko-KR"/>
        </w:rPr>
        <w:t>MMS는 회전기계 진동/축위치를 감시·보호(API 670)하며, Trip은 ESD로·데이터는 DCS로 전달한다.</w:t>
      </w:r>
    </w:p>
    <w:p w14:paraId="622AD63B" w14:textId="4C9B5AD3" w:rsidR="00B17C12" w:rsidRDefault="00B17C12">
      <w:pPr>
        <w:spacing w:after="60" w:line="324" w:lineRule="auto"/>
        <w:ind w:left="320"/>
        <w:rPr>
          <w:lang w:eastAsia="ko-KR"/>
        </w:rPr>
      </w:pPr>
    </w:p>
    <w:sectPr w:rsidR="00B17C12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6A6FA" w14:textId="77777777" w:rsidR="00DC4FFF" w:rsidRDefault="00DC4FFF">
      <w:pPr>
        <w:spacing w:after="0" w:line="240" w:lineRule="auto"/>
      </w:pPr>
      <w:r>
        <w:separator/>
      </w:r>
    </w:p>
  </w:endnote>
  <w:endnote w:type="continuationSeparator" w:id="0">
    <w:p w14:paraId="29122AD0" w14:textId="77777777" w:rsidR="00DC4FFF" w:rsidRDefault="00DC4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D4C5" w14:textId="77777777" w:rsidR="00B17C12" w:rsidRDefault="00602161">
    <w:pPr>
      <w:pStyle w:val="a6"/>
      <w:jc w:val="center"/>
    </w:pPr>
    <w:r>
      <w:rPr>
        <w:rFonts w:eastAsia="맑은 고딕"/>
        <w:color w:val="444B52"/>
        <w:sz w:val="17"/>
      </w:rPr>
      <w:t xml:space="preserve">Attachment 2    ·    </w:t>
    </w:r>
    <w:r>
      <w:rPr>
        <w:rFonts w:eastAsia="맑은 고딕"/>
        <w:color w:val="444B52"/>
        <w:sz w:val="17"/>
      </w:rPr>
      <w:fldChar w:fldCharType="begin"/>
    </w:r>
    <w:r>
      <w:rPr>
        <w:rFonts w:eastAsia="맑은 고딕"/>
        <w:color w:val="444B52"/>
        <w:sz w:val="17"/>
      </w:rPr>
      <w:instrText xml:space="preserve"> PAGE </w:instrText>
    </w:r>
    <w:r>
      <w:rPr>
        <w:rFonts w:eastAsia="맑은 고딕"/>
        <w:color w:val="444B52"/>
        <w:sz w:val="17"/>
      </w:rPr>
      <w:fldChar w:fldCharType="separate"/>
    </w:r>
    <w:r w:rsidR="00EE418F">
      <w:rPr>
        <w:rFonts w:eastAsia="맑은 고딕"/>
        <w:noProof/>
        <w:color w:val="444B52"/>
        <w:sz w:val="17"/>
      </w:rPr>
      <w:t>1</w:t>
    </w:r>
    <w:r>
      <w:rPr>
        <w:rFonts w:eastAsia="맑은 고딕"/>
        <w:color w:val="444B52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2AE12" w14:textId="77777777" w:rsidR="00DC4FFF" w:rsidRDefault="00DC4FFF">
      <w:pPr>
        <w:spacing w:after="0" w:line="240" w:lineRule="auto"/>
      </w:pPr>
      <w:r>
        <w:separator/>
      </w:r>
    </w:p>
  </w:footnote>
  <w:footnote w:type="continuationSeparator" w:id="0">
    <w:p w14:paraId="17111A58" w14:textId="77777777" w:rsidR="00DC4FFF" w:rsidRDefault="00DC4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E755" w14:textId="77777777" w:rsidR="00B17C12" w:rsidRDefault="00602161">
    <w:pPr>
      <w:pStyle w:val="a5"/>
      <w:jc w:val="right"/>
    </w:pPr>
    <w:r>
      <w:rPr>
        <w:rFonts w:eastAsia="맑은 고딕"/>
        <w:color w:val="444B52"/>
        <w:sz w:val="17"/>
      </w:rPr>
      <w:t xml:space="preserve">FAT Lesson &amp; </w:t>
    </w:r>
    <w:proofErr w:type="gramStart"/>
    <w:r>
      <w:rPr>
        <w:rFonts w:eastAsia="맑은 고딕"/>
        <w:color w:val="444B52"/>
        <w:sz w:val="17"/>
      </w:rPr>
      <w:t>Learned  |</w:t>
    </w:r>
    <w:proofErr w:type="gramEnd"/>
    <w:r>
      <w:rPr>
        <w:rFonts w:eastAsia="맑은 고딕"/>
        <w:color w:val="444B52"/>
        <w:sz w:val="17"/>
      </w:rPr>
      <w:t xml:space="preserve">  Group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67314">
    <w:abstractNumId w:val="8"/>
  </w:num>
  <w:num w:numId="2" w16cid:durableId="6058671">
    <w:abstractNumId w:val="6"/>
  </w:num>
  <w:num w:numId="3" w16cid:durableId="911233395">
    <w:abstractNumId w:val="5"/>
  </w:num>
  <w:num w:numId="4" w16cid:durableId="204800145">
    <w:abstractNumId w:val="4"/>
  </w:num>
  <w:num w:numId="5" w16cid:durableId="2106265173">
    <w:abstractNumId w:val="7"/>
  </w:num>
  <w:num w:numId="6" w16cid:durableId="879365848">
    <w:abstractNumId w:val="3"/>
  </w:num>
  <w:num w:numId="7" w16cid:durableId="1906212322">
    <w:abstractNumId w:val="2"/>
  </w:num>
  <w:num w:numId="8" w16cid:durableId="1432163479">
    <w:abstractNumId w:val="1"/>
  </w:num>
  <w:num w:numId="9" w16cid:durableId="174641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77F"/>
    <w:rsid w:val="0029639D"/>
    <w:rsid w:val="002D0979"/>
    <w:rsid w:val="00326F90"/>
    <w:rsid w:val="00602161"/>
    <w:rsid w:val="006C270C"/>
    <w:rsid w:val="0081317B"/>
    <w:rsid w:val="00840235"/>
    <w:rsid w:val="00AA1D8D"/>
    <w:rsid w:val="00AA622D"/>
    <w:rsid w:val="00AC15E9"/>
    <w:rsid w:val="00B17C12"/>
    <w:rsid w:val="00B47730"/>
    <w:rsid w:val="00CB0664"/>
    <w:rsid w:val="00D85C32"/>
    <w:rsid w:val="00DC4FFF"/>
    <w:rsid w:val="00EC0117"/>
    <w:rsid w:val="00EE418F"/>
    <w:rsid w:val="00F82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559CB"/>
  <w14:defaultImageDpi w14:val="300"/>
  <w15:docId w15:val="{376B2E0E-4567-4819-A645-7B8464A6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781</Words>
  <Characters>4457</Characters>
  <Application>Microsoft Office Word</Application>
  <DocSecurity>0</DocSecurity>
  <Lines>37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조혜준(H.J JOE, Чо Хе Джун)</cp:lastModifiedBy>
  <cp:revision>6</cp:revision>
  <dcterms:created xsi:type="dcterms:W3CDTF">2013-12-23T23:15:00Z</dcterms:created>
  <dcterms:modified xsi:type="dcterms:W3CDTF">2026-06-24T02:15:00Z</dcterms:modified>
  <cp:category/>
</cp:coreProperties>
</file>