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e</w:t>
      </w:r>
      <w:r>
        <w:rPr/>
        <w:t>Hyena Systems</w:t>
      </w:r>
    </w:p>
    <w:p>
      <w:pPr>
        <w:pStyle w:val="Normal"/>
        <w:bidi w:val="0"/>
        <w:rPr/>
      </w:pPr>
      <w:r>
        <w:rPr/>
        <w:t>ReflexOS Design Paper 0</w:t>
      </w:r>
    </w:p>
    <w:p>
      <w:pPr>
        <w:pStyle w:val="Normal"/>
        <w:bidi w:val="0"/>
        <w:rPr/>
      </w:pPr>
      <w:r>
        <w:rPr/>
        <w:t>RTOS Foundation</w:t>
      </w:r>
    </w:p>
    <w:p>
      <w:pPr>
        <w:pStyle w:val="Normal"/>
        <w:bidi w:val="0"/>
        <w:rPr/>
      </w:pPr>
      <w:r>
        <w:rPr/>
        <w:t>Constitutional Engineering Doctrine</w:t>
      </w:r>
    </w:p>
    <w:p>
      <w:pPr>
        <w:pStyle w:val="Normal"/>
        <w:bidi w:val="0"/>
        <w:rPr/>
      </w:pPr>
      <w:r>
        <w:rPr/>
        <w:t>Company:</w:t>
      </w:r>
    </w:p>
    <w:p>
      <w:pPr>
        <w:pStyle w:val="Normal"/>
        <w:bidi w:val="0"/>
        <w:rPr/>
      </w:pPr>
      <w:r>
        <w:rPr/>
        <w:t>Hyena Systems</w:t>
      </w:r>
    </w:p>
    <w:p>
      <w:pPr>
        <w:pStyle w:val="Normal"/>
        <w:bidi w:val="0"/>
        <w:rPr/>
      </w:pPr>
      <w:r>
        <w:rPr/>
        <w:t>Document:</w:t>
      </w:r>
    </w:p>
    <w:p>
      <w:pPr>
        <w:pStyle w:val="Normal"/>
        <w:bidi w:val="0"/>
        <w:rPr/>
      </w:pPr>
      <w:r>
        <w:rPr/>
        <w:t>ReflexOS Design Paper 0</w:t>
      </w:r>
    </w:p>
    <w:p>
      <w:pPr>
        <w:pStyle w:val="Normal"/>
        <w:bidi w:val="0"/>
        <w:rPr/>
      </w:pPr>
      <w:r>
        <w:rPr/>
        <w:t>Document Name:</w:t>
      </w:r>
    </w:p>
    <w:p>
      <w:pPr>
        <w:pStyle w:val="Normal"/>
        <w:bidi w:val="0"/>
        <w:rPr/>
      </w:pPr>
      <w:r>
        <w:rPr/>
        <w:t>RTOS Foundation</w:t>
      </w:r>
    </w:p>
    <w:p>
      <w:pPr>
        <w:pStyle w:val="Normal"/>
        <w:bidi w:val="0"/>
        <w:rPr/>
      </w:pPr>
      <w:r>
        <w:rPr/>
        <w:t>Formal Subtitle:</w:t>
      </w:r>
    </w:p>
    <w:p>
      <w:pPr>
        <w:pStyle w:val="Normal"/>
        <w:bidi w:val="0"/>
        <w:rPr/>
      </w:pPr>
      <w:r>
        <w:rPr/>
        <w:t>Constitutional Engineering Doctrine</w:t>
      </w:r>
    </w:p>
    <w:p>
      <w:pPr>
        <w:pStyle w:val="Normal"/>
        <w:bidi w:val="0"/>
        <w:rPr/>
      </w:pPr>
      <w:r>
        <w:rPr/>
        <w:t>Document Status:</w:t>
      </w:r>
    </w:p>
    <w:p>
      <w:pPr>
        <w:pStyle w:val="Normal"/>
        <w:bidi w:val="0"/>
        <w:rPr/>
      </w:pPr>
      <w:r>
        <w:rPr/>
        <w:t>Frozen</w:t>
      </w:r>
    </w:p>
    <w:p>
      <w:pPr>
        <w:pStyle w:val="Normal"/>
        <w:bidi w:val="0"/>
        <w:rPr/>
      </w:pPr>
      <w:r>
        <w:rPr/>
        <w:t>Revision Metadata</w:t>
      </w:r>
    </w:p>
    <w:p>
      <w:pPr>
        <w:pStyle w:val="Normal"/>
        <w:bidi w:val="0"/>
        <w:rPr/>
      </w:pPr>
      <w:r>
        <w:rPr/>
        <w:t>Purpose:</w:t>
      </w:r>
    </w:p>
    <w:p>
      <w:pPr>
        <w:pStyle w:val="Normal"/>
        <w:bidi w:val="0"/>
        <w:rPr/>
      </w:pPr>
      <w:r>
        <w:rPr/>
        <w:t>Records the formal identification, version status, governing authority, and universal scope of this constitutional document.</w:t>
      </w:r>
    </w:p>
    <w:p>
      <w:pPr>
        <w:pStyle w:val="Normal"/>
        <w:bidi w:val="0"/>
        <w:rPr/>
      </w:pPr>
      <w:r>
        <w:rPr/>
        <w:t>Document Identifier:</w:t>
      </w:r>
    </w:p>
    <w:p>
      <w:pPr>
        <w:pStyle w:val="Normal"/>
        <w:bidi w:val="0"/>
        <w:rPr/>
      </w:pPr>
      <w:r>
        <w:rPr/>
        <w:t>PAPER_00_RTOS_FOUNDATION</w:t>
      </w:r>
    </w:p>
    <w:p>
      <w:pPr>
        <w:pStyle w:val="Normal"/>
        <w:bidi w:val="0"/>
        <w:rPr/>
      </w:pPr>
      <w:r>
        <w:rPr/>
        <w:t>Version:</w:t>
      </w:r>
    </w:p>
    <w:p>
      <w:pPr>
        <w:pStyle w:val="Normal"/>
        <w:bidi w:val="0"/>
        <w:rPr/>
      </w:pPr>
      <w:r>
        <w:rPr/>
        <w:t>1.0 (Constitutional Baseline)</w:t>
      </w:r>
    </w:p>
    <w:p>
      <w:pPr>
        <w:pStyle w:val="Normal"/>
        <w:bidi w:val="0"/>
        <w:rPr/>
      </w:pPr>
      <w:r>
        <w:rPr/>
        <w:t>Status:</w:t>
      </w:r>
    </w:p>
    <w:p>
      <w:pPr>
        <w:pStyle w:val="Normal"/>
        <w:bidi w:val="0"/>
        <w:rPr/>
      </w:pPr>
      <w:r>
        <w:rPr/>
        <w:t>Frozen</w:t>
      </w:r>
    </w:p>
    <w:p>
      <w:pPr>
        <w:pStyle w:val="Normal"/>
        <w:bidi w:val="0"/>
        <w:rPr/>
      </w:pPr>
      <w:r>
        <w:rPr/>
        <w:t>Effective Date:</w:t>
      </w:r>
    </w:p>
    <w:p>
      <w:pPr>
        <w:pStyle w:val="Normal"/>
        <w:bidi w:val="0"/>
        <w:rPr/>
      </w:pPr>
      <w:r>
        <w:rPr/>
        <w:t>October 17, 2026</w:t>
      </w:r>
    </w:p>
    <w:p>
      <w:pPr>
        <w:pStyle w:val="Normal"/>
        <w:bidi w:val="0"/>
        <w:rPr/>
      </w:pPr>
      <w:r>
        <w:rPr/>
        <w:t>Governing Authority:</w:t>
      </w:r>
    </w:p>
    <w:p>
      <w:pPr>
        <w:pStyle w:val="Normal"/>
        <w:bidi w:val="0"/>
        <w:rPr/>
      </w:pPr>
      <w:r>
        <w:rPr/>
        <w:t>Office of the Lead Architect, Hyena Systems</w:t>
      </w:r>
    </w:p>
    <w:p>
      <w:pPr>
        <w:pStyle w:val="Normal"/>
        <w:bidi w:val="0"/>
        <w:rPr/>
      </w:pPr>
      <w:r>
        <w:rPr/>
        <w:t>Supersedes:</w:t>
      </w:r>
    </w:p>
    <w:p>
      <w:pPr>
        <w:pStyle w:val="Normal"/>
        <w:bidi w:val="0"/>
        <w:rPr/>
      </w:pPr>
      <w:r>
        <w:rPr/>
        <w:t>All prior Draft, Engineering Review, Revision Candidate, and Freeze Candidate editions of Design Paper 0.</w:t>
      </w:r>
    </w:p>
    <w:p>
      <w:pPr>
        <w:pStyle w:val="Normal"/>
        <w:bidi w:val="0"/>
        <w:rPr/>
      </w:pPr>
      <w:r>
        <w:rPr/>
        <w:t>Applicability:</w:t>
      </w:r>
    </w:p>
    <w:p>
      <w:pPr>
        <w:pStyle w:val="Normal"/>
        <w:bidi w:val="0"/>
        <w:rPr/>
      </w:pPr>
      <w:r>
        <w:rPr/>
        <w:t>Universal across all ReflexOS Technical Design Papers (Papers 1 through 99 and beyond), hardware platforms, kernels, drivers, toolchains, and manufacturing operations.</w:t>
      </w:r>
    </w:p>
    <w:p>
      <w:pPr>
        <w:pStyle w:val="Normal"/>
        <w:bidi w:val="0"/>
        <w:rPr/>
      </w:pPr>
      <w:r>
        <w:rPr/>
        <w:t>Controlled Terminology</w:t>
      </w:r>
    </w:p>
    <w:p>
      <w:pPr>
        <w:pStyle w:val="Normal"/>
        <w:bidi w:val="0"/>
        <w:rPr/>
      </w:pPr>
      <w:r>
        <w:rPr/>
        <w:t>Purpose:</w:t>
      </w:r>
    </w:p>
    <w:p>
      <w:pPr>
        <w:pStyle w:val="Normal"/>
        <w:bidi w:val="0"/>
        <w:rPr/>
      </w:pPr>
      <w:r>
        <w:rPr/>
        <w:t>Establishes the standardized, immutable vocabulary required across all ReflexOS engineering documentation.</w:t>
      </w:r>
    </w:p>
    <w:p>
      <w:pPr>
        <w:pStyle w:val="Normal"/>
        <w:bidi w:val="0"/>
        <w:rPr/>
      </w:pPr>
      <w:r>
        <w:rPr/>
        <w:t>The following constitutional terms shall maintain identical spelling and meaning throughout all future revisions:</w:t>
      </w:r>
    </w:p>
    <w:p>
      <w:pPr>
        <w:pStyle w:val="Normal"/>
        <w:bidi w:val="0"/>
        <w:rPr/>
      </w:pPr>
      <w:r>
        <w:rPr/>
        <w:t xml:space="preserve">• </w:t>
      </w:r>
    </w:p>
    <w:p>
      <w:pPr>
        <w:pStyle w:val="Normal"/>
        <w:bidi w:val="0"/>
        <w:rPr/>
      </w:pPr>
      <w:r>
        <w:rPr/>
        <w:t>Accessibility: The mandatory hardware and operating-system requirement ensuring full system usability, diagnosis, recovery, and maintenance through Audio, Speech, Haptic, and Braille pathways.</w:t>
      </w:r>
    </w:p>
    <w:p>
      <w:pPr>
        <w:pStyle w:val="Normal"/>
        <w:bidi w:val="0"/>
        <w:rPr/>
      </w:pPr>
      <w:r>
        <w:rPr/>
        <w:t xml:space="preserve">• </w:t>
      </w:r>
    </w:p>
    <w:p>
      <w:pPr>
        <w:pStyle w:val="Normal"/>
        <w:bidi w:val="0"/>
        <w:rPr/>
      </w:pPr>
      <w:r>
        <w:rPr/>
        <w:t>Blind-First: The architectural mandate that no subsystem may assume a user or engineer has sight, requiring 100 percent of operations, diagnostics, recoveries, and physical servicing to be designed from the ground up for non-visual execution.</w:t>
      </w:r>
    </w:p>
    <w:p>
      <w:pPr>
        <w:pStyle w:val="Normal"/>
        <w:bidi w:val="0"/>
        <w:rPr/>
      </w:pPr>
      <w:r>
        <w:rPr/>
        <w:t xml:space="preserve">• </w:t>
      </w:r>
    </w:p>
    <w:p>
      <w:pPr>
        <w:pStyle w:val="Normal"/>
        <w:bidi w:val="0"/>
        <w:rPr/>
      </w:pPr>
      <w:r>
        <w:rPr/>
        <w:t>Accessibility Event Bus: The deterministic kernel-level and RTOS-level routing pathway that dispatches Audio, Speech, Haptic, and Braille events with real-time preemption priority independent of any visual interface.</w:t>
      </w:r>
    </w:p>
    <w:p>
      <w:pPr>
        <w:pStyle w:val="Normal"/>
        <w:bidi w:val="0"/>
        <w:rPr/>
      </w:pPr>
      <w:r>
        <w:rPr/>
        <w:t xml:space="preserve">• </w:t>
      </w:r>
    </w:p>
    <w:p>
      <w:pPr>
        <w:pStyle w:val="Normal"/>
        <w:bidi w:val="0"/>
        <w:rPr/>
      </w:pPr>
      <w:r>
        <w:rPr/>
        <w:t>System Reflex Latency: The deterministic, bounded, and empirically verifiable worst-case hardware-to-transducer response time across safety, Accessibility, navigation, and recovery domains.</w:t>
      </w:r>
    </w:p>
    <w:p>
      <w:pPr>
        <w:pStyle w:val="Normal"/>
        <w:bidi w:val="0"/>
        <w:rPr/>
      </w:pPr>
      <w:r>
        <w:rPr/>
        <w:t xml:space="preserve">• </w:t>
      </w:r>
    </w:p>
    <w:p>
      <w:pPr>
        <w:pStyle w:val="Normal"/>
        <w:bidi w:val="0"/>
        <w:rPr/>
      </w:pPr>
      <w:r>
        <w:rPr/>
        <w:t>Lead Architect: The institutional office of human engineering authority holding exclusive sign-off power over Prototype Bring-Up Waivers, Freeze Candidate progressions, Frozen locks, and Design Paper 0 amendments.</w:t>
      </w:r>
    </w:p>
    <w:p>
      <w:pPr>
        <w:pStyle w:val="Normal"/>
        <w:bidi w:val="0"/>
        <w:rPr/>
      </w:pPr>
      <w:r>
        <w:rPr/>
        <w:t xml:space="preserve">• </w:t>
      </w:r>
    </w:p>
    <w:p>
      <w:pPr>
        <w:pStyle w:val="Normal"/>
        <w:bidi w:val="0"/>
        <w:rPr/>
      </w:pPr>
      <w:r>
        <w:rPr/>
        <w:t>Freeze Candidate: The fourth document and subsystem lifecycle stage in which architecture and component selections are locked, and safety-critical and Accessibility-critical paths are empirically verified on physical hardware.</w:t>
      </w:r>
    </w:p>
    <w:p>
      <w:pPr>
        <w:pStyle w:val="Normal"/>
        <w:bidi w:val="0"/>
        <w:rPr/>
      </w:pPr>
      <w:r>
        <w:rPr/>
        <w:t xml:space="preserve">• </w:t>
      </w:r>
    </w:p>
    <w:p>
      <w:pPr>
        <w:pStyle w:val="Normal"/>
        <w:bidi w:val="0"/>
        <w:rPr/>
      </w:pPr>
      <w:r>
        <w:rPr/>
        <w:t>Frozen: The fifth and final immutable lifecycle stage in which 100 percent of subsystems, drivers, certification gates, and accessible documentation are verified on physical hardware and locked by the office of the Lead Architect.</w:t>
      </w:r>
    </w:p>
    <w:p>
      <w:pPr>
        <w:pStyle w:val="Normal"/>
        <w:bidi w:val="0"/>
        <w:rPr/>
      </w:pPr>
      <w:r>
        <w:rPr/>
        <w:t>Future papers shall inherit these terms exactly.</w:t>
      </w:r>
    </w:p>
    <w:p>
      <w:pPr>
        <w:pStyle w:val="Normal"/>
        <w:bidi w:val="0"/>
        <w:rPr/>
      </w:pPr>
      <w:r>
        <w:rPr/>
        <w:t>Frozen Constitutional Declaration</w:t>
      </w:r>
    </w:p>
    <w:p>
      <w:pPr>
        <w:pStyle w:val="Normal"/>
        <w:bidi w:val="0"/>
        <w:rPr/>
      </w:pPr>
      <w:r>
        <w:rPr/>
        <w:t>Purpose:</w:t>
      </w:r>
    </w:p>
    <w:p>
      <w:pPr>
        <w:pStyle w:val="Normal"/>
        <w:bidi w:val="0"/>
        <w:rPr/>
      </w:pPr>
      <w:r>
        <w:rPr/>
        <w:t>Formally locks ReflexOS Design Paper 0 as the immutable engineering constitution of Hyena Systems.</w:t>
      </w:r>
    </w:p>
    <w:p>
      <w:pPr>
        <w:pStyle w:val="Normal"/>
        <w:bidi w:val="0"/>
        <w:rPr/>
      </w:pPr>
      <w:r>
        <w:rPr/>
        <w:t>By authority of the office of the Lead Architect of Hyena Systems, ReflexOS Design Paper 0 (RTOS Foundation: Constitutional Engineering Doctrine) is formally declared Frozen.</w:t>
      </w:r>
    </w:p>
    <w:p>
      <w:pPr>
        <w:pStyle w:val="Normal"/>
        <w:bidi w:val="0"/>
        <w:rPr/>
      </w:pPr>
      <w:r>
        <w:rPr/>
        <w:t>This document constitutes the permanent, immutable engineering constitution of the ReflexOS ecosystem. Zero technical, hardware, operational, or doctrinal modifications are permitted within this edition. All current and future ReflexOS technical design papers, hardware designs, operating-system kernels, device drivers, manufacturing workflows, and artificial intelligence subsystems inherit and are strictly bound by the doctrines established herein. Any future constitutional amendment requires spawning a new formally numbered revision of Design Paper 0 approved at Frozen status by the office of the Lead Architect.</w:t>
      </w:r>
    </w:p>
    <w:p>
      <w:pPr>
        <w:pStyle w:val="Normal"/>
        <w:bidi w:val="0"/>
        <w:rPr/>
      </w:pPr>
      <w:r>
        <w:rPr/>
        <w:t>Accessibility Navigation Statement</w:t>
      </w:r>
    </w:p>
    <w:p>
      <w:pPr>
        <w:pStyle w:val="Normal"/>
        <w:bidi w:val="0"/>
        <w:rPr/>
      </w:pPr>
      <w:r>
        <w:rPr/>
        <w:t>Purpose:</w:t>
      </w:r>
    </w:p>
    <w:p>
      <w:pPr>
        <w:pStyle w:val="Normal"/>
        <w:bidi w:val="0"/>
        <w:rPr/>
      </w:pPr>
      <w:r>
        <w:rPr/>
        <w:t>Guarantees that this constitution and all subordinate ReflexOS documentation remain 100 percent consumable through sequential non-visual interfaces.</w:t>
      </w:r>
    </w:p>
    <w:p>
      <w:pPr>
        <w:pStyle w:val="Normal"/>
        <w:bidi w:val="0"/>
        <w:rPr/>
      </w:pPr>
      <w:r>
        <w:rPr/>
        <w:t>RTOS Foundation is a Blind-First constitutional document.</w:t>
      </w:r>
    </w:p>
    <w:p>
      <w:pPr>
        <w:pStyle w:val="Normal"/>
        <w:bidi w:val="0"/>
        <w:rPr/>
      </w:pPr>
      <w:r>
        <w:rPr/>
        <w:t>All content within this document shall remain fully understandable when consumed through:</w:t>
      </w:r>
    </w:p>
    <w:p>
      <w:pPr>
        <w:pStyle w:val="Normal"/>
        <w:bidi w:val="0"/>
        <w:rPr/>
      </w:pPr>
      <w:r>
        <w:rPr/>
        <w:t xml:space="preserve">• </w:t>
      </w:r>
    </w:p>
    <w:p>
      <w:pPr>
        <w:pStyle w:val="Normal"/>
        <w:bidi w:val="0"/>
        <w:rPr/>
      </w:pPr>
      <w:r>
        <w:rPr/>
        <w:t>screen readers</w:t>
      </w:r>
    </w:p>
    <w:p>
      <w:pPr>
        <w:pStyle w:val="Normal"/>
        <w:bidi w:val="0"/>
        <w:rPr/>
      </w:pPr>
      <w:r>
        <w:rPr/>
        <w:t xml:space="preserve">• </w:t>
      </w:r>
    </w:p>
    <w:p>
      <w:pPr>
        <w:pStyle w:val="Normal"/>
        <w:bidi w:val="0"/>
        <w:rPr/>
      </w:pPr>
      <w:r>
        <w:rPr/>
        <w:t>refreshable Braille displays</w:t>
      </w:r>
    </w:p>
    <w:p>
      <w:pPr>
        <w:pStyle w:val="Normal"/>
        <w:bidi w:val="0"/>
        <w:rPr/>
      </w:pPr>
      <w:r>
        <w:rPr/>
        <w:t xml:space="preserve">• </w:t>
      </w:r>
    </w:p>
    <w:p>
      <w:pPr>
        <w:pStyle w:val="Normal"/>
        <w:bidi w:val="0"/>
        <w:rPr/>
      </w:pPr>
      <w:r>
        <w:rPr/>
        <w:t>speech synthesis systems</w:t>
      </w:r>
    </w:p>
    <w:p>
      <w:pPr>
        <w:pStyle w:val="Normal"/>
        <w:bidi w:val="0"/>
        <w:rPr/>
      </w:pPr>
      <w:r>
        <w:rPr/>
        <w:t xml:space="preserve">• </w:t>
      </w:r>
    </w:p>
    <w:p>
      <w:pPr>
        <w:pStyle w:val="Normal"/>
        <w:bidi w:val="0"/>
        <w:rPr/>
      </w:pPr>
      <w:r>
        <w:rPr/>
        <w:t>plain-text readers</w:t>
      </w:r>
    </w:p>
    <w:p>
      <w:pPr>
        <w:pStyle w:val="Normal"/>
        <w:bidi w:val="0"/>
        <w:rPr/>
      </w:pPr>
      <w:r>
        <w:rPr/>
        <w:t xml:space="preserve">• </w:t>
      </w:r>
    </w:p>
    <w:p>
      <w:pPr>
        <w:pStyle w:val="Normal"/>
        <w:bidi w:val="0"/>
        <w:rPr/>
      </w:pPr>
      <w:r>
        <w:rPr/>
        <w:t>accessible document viewers</w:t>
      </w:r>
    </w:p>
    <w:p>
      <w:pPr>
        <w:pStyle w:val="Normal"/>
        <w:bidi w:val="0"/>
        <w:rPr/>
      </w:pPr>
      <w:r>
        <w:rPr/>
        <w:t>Meaning shall never depend upon:</w:t>
      </w:r>
    </w:p>
    <w:p>
      <w:pPr>
        <w:pStyle w:val="Normal"/>
        <w:bidi w:val="0"/>
        <w:rPr/>
      </w:pPr>
      <w:r>
        <w:rPr/>
        <w:t xml:space="preserve">• </w:t>
      </w:r>
    </w:p>
    <w:p>
      <w:pPr>
        <w:pStyle w:val="Normal"/>
        <w:bidi w:val="0"/>
        <w:rPr/>
      </w:pPr>
      <w:r>
        <w:rPr/>
        <w:t>color</w:t>
      </w:r>
    </w:p>
    <w:p>
      <w:pPr>
        <w:pStyle w:val="Normal"/>
        <w:bidi w:val="0"/>
        <w:rPr/>
      </w:pPr>
      <w:r>
        <w:rPr/>
        <w:t xml:space="preserve">• </w:t>
      </w:r>
    </w:p>
    <w:p>
      <w:pPr>
        <w:pStyle w:val="Normal"/>
        <w:bidi w:val="0"/>
        <w:rPr/>
      </w:pPr>
      <w:r>
        <w:rPr/>
        <w:t>font styling alone</w:t>
      </w:r>
    </w:p>
    <w:p>
      <w:pPr>
        <w:pStyle w:val="Normal"/>
        <w:bidi w:val="0"/>
        <w:rPr/>
      </w:pPr>
      <w:r>
        <w:rPr/>
        <w:t xml:space="preserve">• </w:t>
      </w:r>
    </w:p>
    <w:p>
      <w:pPr>
        <w:pStyle w:val="Normal"/>
        <w:bidi w:val="0"/>
        <w:rPr/>
      </w:pPr>
      <w:r>
        <w:rPr/>
        <w:t>visual positioning</w:t>
      </w:r>
    </w:p>
    <w:p>
      <w:pPr>
        <w:pStyle w:val="Normal"/>
        <w:bidi w:val="0"/>
        <w:rPr/>
      </w:pPr>
      <w:r>
        <w:rPr/>
        <w:t xml:space="preserve">• </w:t>
      </w:r>
    </w:p>
    <w:p>
      <w:pPr>
        <w:pStyle w:val="Normal"/>
        <w:bidi w:val="0"/>
        <w:rPr/>
      </w:pPr>
      <w:r>
        <w:rPr/>
        <w:t>screenshots</w:t>
      </w:r>
    </w:p>
    <w:p>
      <w:pPr>
        <w:pStyle w:val="Normal"/>
        <w:bidi w:val="0"/>
        <w:rPr/>
      </w:pPr>
      <w:r>
        <w:rPr/>
        <w:t xml:space="preserve">• </w:t>
      </w:r>
    </w:p>
    <w:p>
      <w:pPr>
        <w:pStyle w:val="Normal"/>
        <w:bidi w:val="0"/>
        <w:rPr/>
      </w:pPr>
      <w:r>
        <w:rPr/>
        <w:t>diagrams without text equivalents</w:t>
      </w:r>
    </w:p>
    <w:p>
      <w:pPr>
        <w:pStyle w:val="Normal"/>
        <w:bidi w:val="0"/>
        <w:rPr/>
      </w:pPr>
      <w:r>
        <w:rPr/>
        <w:t xml:space="preserve">• </w:t>
      </w:r>
    </w:p>
    <w:p>
      <w:pPr>
        <w:pStyle w:val="Normal"/>
        <w:bidi w:val="0"/>
        <w:rPr/>
      </w:pPr>
      <w:r>
        <w:rPr/>
        <w:t>images without text equivalents</w:t>
      </w:r>
    </w:p>
    <w:p>
      <w:pPr>
        <w:pStyle w:val="Normal"/>
        <w:bidi w:val="0"/>
        <w:rPr/>
      </w:pPr>
      <w:r>
        <w:rPr/>
        <w:t xml:space="preserve">• </w:t>
      </w:r>
    </w:p>
    <w:p>
      <w:pPr>
        <w:pStyle w:val="Normal"/>
        <w:bidi w:val="0"/>
        <w:rPr/>
      </w:pPr>
      <w:r>
        <w:rPr/>
        <w:t>visual-only tables</w:t>
      </w:r>
    </w:p>
    <w:p>
      <w:pPr>
        <w:pStyle w:val="Normal"/>
        <w:bidi w:val="0"/>
        <w:rPr/>
      </w:pPr>
      <w:r>
        <w:rPr/>
        <w:t>All future revisions shall preserve non-visual Accessibility and sequential readability.</w:t>
      </w:r>
    </w:p>
    <w:p>
      <w:pPr>
        <w:pStyle w:val="Normal"/>
        <w:bidi w:val="0"/>
        <w:rPr/>
      </w:pPr>
      <w:r>
        <w:rPr/>
        <w:t>Accessibility Validation Declaration</w:t>
      </w:r>
    </w:p>
    <w:p>
      <w:pPr>
        <w:pStyle w:val="Normal"/>
        <w:bidi w:val="0"/>
        <w:rPr/>
      </w:pPr>
      <w:r>
        <w:rPr/>
        <w:t>Purpose:</w:t>
      </w:r>
    </w:p>
    <w:p>
      <w:pPr>
        <w:pStyle w:val="Normal"/>
        <w:bidi w:val="0"/>
        <w:rPr/>
      </w:pPr>
      <w:r>
        <w:rPr/>
        <w:t>Establishes the non-visual reader assumptions and formatting mandates governing this document and all subordinate specifications.</w:t>
      </w:r>
    </w:p>
    <w:p>
      <w:pPr>
        <w:pStyle w:val="Normal"/>
        <w:bidi w:val="0"/>
        <w:rPr/>
      </w:pPr>
      <w:r>
        <w:rPr/>
        <w:t>RTOS Foundation has been reviewed under the assumption that the reader may be:</w:t>
      </w:r>
    </w:p>
    <w:p>
      <w:pPr>
        <w:pStyle w:val="Normal"/>
        <w:bidi w:val="0"/>
        <w:rPr/>
      </w:pPr>
      <w:r>
        <w:rPr/>
        <w:t xml:space="preserve">• </w:t>
      </w:r>
    </w:p>
    <w:p>
      <w:pPr>
        <w:pStyle w:val="Normal"/>
        <w:bidi w:val="0"/>
        <w:rPr/>
      </w:pPr>
      <w:r>
        <w:rPr/>
        <w:t>blind</w:t>
      </w:r>
    </w:p>
    <w:p>
      <w:pPr>
        <w:pStyle w:val="Normal"/>
        <w:bidi w:val="0"/>
        <w:rPr/>
      </w:pPr>
      <w:r>
        <w:rPr/>
        <w:t xml:space="preserve">• </w:t>
      </w:r>
    </w:p>
    <w:p>
      <w:pPr>
        <w:pStyle w:val="Normal"/>
        <w:bidi w:val="0"/>
        <w:rPr/>
      </w:pPr>
      <w:r>
        <w:rPr/>
        <w:t>low vision</w:t>
      </w:r>
    </w:p>
    <w:p>
      <w:pPr>
        <w:pStyle w:val="Normal"/>
        <w:bidi w:val="0"/>
        <w:rPr/>
      </w:pPr>
      <w:r>
        <w:rPr/>
        <w:t xml:space="preserve">• </w:t>
      </w:r>
    </w:p>
    <w:p>
      <w:pPr>
        <w:pStyle w:val="Normal"/>
        <w:bidi w:val="0"/>
        <w:rPr/>
      </w:pPr>
      <w:r>
        <w:rPr/>
        <w:t>deafblind</w:t>
      </w:r>
    </w:p>
    <w:p>
      <w:pPr>
        <w:pStyle w:val="Normal"/>
        <w:bidi w:val="0"/>
        <w:rPr/>
      </w:pPr>
      <w:r>
        <w:rPr/>
        <w:t xml:space="preserve">• </w:t>
      </w:r>
    </w:p>
    <w:p>
      <w:pPr>
        <w:pStyle w:val="Normal"/>
        <w:bidi w:val="0"/>
        <w:rPr/>
      </w:pPr>
      <w:r>
        <w:rPr/>
        <w:t>screen-reader dependent</w:t>
      </w:r>
    </w:p>
    <w:p>
      <w:pPr>
        <w:pStyle w:val="Normal"/>
        <w:bidi w:val="0"/>
        <w:rPr/>
      </w:pPr>
      <w:r>
        <w:rPr/>
        <w:t xml:space="preserve">• </w:t>
      </w:r>
    </w:p>
    <w:p>
      <w:pPr>
        <w:pStyle w:val="Normal"/>
        <w:bidi w:val="0"/>
        <w:rPr/>
      </w:pPr>
      <w:r>
        <w:rPr/>
        <w:t>Braille-display dependent</w:t>
      </w:r>
    </w:p>
    <w:p>
      <w:pPr>
        <w:pStyle w:val="Normal"/>
        <w:bidi w:val="0"/>
        <w:rPr/>
      </w:pPr>
      <w:r>
        <w:rPr/>
        <w:t xml:space="preserve">• </w:t>
      </w:r>
    </w:p>
    <w:p>
      <w:pPr>
        <w:pStyle w:val="Normal"/>
        <w:bidi w:val="0"/>
        <w:rPr/>
      </w:pPr>
      <w:r>
        <w:rPr/>
        <w:t>speech-workflow dependent</w:t>
      </w:r>
    </w:p>
    <w:p>
      <w:pPr>
        <w:pStyle w:val="Normal"/>
        <w:bidi w:val="0"/>
        <w:rPr/>
      </w:pPr>
      <w:r>
        <w:rPr/>
        <w:t>This document shall remain consumable in:</w:t>
      </w:r>
    </w:p>
    <w:p>
      <w:pPr>
        <w:pStyle w:val="Normal"/>
        <w:bidi w:val="0"/>
        <w:rPr/>
      </w:pPr>
      <w:r>
        <w:rPr/>
        <w:t xml:space="preserve">• </w:t>
      </w:r>
    </w:p>
    <w:p>
      <w:pPr>
        <w:pStyle w:val="Normal"/>
        <w:bidi w:val="0"/>
        <w:rPr/>
      </w:pPr>
      <w:r>
        <w:rPr/>
        <w:t>plain text</w:t>
      </w:r>
    </w:p>
    <w:p>
      <w:pPr>
        <w:pStyle w:val="Normal"/>
        <w:bidi w:val="0"/>
        <w:rPr/>
      </w:pPr>
      <w:r>
        <w:rPr/>
        <w:t xml:space="preserve">• </w:t>
      </w:r>
    </w:p>
    <w:p>
      <w:pPr>
        <w:pStyle w:val="Normal"/>
        <w:bidi w:val="0"/>
        <w:rPr/>
      </w:pPr>
      <w:r>
        <w:rPr/>
        <w:t>Markdown</w:t>
      </w:r>
    </w:p>
    <w:p>
      <w:pPr>
        <w:pStyle w:val="Normal"/>
        <w:bidi w:val="0"/>
        <w:rPr/>
      </w:pPr>
      <w:r>
        <w:rPr/>
        <w:t xml:space="preserve">• </w:t>
      </w:r>
    </w:p>
    <w:p>
      <w:pPr>
        <w:pStyle w:val="Normal"/>
        <w:bidi w:val="0"/>
        <w:rPr/>
      </w:pPr>
      <w:r>
        <w:rPr/>
        <w:t>screen-reader environments</w:t>
      </w:r>
    </w:p>
    <w:p>
      <w:pPr>
        <w:pStyle w:val="Normal"/>
        <w:bidi w:val="0"/>
        <w:rPr/>
      </w:pPr>
      <w:r>
        <w:rPr/>
        <w:t xml:space="preserve">• </w:t>
      </w:r>
    </w:p>
    <w:p>
      <w:pPr>
        <w:pStyle w:val="Normal"/>
        <w:bidi w:val="0"/>
        <w:rPr/>
      </w:pPr>
      <w:r>
        <w:rPr/>
        <w:t>refreshable Braille environments</w:t>
      </w:r>
    </w:p>
    <w:p>
      <w:pPr>
        <w:pStyle w:val="Normal"/>
        <w:bidi w:val="0"/>
        <w:rPr/>
      </w:pPr>
      <w:r>
        <w:rPr/>
        <w:t xml:space="preserve">• </w:t>
      </w:r>
    </w:p>
    <w:p>
      <w:pPr>
        <w:pStyle w:val="Normal"/>
        <w:bidi w:val="0"/>
        <w:rPr/>
      </w:pPr>
      <w:r>
        <w:rPr/>
        <w:t>speech synthesis environments</w:t>
      </w:r>
    </w:p>
    <w:p>
      <w:pPr>
        <w:pStyle w:val="Normal"/>
        <w:bidi w:val="0"/>
        <w:rPr/>
      </w:pPr>
      <w:r>
        <w:rPr/>
        <w:t>Constitutional content shall never rely upon:</w:t>
      </w:r>
    </w:p>
    <w:p>
      <w:pPr>
        <w:pStyle w:val="Normal"/>
        <w:bidi w:val="0"/>
        <w:rPr/>
      </w:pPr>
      <w:r>
        <w:rPr/>
        <w:t xml:space="preserve">• </w:t>
      </w:r>
    </w:p>
    <w:p>
      <w:pPr>
        <w:pStyle w:val="Normal"/>
        <w:bidi w:val="0"/>
        <w:rPr/>
      </w:pPr>
      <w:r>
        <w:rPr/>
        <w:t>color</w:t>
      </w:r>
    </w:p>
    <w:p>
      <w:pPr>
        <w:pStyle w:val="Normal"/>
        <w:bidi w:val="0"/>
        <w:rPr/>
      </w:pPr>
      <w:r>
        <w:rPr/>
        <w:t xml:space="preserve">• </w:t>
      </w:r>
    </w:p>
    <w:p>
      <w:pPr>
        <w:pStyle w:val="Normal"/>
        <w:bidi w:val="0"/>
        <w:rPr/>
      </w:pPr>
      <w:r>
        <w:rPr/>
        <w:t>visual emphasis alone</w:t>
      </w:r>
    </w:p>
    <w:p>
      <w:pPr>
        <w:pStyle w:val="Normal"/>
        <w:bidi w:val="0"/>
        <w:rPr/>
      </w:pPr>
      <w:r>
        <w:rPr/>
        <w:t xml:space="preserve">• </w:t>
      </w:r>
    </w:p>
    <w:p>
      <w:pPr>
        <w:pStyle w:val="Normal"/>
        <w:bidi w:val="0"/>
        <w:rPr/>
      </w:pPr>
      <w:r>
        <w:rPr/>
        <w:t>screenshots</w:t>
      </w:r>
    </w:p>
    <w:p>
      <w:pPr>
        <w:pStyle w:val="Normal"/>
        <w:bidi w:val="0"/>
        <w:rPr/>
      </w:pPr>
      <w:r>
        <w:rPr/>
        <w:t xml:space="preserve">• </w:t>
      </w:r>
    </w:p>
    <w:p>
      <w:pPr>
        <w:pStyle w:val="Normal"/>
        <w:bidi w:val="0"/>
        <w:rPr/>
      </w:pPr>
      <w:r>
        <w:rPr/>
        <w:t>diagrams without text equivalents</w:t>
      </w:r>
    </w:p>
    <w:p>
      <w:pPr>
        <w:pStyle w:val="Normal"/>
        <w:bidi w:val="0"/>
        <w:rPr/>
      </w:pPr>
      <w:r>
        <w:rPr/>
        <w:t xml:space="preserve">• </w:t>
      </w:r>
    </w:p>
    <w:p>
      <w:pPr>
        <w:pStyle w:val="Normal"/>
        <w:bidi w:val="0"/>
        <w:rPr/>
      </w:pPr>
      <w:r>
        <w:rPr/>
        <w:t>images without text equivalents</w:t>
      </w:r>
    </w:p>
    <w:p>
      <w:pPr>
        <w:pStyle w:val="Normal"/>
        <w:bidi w:val="0"/>
        <w:rPr/>
      </w:pPr>
      <w:r>
        <w:rPr/>
        <w:t xml:space="preserve">• </w:t>
      </w:r>
    </w:p>
    <w:p>
      <w:pPr>
        <w:pStyle w:val="Normal"/>
        <w:bidi w:val="0"/>
        <w:rPr/>
      </w:pPr>
      <w:r>
        <w:rPr/>
        <w:t>visual-only flowcharts</w:t>
      </w:r>
    </w:p>
    <w:p>
      <w:pPr>
        <w:pStyle w:val="Normal"/>
        <w:bidi w:val="0"/>
        <w:rPr/>
      </w:pPr>
      <w:r>
        <w:rPr/>
        <w:t xml:space="preserve">• </w:t>
      </w:r>
    </w:p>
    <w:p>
      <w:pPr>
        <w:pStyle w:val="Normal"/>
        <w:bidi w:val="0"/>
        <w:rPr/>
      </w:pPr>
      <w:r>
        <w:rPr/>
        <w:t>visual-only tables</w:t>
      </w:r>
    </w:p>
    <w:p>
      <w:pPr>
        <w:pStyle w:val="Normal"/>
        <w:bidi w:val="0"/>
        <w:rPr/>
      </w:pPr>
      <w:r>
        <w:rPr/>
        <w:t>Whenever diagrams are used in subordinate papers, equivalent textual descriptions are mandatory.</w:t>
      </w:r>
    </w:p>
    <w:p>
      <w:pPr>
        <w:pStyle w:val="Normal"/>
        <w:bidi w:val="0"/>
        <w:rPr/>
      </w:pPr>
      <w:r>
        <w:rPr/>
        <w:t>Constitutional Preamble &amp; Core Mandates</w:t>
      </w:r>
    </w:p>
    <w:p>
      <w:pPr>
        <w:pStyle w:val="Normal"/>
        <w:bidi w:val="0"/>
        <w:rPr/>
      </w:pPr>
      <w:r>
        <w:rPr/>
        <w:t>Purpose:</w:t>
      </w:r>
    </w:p>
    <w:p>
      <w:pPr>
        <w:pStyle w:val="Normal"/>
        <w:bidi w:val="0"/>
        <w:rPr/>
      </w:pPr>
      <w:r>
        <w:rPr/>
        <w:t>Defines the seven foundational engineering pillars that govern every decision in the ReflexOS ecosystem.</w:t>
      </w:r>
    </w:p>
    <w:p>
      <w:pPr>
        <w:pStyle w:val="Normal"/>
        <w:bidi w:val="0"/>
        <w:rPr/>
      </w:pPr>
      <w:r>
        <w:rPr/>
        <w:t>Design Paper 0 is the supreme governing engineering constitution of the Hyena Systems ReflexOS ecosystem. All architectural decisions, hardware selections, operating-system kernels, device drivers, manufacturing designs, and subordinate technical design papers are permanently bound by seven foundational doctrines:</w:t>
      </w:r>
    </w:p>
    <w:p>
      <w:pPr>
        <w:pStyle w:val="Normal"/>
        <w:bidi w:val="0"/>
        <w:rPr/>
      </w:pPr>
      <w:r>
        <w:rPr/>
        <w:t xml:space="preserve">1. </w:t>
      </w:r>
    </w:p>
    <w:p>
      <w:pPr>
        <w:pStyle w:val="Normal"/>
        <w:bidi w:val="0"/>
        <w:rPr/>
      </w:pPr>
      <w:r>
        <w:rPr/>
        <w:t xml:space="preserve">Qualcomm Commitment: The Qualcomm QRB5165 / RB5 heterogeneous compute platform is the permanent primary compute architecture of ReflexOS. Missing upstream software or driver support is never justification for replacing hardware.   </w:t>
      </w:r>
    </w:p>
    <w:p>
      <w:pPr>
        <w:pStyle w:val="Normal"/>
        <w:bidi w:val="0"/>
        <w:rPr/>
      </w:pPr>
      <w:r>
        <w:rPr/>
        <w:t>View source details for citation from DOCX: rtos design paper 2.docx. Press Enter to open sources dialog.</w:t>
      </w:r>
    </w:p>
    <w:p>
      <w:pPr>
        <w:pStyle w:val="Normal"/>
        <w:bidi w:val="0"/>
        <w:rPr/>
      </w:pPr>
      <w:r>
        <w:rPr/>
        <w:t xml:space="preserve">2. </w:t>
      </w:r>
    </w:p>
    <w:p>
      <w:pPr>
        <w:pStyle w:val="Normal"/>
        <w:bidi w:val="0"/>
        <w:rPr/>
      </w:pPr>
      <w:r>
        <w:rPr/>
        <w:t>Accessibility First: Accessibility is a mandatory hardware and operating-system requirement. Accessibility is never an optional or application-layer feature.</w:t>
      </w:r>
    </w:p>
    <w:p>
      <w:pPr>
        <w:pStyle w:val="Normal"/>
        <w:bidi w:val="0"/>
        <w:rPr/>
      </w:pPr>
      <w:r>
        <w:rPr/>
        <w:t xml:space="preserve">3. </w:t>
      </w:r>
    </w:p>
    <w:p>
      <w:pPr>
        <w:pStyle w:val="Normal"/>
        <w:bidi w:val="0"/>
        <w:rPr/>
      </w:pPr>
      <w:r>
        <w:rPr/>
        <w:t>Blind-First: No subsystem may assume a user or engineer can see a screen, an optical indicator, or printed text. Every subsystem must support full operation, fault diagnosis, emergency recovery, and physical servicing through Blind-First interaction.</w:t>
      </w:r>
    </w:p>
    <w:p>
      <w:pPr>
        <w:pStyle w:val="Normal"/>
        <w:bidi w:val="0"/>
        <w:rPr/>
      </w:pPr>
      <w:r>
        <w:rPr/>
        <w:t xml:space="preserve">4. </w:t>
      </w:r>
    </w:p>
    <w:p>
      <w:pPr>
        <w:pStyle w:val="Normal"/>
        <w:bidi w:val="0"/>
        <w:rPr/>
      </w:pPr>
      <w:r>
        <w:rPr/>
        <w:t>Driver Ownership Doctrine: ReflexOS exercises complete sovereignty over its driver stack. ReflexOS may use upstream drivers, fork upstream drivers, modify upstream drivers, or create custom drivers from scratch. Accessibility and deterministic real-time extensions are mandatory across all owned drivers.</w:t>
      </w:r>
    </w:p>
    <w:p>
      <w:pPr>
        <w:pStyle w:val="Normal"/>
        <w:bidi w:val="0"/>
        <w:rPr/>
      </w:pPr>
      <w:r>
        <w:rPr/>
        <w:t xml:space="preserve">5. </w:t>
      </w:r>
    </w:p>
    <w:p>
      <w:pPr>
        <w:pStyle w:val="Normal"/>
        <w:bidi w:val="0"/>
        <w:rPr/>
      </w:pPr>
      <w:r>
        <w:rPr/>
        <w:t>Build / Modify / Buy Doctrine: Every hardware and mechanical subsystem must be formally evaluated across Buy, Modify, and Build pathways, with Blind-First Accessibility flexibility and tactile serviceability weighted as primary selection criteria.</w:t>
      </w:r>
    </w:p>
    <w:p>
      <w:pPr>
        <w:pStyle w:val="Normal"/>
        <w:bidi w:val="0"/>
        <w:rPr/>
      </w:pPr>
      <w:r>
        <w:rPr/>
        <w:t xml:space="preserve">6. </w:t>
      </w:r>
    </w:p>
    <w:p>
      <w:pPr>
        <w:pStyle w:val="Normal"/>
        <w:bidi w:val="0"/>
        <w:rPr/>
      </w:pPr>
      <w:r>
        <w:rPr/>
        <w:t>Manufacturing Doctrine: All physical designs, enclosures, circuit boards, fasteners, and cable harnesses must support Blind-First assembly, Blind-First servicing, mistake-proof physical keying, and tactile identification.</w:t>
      </w:r>
    </w:p>
    <w:p>
      <w:pPr>
        <w:pStyle w:val="Normal"/>
        <w:bidi w:val="0"/>
        <w:rPr/>
      </w:pPr>
      <w:r>
        <w:rPr/>
        <w:t xml:space="preserve">7. </w:t>
      </w:r>
    </w:p>
    <w:p>
      <w:pPr>
        <w:pStyle w:val="Normal"/>
        <w:bidi w:val="0"/>
        <w:rPr/>
      </w:pPr>
      <w:r>
        <w:rPr/>
        <w:t>Accessibility Feedback Doctrine: Every subsystem shall provide one or more of Audio feedback, Speech feedback, Haptic feedback, or Braille feedback.</w:t>
      </w:r>
    </w:p>
    <w:p>
      <w:pPr>
        <w:pStyle w:val="Normal"/>
        <w:bidi w:val="0"/>
        <w:rPr/>
      </w:pPr>
      <w:r>
        <w:rPr/>
        <w:t>Section 1: Evidence Doctrine</w:t>
      </w:r>
    </w:p>
    <w:p>
      <w:pPr>
        <w:pStyle w:val="Normal"/>
        <w:bidi w:val="0"/>
        <w:rPr/>
      </w:pPr>
      <w:r>
        <w:rPr/>
        <w:t>Purpose:</w:t>
      </w:r>
    </w:p>
    <w:p>
      <w:pPr>
        <w:pStyle w:val="Normal"/>
        <w:bidi w:val="0"/>
        <w:rPr/>
      </w:pPr>
      <w:r>
        <w:rPr/>
        <w:t>Defines the five mandatory plain-English evidence levels used to classify and verify every engineering claim across ReflexOS.</w:t>
      </w:r>
    </w:p>
    <w:p>
      <w:pPr>
        <w:pStyle w:val="Normal"/>
        <w:bidi w:val="0"/>
        <w:rPr/>
      </w:pPr>
      <w:r>
        <w:rPr/>
        <w:t>All engineering claims, hardware capabilities, latency bounds, power budgets, and Accessibility guarantees documented across the ReflexOS ecosystem must be classified using five plain-English evidence levels. Obscure engineering shorthand is prohibited. Every architectural assertion must state its exact evidence classification.</w:t>
      </w:r>
    </w:p>
    <w:p>
      <w:pPr>
        <w:pStyle w:val="Normal"/>
        <w:bidi w:val="0"/>
        <w:rPr/>
      </w:pPr>
      <w:r>
        <w:rPr/>
        <w:t>Level 0: Idea</w:t>
      </w:r>
    </w:p>
    <w:p>
      <w:pPr>
        <w:pStyle w:val="Normal"/>
        <w:bidi w:val="0"/>
        <w:rPr/>
      </w:pPr>
      <w:r>
        <w:rPr/>
        <w:t>Definition:</w:t>
      </w:r>
    </w:p>
    <w:p>
      <w:pPr>
        <w:pStyle w:val="Normal"/>
        <w:bidi w:val="0"/>
        <w:rPr/>
      </w:pPr>
      <w:r>
        <w:rPr/>
        <w:t>This is a planning assumption, estimate, concept, or proposed design.</w:t>
      </w:r>
    </w:p>
    <w:p>
      <w:pPr>
        <w:pStyle w:val="Normal"/>
        <w:bidi w:val="0"/>
        <w:rPr/>
      </w:pPr>
      <w:r>
        <w:rPr/>
        <w:t>Purpose:</w:t>
      </w:r>
    </w:p>
    <w:p>
      <w:pPr>
        <w:pStyle w:val="Normal"/>
        <w:bidi w:val="0"/>
        <w:rPr/>
      </w:pPr>
      <w:r>
        <w:rPr/>
        <w:t>Permits initial architectural exploration, preliminary mechanical envelope budgeting, and early software interface scaffolding prior to vendor selection or hardware acquisition.</w:t>
      </w:r>
    </w:p>
    <w:p>
      <w:pPr>
        <w:pStyle w:val="Normal"/>
        <w:bidi w:val="0"/>
        <w:rPr/>
      </w:pPr>
      <w:r>
        <w:rPr/>
        <w:t>Required Evidence:</w:t>
      </w:r>
    </w:p>
    <w:p>
      <w:pPr>
        <w:pStyle w:val="Normal"/>
        <w:bidi w:val="0"/>
        <w:rPr/>
      </w:pPr>
      <w:r>
        <w:rPr/>
        <w:t>Written architectural rationale, mathematical estimation, or preliminary CAD and software design specification authored by a ReflexOS architect.</w:t>
      </w:r>
    </w:p>
    <w:p>
      <w:pPr>
        <w:pStyle w:val="Normal"/>
        <w:bidi w:val="0"/>
        <w:rPr/>
      </w:pPr>
      <w:r>
        <w:rPr/>
        <w:t>Allowed Usage:</w:t>
      </w:r>
    </w:p>
    <w:p>
      <w:pPr>
        <w:pStyle w:val="Normal"/>
        <w:bidi w:val="0"/>
        <w:rPr/>
      </w:pPr>
      <w:r>
        <w:rPr/>
        <w:t>Permitted exclusively in Draft and Engineering Review documents. Prohibited in Freeze Candidate or Frozen specifications for safety-critical or primary Bill of Materials (BOM) components.</w:t>
      </w:r>
    </w:p>
    <w:p>
      <w:pPr>
        <w:pStyle w:val="Normal"/>
        <w:bidi w:val="0"/>
        <w:rPr/>
      </w:pPr>
      <w:r>
        <w:rPr/>
        <w:t>Examples:</w:t>
      </w:r>
    </w:p>
    <w:p>
      <w:pPr>
        <w:pStyle w:val="Normal"/>
        <w:bidi w:val="0"/>
        <w:rPr/>
      </w:pPr>
      <w:r>
        <w:rPr/>
        <w:t xml:space="preserve">• </w:t>
      </w:r>
    </w:p>
    <w:p>
      <w:pPr>
        <w:pStyle w:val="Normal"/>
        <w:bidi w:val="0"/>
        <w:rPr/>
      </w:pPr>
      <w:r>
        <w:rPr/>
        <w:t>Estimating the unit cost of a custom molded tactile fiducial kit prior to vendor quoting.</w:t>
      </w:r>
    </w:p>
    <w:p>
      <w:pPr>
        <w:pStyle w:val="Normal"/>
        <w:bidi w:val="0"/>
        <w:rPr/>
      </w:pPr>
      <w:r>
        <w:rPr/>
        <w:t xml:space="preserve">• </w:t>
      </w:r>
    </w:p>
    <w:p>
      <w:pPr>
        <w:pStyle w:val="Normal"/>
        <w:bidi w:val="0"/>
        <w:rPr/>
      </w:pPr>
      <w:r>
        <w:rPr/>
        <w:t>Proposing a new chorded key combination for resetting the positioning anchor table.</w:t>
      </w:r>
    </w:p>
    <w:p>
      <w:pPr>
        <w:pStyle w:val="Normal"/>
        <w:bidi w:val="0"/>
        <w:rPr/>
      </w:pPr>
      <w:r>
        <w:rPr/>
        <w:t xml:space="preserve">• </w:t>
      </w:r>
    </w:p>
    <w:p>
      <w:pPr>
        <w:pStyle w:val="Normal"/>
        <w:bidi w:val="0"/>
        <w:rPr/>
      </w:pPr>
      <w:r>
        <w:rPr/>
        <w:t>Budgeting radial tool clearance around captive enclosure fasteners prior to physical CAD prototyping.</w:t>
      </w:r>
    </w:p>
    <w:p>
      <w:pPr>
        <w:pStyle w:val="Normal"/>
        <w:bidi w:val="0"/>
        <w:rPr/>
      </w:pPr>
      <w:r>
        <w:rPr/>
        <w:t>Level 1: Vendor Says So</w:t>
      </w:r>
    </w:p>
    <w:p>
      <w:pPr>
        <w:pStyle w:val="Normal"/>
        <w:bidi w:val="0"/>
        <w:rPr/>
      </w:pPr>
      <w:r>
        <w:rPr/>
        <w:t>Definition:</w:t>
      </w:r>
    </w:p>
    <w:p>
      <w:pPr>
        <w:pStyle w:val="Normal"/>
        <w:bidi w:val="0"/>
        <w:rPr/>
      </w:pPr>
      <w:r>
        <w:rPr/>
        <w:t>Vendor documentation, datasheets, manuals, or official sources claim this is true.</w:t>
      </w:r>
    </w:p>
    <w:p>
      <w:pPr>
        <w:pStyle w:val="Normal"/>
        <w:bidi w:val="0"/>
        <w:rPr/>
      </w:pPr>
      <w:r>
        <w:rPr/>
        <w:t>Purpose:</w:t>
      </w:r>
    </w:p>
    <w:p>
      <w:pPr>
        <w:pStyle w:val="Normal"/>
        <w:bidi w:val="0"/>
        <w:rPr/>
      </w:pPr>
      <w:r>
        <w:rPr/>
        <w:t>Establishes baseline component selection, electrical pinout mapping, thermal dissipation limits, and nominal power budgets using published manufacturer specifications.</w:t>
      </w:r>
    </w:p>
    <w:p>
      <w:pPr>
        <w:pStyle w:val="Normal"/>
        <w:bidi w:val="0"/>
        <w:rPr/>
      </w:pPr>
      <w:r>
        <w:rPr/>
        <w:t>Required Evidence:</w:t>
      </w:r>
    </w:p>
    <w:p>
      <w:pPr>
        <w:pStyle w:val="Normal"/>
        <w:bidi w:val="0"/>
        <w:rPr/>
      </w:pPr>
      <w:r>
        <w:rPr/>
        <w:t>Direct citation of an official manufacturer datasheet, Technical Reference Manual (TRM), errata sheet, or published distributor specification.</w:t>
      </w:r>
    </w:p>
    <w:p>
      <w:pPr>
        <w:pStyle w:val="Normal"/>
        <w:bidi w:val="0"/>
        <w:rPr/>
      </w:pPr>
      <w:r>
        <w:rPr/>
        <w:t>Allowed Usage:</w:t>
      </w:r>
    </w:p>
    <w:p>
      <w:pPr>
        <w:pStyle w:val="Normal"/>
        <w:bidi w:val="0"/>
        <w:rPr/>
      </w:pPr>
      <w:r>
        <w:rPr/>
        <w:t>Permitted for component selection in Revision Candidate papers and initial schematic capture. Cannot be used as sole verification for hard real-time safety loops or Blind-First fallbacks in Freeze Candidate or Frozen papers.</w:t>
      </w:r>
    </w:p>
    <w:p>
      <w:pPr>
        <w:pStyle w:val="Normal"/>
        <w:bidi w:val="0"/>
        <w:rPr/>
      </w:pPr>
      <w:r>
        <w:rPr/>
        <w:t>Examples:</w:t>
      </w:r>
    </w:p>
    <w:p>
      <w:pPr>
        <w:pStyle w:val="Normal"/>
        <w:bidi w:val="0"/>
        <w:rPr/>
      </w:pPr>
      <w:r>
        <w:rPr/>
        <w:t xml:space="preserve">• </w:t>
      </w:r>
    </w:p>
    <w:p>
      <w:pPr>
        <w:pStyle w:val="Normal"/>
        <w:bidi w:val="0"/>
        <w:rPr/>
      </w:pPr>
      <w:r>
        <w:rPr/>
        <w:t xml:space="preserve">Stating that the selected radar subsystem interfaces via its designated serial peripheral buses based on official vendor documentation.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 xml:space="preserve">Asserting that the storage subsystem supports native kernel drivers per manufacturer datasheets.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Claiming that a haptic actuator achieves its target resonant peak per manufacturer test sheets.</w:t>
      </w:r>
    </w:p>
    <w:p>
      <w:pPr>
        <w:pStyle w:val="Normal"/>
        <w:bidi w:val="0"/>
        <w:rPr/>
      </w:pPr>
      <w:r>
        <w:rPr/>
        <w:t>Level 2: We Verified It</w:t>
      </w:r>
    </w:p>
    <w:p>
      <w:pPr>
        <w:pStyle w:val="Normal"/>
        <w:bidi w:val="0"/>
        <w:rPr/>
      </w:pPr>
      <w:r>
        <w:rPr/>
        <w:t>Definition:</w:t>
      </w:r>
    </w:p>
    <w:p>
      <w:pPr>
        <w:pStyle w:val="Normal"/>
        <w:bidi w:val="0"/>
        <w:rPr/>
      </w:pPr>
      <w:r>
        <w:rPr/>
        <w:t>The ReflexOS engineering team independently verified the claim.</w:t>
      </w:r>
    </w:p>
    <w:p>
      <w:pPr>
        <w:pStyle w:val="Normal"/>
        <w:bidi w:val="0"/>
        <w:rPr/>
      </w:pPr>
      <w:r>
        <w:rPr/>
        <w:t>Purpose:</w:t>
      </w:r>
    </w:p>
    <w:p>
      <w:pPr>
        <w:pStyle w:val="Normal"/>
        <w:bidi w:val="0"/>
        <w:rPr/>
      </w:pPr>
      <w:r>
        <w:rPr/>
        <w:t>Confirms that a design, schematic pin assignment, kernel configuration, driver compilation, or mechanical tolerance has been cross-checked, simulated, or statically validated by ReflexOS engineers without relying blindly on vendor marketing.</w:t>
      </w:r>
    </w:p>
    <w:p>
      <w:pPr>
        <w:pStyle w:val="Normal"/>
        <w:bidi w:val="0"/>
        <w:rPr/>
      </w:pPr>
      <w:r>
        <w:rPr/>
        <w:t>Required Evidence:</w:t>
      </w:r>
    </w:p>
    <w:p>
      <w:pPr>
        <w:pStyle w:val="Normal"/>
        <w:bidi w:val="0"/>
        <w:rPr/>
      </w:pPr>
      <w:r>
        <w:rPr/>
        <w:t>Signed schematic netlist verification accompanied by a complete textual netlist description, successful cross-compilation build log, Device Tree syntax validation, or interference-free 3D CAD assembly check in an approved parametric or programmatic CAD system.</w:t>
      </w:r>
    </w:p>
    <w:p>
      <w:pPr>
        <w:pStyle w:val="Normal"/>
        <w:bidi w:val="0"/>
        <w:rPr/>
      </w:pPr>
      <w:r>
        <w:rPr/>
        <w:t>Allowed Usage:</w:t>
      </w:r>
    </w:p>
    <w:p>
      <w:pPr>
        <w:pStyle w:val="Normal"/>
        <w:bidi w:val="0"/>
        <w:rPr/>
      </w:pPr>
      <w:r>
        <w:rPr/>
        <w:t>Required minimum threshold for all subsystems entering Revision Candidate status, and the minimum permissible threshold for non-critical structural items entering Freeze Candidate status.</w:t>
      </w:r>
    </w:p>
    <w:p>
      <w:pPr>
        <w:pStyle w:val="Normal"/>
        <w:bidi w:val="0"/>
        <w:rPr/>
      </w:pPr>
      <w:r>
        <w:rPr/>
        <w:t>Examples:</w:t>
      </w:r>
    </w:p>
    <w:p>
      <w:pPr>
        <w:pStyle w:val="Normal"/>
        <w:bidi w:val="0"/>
        <w:rPr/>
      </w:pPr>
      <w:r>
        <w:rPr/>
        <w:t xml:space="preserve">• </w:t>
      </w:r>
    </w:p>
    <w:p>
      <w:pPr>
        <w:pStyle w:val="Normal"/>
        <w:bidi w:val="0"/>
        <w:rPr/>
      </w:pPr>
      <w:r>
        <w:rPr/>
        <w:t>Verifying in the Qualcomm QRB5165 / RB5 carrier schematic netlist that the pre-boot hardware acoustic transducer is wired to a hardware-timer-capable control pin accessible prior to root filesystem mount.</w:t>
      </w:r>
    </w:p>
    <w:p>
      <w:pPr>
        <w:pStyle w:val="Normal"/>
        <w:bidi w:val="0"/>
        <w:rPr/>
      </w:pPr>
      <w:r>
        <w:rPr/>
        <w:t xml:space="preserve">• </w:t>
      </w:r>
    </w:p>
    <w:p>
      <w:pPr>
        <w:pStyle w:val="Normal"/>
        <w:bidi w:val="0"/>
        <w:rPr/>
      </w:pPr>
      <w:r>
        <w:rPr/>
        <w:t>Confirming via device manager rule inspection and service dry-runs that a dedicated assistive serial interface binds deterministically to the Braille daemon at boot.</w:t>
      </w:r>
    </w:p>
    <w:p>
      <w:pPr>
        <w:pStyle w:val="Normal"/>
        <w:bidi w:val="0"/>
        <w:rPr/>
      </w:pPr>
      <w:r>
        <w:rPr/>
        <w:t xml:space="preserve">• </w:t>
      </w:r>
    </w:p>
    <w:p>
      <w:pPr>
        <w:pStyle w:val="Normal"/>
        <w:bidi w:val="0"/>
        <w:rPr/>
      </w:pPr>
      <w:r>
        <w:rPr/>
        <w:t>Verifying programmatically in 3D CAD that a speaker assembly installation envelope clears the internal battery pack assembly with zero mechanical interference.</w:t>
      </w:r>
    </w:p>
    <w:p>
      <w:pPr>
        <w:pStyle w:val="Normal"/>
        <w:bidi w:val="0"/>
        <w:rPr/>
      </w:pPr>
      <w:r>
        <w:rPr/>
        <w:t>Level 3: We Tested It</w:t>
      </w:r>
    </w:p>
    <w:p>
      <w:pPr>
        <w:pStyle w:val="Normal"/>
        <w:bidi w:val="0"/>
        <w:rPr/>
      </w:pPr>
      <w:r>
        <w:rPr/>
        <w:t>Definition:</w:t>
      </w:r>
    </w:p>
    <w:p>
      <w:pPr>
        <w:pStyle w:val="Normal"/>
        <w:bidi w:val="0"/>
        <w:rPr/>
      </w:pPr>
      <w:r>
        <w:rPr/>
        <w:t>The claim was measured or tested on physical hardware.</w:t>
      </w:r>
    </w:p>
    <w:p>
      <w:pPr>
        <w:pStyle w:val="Normal"/>
        <w:bidi w:val="0"/>
        <w:rPr/>
      </w:pPr>
      <w:r>
        <w:rPr/>
        <w:t>Purpose:</w:t>
      </w:r>
    </w:p>
    <w:p>
      <w:pPr>
        <w:pStyle w:val="Normal"/>
        <w:bidi w:val="0"/>
        <w:rPr/>
      </w:pPr>
      <w:r>
        <w:rPr/>
        <w:t>Proves through empirical bench testing, logic analyzer or oscilloscope capture, thermal measurement, or zero-vision human-factors trials that the hardware and software meet ReflexOS deterministic and Accessibility mandates under real physical load.</w:t>
      </w:r>
    </w:p>
    <w:p>
      <w:pPr>
        <w:pStyle w:val="Normal"/>
        <w:bidi w:val="0"/>
        <w:rPr/>
      </w:pPr>
      <w:r>
        <w:rPr/>
        <w:t>Required Evidence:</w:t>
      </w:r>
    </w:p>
    <w:p>
      <w:pPr>
        <w:pStyle w:val="Normal"/>
        <w:bidi w:val="0"/>
        <w:rPr/>
      </w:pPr>
      <w:r>
        <w:rPr/>
        <w:t>Automated hardware-in-the-loop (HIL) test logs, structured text exports of logic analyzer and oscilloscope latency traces, acoustic Speech Transmission Index (STI) measurement logs, thermal sensor recordings, or recorded Blind-First teardown and recovery benchmark results.</w:t>
      </w:r>
    </w:p>
    <w:p>
      <w:pPr>
        <w:pStyle w:val="Normal"/>
        <w:bidi w:val="0"/>
        <w:rPr/>
      </w:pPr>
      <w:r>
        <w:rPr/>
        <w:t>Allowed Usage:</w:t>
      </w:r>
    </w:p>
    <w:p>
      <w:pPr>
        <w:pStyle w:val="Normal"/>
        <w:bidi w:val="0"/>
        <w:rPr/>
      </w:pPr>
      <w:r>
        <w:rPr/>
        <w:t>Mandatory requirement for 100 percent of safety-critical and Accessibility-critical paths entering Freeze Candidate status, and mandatory for 100 percent of all documented subsystems, drivers, and certification gates to achieve Frozen status and enter Manufacturing Release.</w:t>
      </w:r>
    </w:p>
    <w:p>
      <w:pPr>
        <w:pStyle w:val="Normal"/>
        <w:bidi w:val="0"/>
        <w:rPr/>
      </w:pPr>
      <w:r>
        <w:rPr/>
        <w:t>Examples:</w:t>
      </w:r>
    </w:p>
    <w:p>
      <w:pPr>
        <w:pStyle w:val="Normal"/>
        <w:bidi w:val="0"/>
        <w:rPr/>
      </w:pPr>
      <w:r>
        <w:rPr/>
        <w:t xml:space="preserve">• </w:t>
      </w:r>
    </w:p>
    <w:p>
      <w:pPr>
        <w:pStyle w:val="Normal"/>
        <w:bidi w:val="0"/>
        <w:rPr/>
      </w:pPr>
      <w:r>
        <w:rPr/>
        <w:t xml:space="preserve">Measuring end-to-end interrupt-to-transducer latency from the radar subsystem to the haptic controller across continuous test cycles on a physical Qualcomm QRB5165 / RB5 platform to verify compliance with the subordinate System Reflex Latency budget.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Recording an engineer under zero-vision conditions completing a full module teardown and working reassembly of the ReflexOS chassis within the time benchmark specified in the governing hardware paper.</w:t>
      </w:r>
    </w:p>
    <w:p>
      <w:pPr>
        <w:pStyle w:val="Normal"/>
        <w:bidi w:val="0"/>
        <w:rPr/>
      </w:pPr>
      <w:r>
        <w:rPr/>
        <w:t xml:space="preserve">• </w:t>
      </w:r>
    </w:p>
    <w:p>
      <w:pPr>
        <w:pStyle w:val="Normal"/>
        <w:bidi w:val="0"/>
        <w:rPr/>
      </w:pPr>
      <w:r>
        <w:rPr/>
        <w:t>Measuring the Speech Transmission Index (STI) clarity score for the system vocalizer persona inside a calibrated acoustic noise chamber.</w:t>
      </w:r>
    </w:p>
    <w:p>
      <w:pPr>
        <w:pStyle w:val="Normal"/>
        <w:bidi w:val="0"/>
        <w:rPr/>
      </w:pPr>
      <w:r>
        <w:rPr/>
        <w:t>Level 4: In Production</w:t>
      </w:r>
    </w:p>
    <w:p>
      <w:pPr>
        <w:pStyle w:val="Normal"/>
        <w:bidi w:val="0"/>
        <w:rPr/>
      </w:pPr>
      <w:r>
        <w:rPr/>
        <w:t>Definition:</w:t>
      </w:r>
    </w:p>
    <w:p>
      <w:pPr>
        <w:pStyle w:val="Normal"/>
        <w:bidi w:val="0"/>
        <w:rPr/>
      </w:pPr>
      <w:r>
        <w:rPr/>
        <w:t>The capability is operating successfully on deployed ReflexOS hardware.</w:t>
      </w:r>
    </w:p>
    <w:p>
      <w:pPr>
        <w:pStyle w:val="Normal"/>
        <w:bidi w:val="0"/>
        <w:rPr/>
      </w:pPr>
      <w:r>
        <w:rPr/>
        <w:t>Purpose:</w:t>
      </w:r>
    </w:p>
    <w:p>
      <w:pPr>
        <w:pStyle w:val="Normal"/>
        <w:bidi w:val="0"/>
        <w:rPr/>
      </w:pPr>
      <w:r>
        <w:rPr/>
        <w:t>Validates long-term field reliability, fleet telemetry stability, environmental durability, and sustained Blind-First usability across manufactured units operating in real-world deployments.</w:t>
      </w:r>
    </w:p>
    <w:p>
      <w:pPr>
        <w:pStyle w:val="Normal"/>
        <w:bidi w:val="0"/>
        <w:rPr/>
      </w:pPr>
      <w:r>
        <w:rPr/>
        <w:t>Required Evidence:</w:t>
      </w:r>
    </w:p>
    <w:p>
      <w:pPr>
        <w:pStyle w:val="Normal"/>
        <w:bidi w:val="0"/>
        <w:rPr/>
      </w:pPr>
      <w:r>
        <w:rPr/>
        <w:t>Field telemetry logs, zero-defect over-the-air (OTA) update records, long-term database integrity audits, and field service reports across deployed production serial numbers.</w:t>
      </w:r>
    </w:p>
    <w:p>
      <w:pPr>
        <w:pStyle w:val="Normal"/>
        <w:bidi w:val="0"/>
        <w:rPr/>
      </w:pPr>
      <w:r>
        <w:rPr/>
        <w:t>Allowed Usage:</w:t>
      </w:r>
    </w:p>
    <w:p>
      <w:pPr>
        <w:pStyle w:val="Normal"/>
        <w:bidi w:val="0"/>
        <w:rPr/>
      </w:pPr>
      <w:r>
        <w:rPr/>
        <w:t>Designates canonical reference subsystems approved for multi-generational reuse without re-architecting.</w:t>
      </w:r>
    </w:p>
    <w:p>
      <w:pPr>
        <w:pStyle w:val="Normal"/>
        <w:bidi w:val="0"/>
        <w:rPr/>
      </w:pPr>
      <w:r>
        <w:rPr/>
        <w:t>Examples:</w:t>
      </w:r>
    </w:p>
    <w:p>
      <w:pPr>
        <w:pStyle w:val="Normal"/>
        <w:bidi w:val="0"/>
        <w:rPr/>
      </w:pPr>
      <w:r>
        <w:rPr/>
        <w:t xml:space="preserve">• </w:t>
      </w:r>
    </w:p>
    <w:p>
      <w:pPr>
        <w:pStyle w:val="Normal"/>
        <w:bidi w:val="0"/>
        <w:rPr/>
      </w:pPr>
      <w:r>
        <w:rPr/>
        <w:t xml:space="preserve">Operating the Qualcomm QRB5165 / RB5 deterministic scheduling loop across extended autonomous field deployments with zero System Reflex Latency deadline misses.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Confirming zero lost captive fasteners across repeated field battery and storage maintenance cycles performed by operators under Blind-First conditions in outdoor environments.</w:t>
      </w:r>
    </w:p>
    <w:p>
      <w:pPr>
        <w:pStyle w:val="Normal"/>
        <w:bidi w:val="0"/>
        <w:rPr/>
      </w:pPr>
      <w:r>
        <w:rPr/>
        <w:t>Section 2: Accessibility Feedback Doctrine</w:t>
      </w:r>
    </w:p>
    <w:p>
      <w:pPr>
        <w:pStyle w:val="Normal"/>
        <w:bidi w:val="0"/>
        <w:rPr/>
      </w:pPr>
      <w:r>
        <w:rPr/>
        <w:t>Purpose:</w:t>
      </w:r>
    </w:p>
    <w:p>
      <w:pPr>
        <w:pStyle w:val="Normal"/>
        <w:bidi w:val="0"/>
        <w:rPr/>
      </w:pPr>
      <w:r>
        <w:rPr/>
        <w:t>Defines the mandatory non-visual output modalities, multi-modal safety redundancy rules, and strict optical indicator exceptions for all ReflexOS subsystems.</w:t>
      </w:r>
    </w:p>
    <w:p>
      <w:pPr>
        <w:pStyle w:val="Normal"/>
        <w:bidi w:val="0"/>
        <w:rPr/>
      </w:pPr>
      <w:r>
        <w:rPr/>
        <w:t>Jurisdictional Boundary:</w:t>
      </w:r>
    </w:p>
    <w:p>
      <w:pPr>
        <w:pStyle w:val="Normal"/>
        <w:bidi w:val="0"/>
        <w:rPr/>
      </w:pPr>
      <w:r>
        <w:rPr/>
        <w:t>Section 2 governs hardware and subsystem output mandates, multi-modal safety redundancy, and visual indicator exceptions. Operating-system kernel event primitives and lifecycle state behaviors are governed by Section 11.</w:t>
      </w:r>
    </w:p>
    <w:p>
      <w:pPr>
        <w:pStyle w:val="Normal"/>
        <w:bidi w:val="0"/>
        <w:rPr/>
      </w:pPr>
      <w:r>
        <w:rPr/>
        <w:t>1. Core Mandate</w:t>
      </w:r>
    </w:p>
    <w:p>
      <w:pPr>
        <w:pStyle w:val="Normal"/>
        <w:bidi w:val="0"/>
        <w:rPr/>
      </w:pPr>
      <w:r>
        <w:rPr/>
        <w:t>Accessibility is a foundational hardware and operating-system requirement of ReflexOS; it is never an optional or application-layer feature. Every hardware and software subsystem within ReflexOS shall provide one or more of the following non-visual output modalities for all operational states, diagnostic alerts, fault recoveries, and servicing procedures:</w:t>
      </w:r>
    </w:p>
    <w:p>
      <w:pPr>
        <w:pStyle w:val="Normal"/>
        <w:bidi w:val="0"/>
        <w:rPr/>
      </w:pPr>
      <w:r>
        <w:rPr/>
        <w:t xml:space="preserve">• </w:t>
      </w:r>
    </w:p>
    <w:p>
      <w:pPr>
        <w:pStyle w:val="Normal"/>
        <w:bidi w:val="0"/>
        <w:rPr/>
      </w:pPr>
      <w:r>
        <w:rPr/>
        <w:t xml:space="preserve">Audio Feedback: Deterministic acoustic tones, spatial 3D audio beacons, or pre-boot hardware acoustic transducer diagnostic codes.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Speech Feedback: Low-latency synthesized speech via the memory-locked system vocalizer pipeline.</w:t>
      </w:r>
    </w:p>
    <w:p>
      <w:pPr>
        <w:pStyle w:val="Normal"/>
        <w:bidi w:val="0"/>
        <w:rPr/>
      </w:pPr>
      <w:r>
        <w:rPr/>
        <w:t xml:space="preserve">• </w:t>
      </w:r>
    </w:p>
    <w:p>
      <w:pPr>
        <w:pStyle w:val="Normal"/>
        <w:bidi w:val="0"/>
        <w:rPr/>
      </w:pPr>
      <w:r>
        <w:rPr/>
        <w:t>Haptic Feedback: Calibrated tactile waveforms delivered via haptic actuators or physical mechanical detents.</w:t>
      </w:r>
    </w:p>
    <w:p>
      <w:pPr>
        <w:pStyle w:val="Normal"/>
        <w:bidi w:val="0"/>
        <w:rPr/>
      </w:pPr>
      <w:r>
        <w:rPr/>
        <w:t xml:space="preserve">• </w:t>
      </w:r>
    </w:p>
    <w:p>
      <w:pPr>
        <w:pStyle w:val="Normal"/>
        <w:bidi w:val="0"/>
        <w:rPr/>
      </w:pPr>
      <w:r>
        <w:rPr/>
        <w:t>Braille Feedback: Contracted and Computer Braille output streamed over dedicated serial or USB-HID assistive interfaces.</w:t>
      </w:r>
    </w:p>
    <w:p>
      <w:pPr>
        <w:pStyle w:val="Normal"/>
        <w:bidi w:val="0"/>
        <w:rPr/>
      </w:pPr>
      <w:r>
        <w:rPr/>
        <w:t>No subsystem may rely solely on visual output. The use of silkscreen text, unkeyed connectors, visual-only LEDs, graphical boot splashes, or screen-dependent bootloader menus is strictly prohibited.</w:t>
      </w:r>
    </w:p>
    <w:p>
      <w:pPr>
        <w:pStyle w:val="Normal"/>
        <w:bidi w:val="0"/>
        <w:rPr/>
      </w:pPr>
      <w:r>
        <w:rPr/>
        <w:t>2. Multi-Modal Redundancy &amp; Safety Requirements</w:t>
      </w:r>
    </w:p>
    <w:p>
      <w:pPr>
        <w:pStyle w:val="Normal"/>
        <w:bidi w:val="0"/>
        <w:rPr/>
      </w:pPr>
      <w:r>
        <w:rPr/>
        <w:t xml:space="preserve">• </w:t>
      </w:r>
    </w:p>
    <w:p>
      <w:pPr>
        <w:pStyle w:val="Normal"/>
        <w:bidi w:val="0"/>
        <w:rPr/>
      </w:pPr>
      <w:r>
        <w:rPr/>
        <w:t>P0 Safety Preemption: Any safety-critical event (such as obstacle proximity breaching the safety envelope, critical battery undervoltage, or thermal runaway) must simultaneously trigger at least two independent non-visual modalities (for example, a Spatial Audio Beacon plus a High-Priority Haptic Pulse) within the deterministic System Reflex Latency bound defined in the governing subordinate specification.</w:t>
      </w:r>
    </w:p>
    <w:p>
      <w:pPr>
        <w:pStyle w:val="Normal"/>
        <w:bidi w:val="0"/>
        <w:rPr/>
      </w:pPr>
      <w:r>
        <w:rPr/>
        <w:t xml:space="preserve">• </w:t>
      </w:r>
    </w:p>
    <w:p>
      <w:pPr>
        <w:pStyle w:val="Normal"/>
        <w:bidi w:val="0"/>
        <w:rPr/>
      </w:pPr>
      <w:r>
        <w:rPr/>
        <w:t>Zero Silent Failure Rule: A failure in any primary output transducer or audio codec must be detected automatically via closed-loop hardware monitoring and immediately routed to an out-of-band backup modality (pre-boot hardware acoustic transducer, haptic actuator array, and Braille interface) without perceptible operator interruption.</w:t>
      </w:r>
    </w:p>
    <w:p>
      <w:pPr>
        <w:pStyle w:val="Normal"/>
        <w:bidi w:val="0"/>
        <w:rPr/>
      </w:pPr>
      <w:r>
        <w:rPr/>
        <w:t xml:space="preserve">• </w:t>
      </w:r>
    </w:p>
    <w:p>
      <w:pPr>
        <w:pStyle w:val="Normal"/>
        <w:bidi w:val="0"/>
        <w:rPr/>
      </w:pPr>
      <w:r>
        <w:rPr/>
        <w:t>Pre-OS &amp; Kernel Panic Availability: Non-visual feedback must initialize immediately during Stage-0 pre-kernel boot prior to main memory or filesystem readiness, and must remain functional during a catastrophic primary kernel panic via isolated co-processor supervision.</w:t>
      </w:r>
    </w:p>
    <w:p>
      <w:pPr>
        <w:pStyle w:val="Normal"/>
        <w:bidi w:val="0"/>
        <w:rPr/>
      </w:pPr>
      <w:r>
        <w:rPr/>
        <w:t>3. Documented Exceptions</w:t>
      </w:r>
    </w:p>
    <w:p>
      <w:pPr>
        <w:pStyle w:val="Normal"/>
        <w:bidi w:val="0"/>
        <w:rPr/>
      </w:pPr>
      <w:r>
        <w:rPr/>
        <w:t>Visual indicators (such as status LEDs required by third-party regulatory bodies or hardwired onto commercial off-the-shelf evaluation modules) are permitted to remain physically present on a circuit board only under the following conditions:</w:t>
      </w:r>
    </w:p>
    <w:p>
      <w:pPr>
        <w:pStyle w:val="Normal"/>
        <w:bidi w:val="0"/>
        <w:rPr/>
      </w:pPr>
      <w:r>
        <w:rPr/>
        <w:t xml:space="preserve">1. </w:t>
      </w:r>
    </w:p>
    <w:p>
      <w:pPr>
        <w:pStyle w:val="Normal"/>
        <w:bidi w:val="0"/>
        <w:rPr/>
      </w:pPr>
      <w:r>
        <w:rPr/>
        <w:t>Every state communicated by an optical indicator is duplicated 1-to-1 in real time by an Audio, Speech, Haptic, or Braille event.</w:t>
      </w:r>
    </w:p>
    <w:p>
      <w:pPr>
        <w:pStyle w:val="Normal"/>
        <w:bidi w:val="0"/>
        <w:rPr/>
      </w:pPr>
      <w:r>
        <w:rPr/>
        <w:t xml:space="preserve">2. </w:t>
      </w:r>
    </w:p>
    <w:p>
      <w:pPr>
        <w:pStyle w:val="Normal"/>
        <w:bidi w:val="0"/>
        <w:rPr/>
      </w:pPr>
      <w:r>
        <w:rPr/>
        <w:t>The system provides a hardware-enforced stealth mode that disables optical emitters via control pins or power-management commands without degrading any non-visual feedback channel.</w:t>
      </w:r>
    </w:p>
    <w:p>
      <w:pPr>
        <w:pStyle w:val="Normal"/>
        <w:bidi w:val="0"/>
        <w:rPr/>
      </w:pPr>
      <w:r>
        <w:rPr/>
        <w:t xml:space="preserve">3. </w:t>
      </w:r>
    </w:p>
    <w:p>
      <w:pPr>
        <w:pStyle w:val="Normal"/>
        <w:bidi w:val="0"/>
        <w:rPr/>
      </w:pPr>
      <w:r>
        <w:rPr/>
        <w:t>No diagnostic, operational, or manufacturing procedure ever instructs an engineer or user to inspect an LED or screen.</w:t>
      </w:r>
    </w:p>
    <w:p>
      <w:pPr>
        <w:pStyle w:val="Normal"/>
        <w:bidi w:val="0"/>
        <w:rPr/>
      </w:pPr>
      <w:r>
        <w:rPr/>
        <w:t>Section 3: Accessibility Failure Doctrine</w:t>
      </w:r>
    </w:p>
    <w:p>
      <w:pPr>
        <w:pStyle w:val="Normal"/>
        <w:bidi w:val="0"/>
        <w:rPr/>
      </w:pPr>
      <w:r>
        <w:rPr/>
        <w:t>Purpose:</w:t>
      </w:r>
    </w:p>
    <w:p>
      <w:pPr>
        <w:pStyle w:val="Normal"/>
        <w:bidi w:val="0"/>
        <w:rPr/>
      </w:pPr>
      <w:r>
        <w:rPr/>
        <w:t>Establishes that Accessibility is a mandatory operating condition and that any failure of an Accessibility interface constitutes a system fault.</w:t>
      </w:r>
    </w:p>
    <w:p>
      <w:pPr>
        <w:pStyle w:val="Normal"/>
        <w:bidi w:val="0"/>
        <w:rPr/>
      </w:pPr>
      <w:r>
        <w:rPr/>
        <w:t>1. Accessibility as a Required Operating Condition</w:t>
      </w:r>
    </w:p>
    <w:p>
      <w:pPr>
        <w:pStyle w:val="Normal"/>
        <w:bidi w:val="0"/>
        <w:rPr/>
      </w:pPr>
      <w:r>
        <w:rPr/>
        <w:t>Accessibility is a required operating condition of ReflexOS. Accessibility is not an optional enhancement, secondary feature, or post-deployment capability. Accessibility capability forms part of the definition of system functionality.</w:t>
      </w:r>
    </w:p>
    <w:p>
      <w:pPr>
        <w:pStyle w:val="Normal"/>
        <w:bidi w:val="0"/>
        <w:rPr/>
      </w:pPr>
      <w:r>
        <w:rPr/>
        <w:t>2. Subsystem Fault &amp; Degradation Classification</w:t>
      </w:r>
    </w:p>
    <w:p>
      <w:pPr>
        <w:pStyle w:val="Normal"/>
        <w:bidi w:val="0"/>
        <w:rPr/>
      </w:pPr>
      <w:r>
        <w:rPr/>
        <w:t>Accessibility failures are system failures. A subsystem unable to provide its required Audio, Speech, Haptic, or Braille interfaces shall be considered:</w:t>
      </w:r>
    </w:p>
    <w:p>
      <w:pPr>
        <w:pStyle w:val="Normal"/>
        <w:bidi w:val="0"/>
        <w:rPr/>
      </w:pPr>
      <w:r>
        <w:rPr/>
        <w:t xml:space="preserve">• </w:t>
      </w:r>
    </w:p>
    <w:p>
      <w:pPr>
        <w:pStyle w:val="Normal"/>
        <w:bidi w:val="0"/>
        <w:rPr/>
      </w:pPr>
      <w:r>
        <w:rPr/>
        <w:t>Degraded: If redundant non-visual fallback channels remain active and maintain full operator sovereignty.</w:t>
      </w:r>
    </w:p>
    <w:p>
      <w:pPr>
        <w:pStyle w:val="Normal"/>
        <w:bidi w:val="0"/>
        <w:rPr/>
      </w:pPr>
      <w:r>
        <w:rPr/>
        <w:t xml:space="preserve">• </w:t>
      </w:r>
    </w:p>
    <w:p>
      <w:pPr>
        <w:pStyle w:val="Normal"/>
        <w:bidi w:val="0"/>
        <w:rPr/>
      </w:pPr>
      <w:r>
        <w:rPr/>
        <w:t>Faulted: If a primary non-visual modality is lost and requires immediate automated or manual recovery action.</w:t>
      </w:r>
    </w:p>
    <w:p>
      <w:pPr>
        <w:pStyle w:val="Normal"/>
        <w:bidi w:val="0"/>
        <w:rPr/>
      </w:pPr>
      <w:r>
        <w:rPr/>
        <w:t xml:space="preserve">• </w:t>
      </w:r>
    </w:p>
    <w:p>
      <w:pPr>
        <w:pStyle w:val="Normal"/>
        <w:bidi w:val="0"/>
        <w:rPr/>
      </w:pPr>
      <w:r>
        <w:rPr/>
        <w:t>Non-Operational: If the subsystem cannot communicate its state, telemetry, or safety alerts non-visually.</w:t>
      </w:r>
    </w:p>
    <w:p>
      <w:pPr>
        <w:pStyle w:val="Normal"/>
        <w:bidi w:val="0"/>
        <w:rPr/>
      </w:pPr>
      <w:r>
        <w:rPr/>
        <w:t>Each classification applies strictly according to the subsystem's designated role.</w:t>
      </w:r>
    </w:p>
    <w:p>
      <w:pPr>
        <w:pStyle w:val="Normal"/>
        <w:bidi w:val="0"/>
        <w:rPr/>
      </w:pPr>
      <w:r>
        <w:rPr/>
        <w:t>3. Constitutional Non-Compliance &amp; Readiness Prohibition</w:t>
      </w:r>
    </w:p>
    <w:p>
      <w:pPr>
        <w:pStyle w:val="Normal"/>
        <w:bidi w:val="0"/>
        <w:rPr/>
      </w:pPr>
      <w:r>
        <w:rPr/>
        <w:t>A design, driver, operating-system component, toolchain component, recovery path, or hardware subsystem that excludes required Accessibility pathways fails constitutional compliance. No subsystem may claim operational readiness while failing its required Accessibility obligations.</w:t>
      </w:r>
    </w:p>
    <w:p>
      <w:pPr>
        <w:pStyle w:val="Normal"/>
        <w:bidi w:val="0"/>
        <w:rPr/>
      </w:pPr>
      <w:r>
        <w:rPr/>
        <w:t>Section 4: Zephyr Adaptation Doctrine</w:t>
      </w:r>
    </w:p>
    <w:p>
      <w:pPr>
        <w:pStyle w:val="Normal"/>
        <w:bidi w:val="0"/>
        <w:rPr/>
      </w:pPr>
      <w:r>
        <w:rPr/>
        <w:t>Purpose:</w:t>
      </w:r>
    </w:p>
    <w:p>
      <w:pPr>
        <w:pStyle w:val="Normal"/>
        <w:bidi w:val="0"/>
        <w:rPr/>
      </w:pPr>
      <w:r>
        <w:rPr/>
        <w:t>Establishes ReflexOS sovereignty over the Zephyr Real-Time Operating System (RTOS) and defines the rules for adapting, modifying, and forking Zephyr to serve ReflexOS.</w:t>
      </w:r>
    </w:p>
    <w:p>
      <w:pPr>
        <w:pStyle w:val="Normal"/>
        <w:bidi w:val="0"/>
        <w:rPr/>
      </w:pPr>
      <w:r>
        <w:rPr/>
        <w:t>1. Core Constitutional Principle</w:t>
      </w:r>
    </w:p>
    <w:p>
      <w:pPr>
        <w:pStyle w:val="Normal"/>
        <w:bidi w:val="0"/>
        <w:rPr/>
      </w:pPr>
      <w:r>
        <w:rPr/>
        <w:t xml:space="preserve">ReflexOS architecture is authoritative. ReflexOS uses the Zephyr Real-Time Operating System (RTOS) as a foundational execution environment for deterministic co-processing, early-boot safety supervision, and hard real-time peripheral management on the Qualcomm QRB5165 / RB5 heterogeneous compute architecture.   </w:t>
      </w:r>
    </w:p>
    <w:p>
      <w:pPr>
        <w:pStyle w:val="Normal"/>
        <w:bidi w:val="0"/>
        <w:rPr/>
      </w:pPr>
      <w:r>
        <w:rPr/>
        <w:t>View source details for citation from DOCX: rtos design paper 2.docx. Press Enter to open sources dialog.</w:t>
      </w:r>
    </w:p>
    <w:p>
      <w:pPr>
        <w:pStyle w:val="Normal"/>
        <w:bidi w:val="0"/>
        <w:rPr/>
      </w:pPr>
      <w:r>
        <w:rPr/>
        <w:t>Zephyr exists to serve ReflexOS. External software limitations are not architectural limitations.</w:t>
      </w:r>
    </w:p>
    <w:p>
      <w:pPr>
        <w:pStyle w:val="Normal"/>
        <w:bidi w:val="0"/>
        <w:rPr/>
      </w:pPr>
      <w:r>
        <w:rPr/>
        <w:t>ReflexOS is sovereign over its RTOS foundation. To satisfy system requirements, the ReflexOS engineering team may:</w:t>
      </w:r>
    </w:p>
    <w:p>
      <w:pPr>
        <w:pStyle w:val="Normal"/>
        <w:bidi w:val="0"/>
        <w:rPr/>
      </w:pPr>
      <w:r>
        <w:rPr/>
        <w:t xml:space="preserve">• </w:t>
      </w:r>
    </w:p>
    <w:p>
      <w:pPr>
        <w:pStyle w:val="Normal"/>
        <w:bidi w:val="0"/>
        <w:rPr/>
      </w:pPr>
      <w:r>
        <w:rPr/>
        <w:t>Modify Zephyr: Alter kernel schedulers, interrupt handlers, and device initialization sequences.</w:t>
      </w:r>
    </w:p>
    <w:p>
      <w:pPr>
        <w:pStyle w:val="Normal"/>
        <w:bidi w:val="0"/>
        <w:rPr/>
      </w:pPr>
      <w:r>
        <w:rPr/>
        <w:t xml:space="preserve">• </w:t>
      </w:r>
    </w:p>
    <w:p>
      <w:pPr>
        <w:pStyle w:val="Normal"/>
        <w:bidi w:val="0"/>
        <w:rPr/>
      </w:pPr>
      <w:r>
        <w:rPr/>
        <w:t xml:space="preserve">Extend Zephyr: Add custom non-blocking inter-processor communication (IPC) bindings and shared memory rings across the platform's heterogeneous DSP and real-time processor partitions.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Fork Zephyr: Maintain a dedicated, permanently independent ReflexOS repository tree.</w:t>
      </w:r>
    </w:p>
    <w:p>
      <w:pPr>
        <w:pStyle w:val="Normal"/>
        <w:bidi w:val="0"/>
        <w:rPr/>
      </w:pPr>
      <w:r>
        <w:rPr/>
        <w:t xml:space="preserve">• </w:t>
      </w:r>
    </w:p>
    <w:p>
      <w:pPr>
        <w:pStyle w:val="Normal"/>
        <w:bidi w:val="0"/>
        <w:rPr/>
      </w:pPr>
      <w:r>
        <w:rPr/>
        <w:t xml:space="preserve">Port Zephyr: Adapt the RTOS to undocumented or custom co-processor partitions on the Qualcomm QRB5165 / RB5 silicon.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Create Zephyr Subsystems: Build native subsystems dedicated to Blind-First diagnostics, sensor pre-processing, and out-of-band hardware watchdog recovery.</w:t>
      </w:r>
    </w:p>
    <w:p>
      <w:pPr>
        <w:pStyle w:val="Normal"/>
        <w:bidi w:val="0"/>
        <w:rPr/>
      </w:pPr>
      <w:r>
        <w:rPr/>
        <w:t>ReflexOS architecture requirements take absolute precedence over Zephyr defaults. Whenever a conflict arises between upstream Zephyr conventions and ReflexOS performance or Accessibility mandates, the governing engineering question is:</w:t>
      </w:r>
    </w:p>
    <w:p>
      <w:pPr>
        <w:pStyle w:val="Normal"/>
        <w:bidi w:val="0"/>
        <w:rPr/>
      </w:pPr>
      <w:r>
        <w:rPr/>
        <w:t>"How do we adapt Zephyr to ReflexOS?"</w:t>
      </w:r>
    </w:p>
    <w:p>
      <w:pPr>
        <w:pStyle w:val="Normal"/>
        <w:bidi w:val="0"/>
        <w:rPr/>
      </w:pPr>
      <w:r>
        <w:rPr/>
        <w:t>and never:</w:t>
      </w:r>
    </w:p>
    <w:p>
      <w:pPr>
        <w:pStyle w:val="Normal"/>
        <w:bidi w:val="0"/>
        <w:rPr/>
      </w:pPr>
      <w:r>
        <w:rPr/>
        <w:t>"How do we redesign ReflexOS around stock Zephyr?"</w:t>
      </w:r>
    </w:p>
    <w:p>
      <w:pPr>
        <w:pStyle w:val="Normal"/>
        <w:bidi w:val="0"/>
        <w:rPr/>
      </w:pPr>
      <w:r>
        <w:rPr/>
        <w:t>2. Engineering Rules and Boundaries</w:t>
      </w:r>
    </w:p>
    <w:p>
      <w:pPr>
        <w:pStyle w:val="Normal"/>
        <w:bidi w:val="0"/>
        <w:rPr/>
      </w:pPr>
      <w:r>
        <w:rPr/>
        <w:t xml:space="preserve">1. </w:t>
      </w:r>
    </w:p>
    <w:p>
      <w:pPr>
        <w:pStyle w:val="Normal"/>
        <w:bidi w:val="0"/>
        <w:rPr/>
      </w:pPr>
      <w:r>
        <w:rPr/>
        <w:t>Hard Real-Time Supremacy: If stock Zephyr devicetree bindings, workqueues, or mutex locks introduce priority inversion or scheduling jitter that threatens the deterministic System Reflex Latency bound, engineers are mandated to bypass or rewrite those primitives using zero-latency direct register access and lock-free ring buffers.</w:t>
      </w:r>
    </w:p>
    <w:p>
      <w:pPr>
        <w:pStyle w:val="Normal"/>
        <w:bidi w:val="0"/>
        <w:rPr/>
      </w:pPr>
      <w:r>
        <w:rPr/>
        <w:t xml:space="preserve">2. </w:t>
      </w:r>
    </w:p>
    <w:p>
      <w:pPr>
        <w:pStyle w:val="Normal"/>
        <w:bidi w:val="0"/>
        <w:rPr/>
      </w:pPr>
      <w:r>
        <w:rPr/>
        <w:t>Mandatory Early-Boot Accessibility Injection: Stock Zephyr boot sequences are silent until application threads initialize. In ReflexOS, the earliest Zephyr pre-kernel initialization stage must be modified to initialize the pre-boot hardware acoustic transducer and haptic controller before main memory or external buses are probed.</w:t>
      </w:r>
    </w:p>
    <w:p>
      <w:pPr>
        <w:pStyle w:val="Normal"/>
        <w:bidi w:val="0"/>
        <w:rPr/>
      </w:pPr>
      <w:r>
        <w:rPr/>
        <w:t xml:space="preserve">3. </w:t>
      </w:r>
    </w:p>
    <w:p>
      <w:pPr>
        <w:pStyle w:val="Normal"/>
        <w:bidi w:val="0"/>
        <w:rPr/>
      </w:pPr>
      <w:r>
        <w:rPr/>
        <w:t xml:space="preserve">Out-of-Band Primary Kernel Watchdog Sovereignty: The Zephyr partition on the Qualcomm QRB5165 / RB5 acts as an independent safety supervisor over the primary application host. If the primary kernel misses the deterministic co-processor heartbeat window defined in the Board Support Package (BSP) specification, the Zephyr supervisor is authorized to seize hardware ownership of the pre-boot hardware acoustic transducer, haptic actuators, and tactile input matrix to execute Blind-First recovery or partition rollback.   </w:t>
      </w:r>
    </w:p>
    <w:p>
      <w:pPr>
        <w:pStyle w:val="Normal"/>
        <w:bidi w:val="0"/>
        <w:rPr/>
      </w:pPr>
      <w:r>
        <w:rPr/>
        <w:t>View source details for citation from DOCX: rtos design paper 2.docx. Press Enter to open sources dialog.</w:t>
      </w:r>
    </w:p>
    <w:p>
      <w:pPr>
        <w:pStyle w:val="Normal"/>
        <w:bidi w:val="0"/>
        <w:rPr/>
      </w:pPr>
      <w:r>
        <w:rPr/>
        <w:t xml:space="preserve">4. </w:t>
      </w:r>
    </w:p>
    <w:p>
      <w:pPr>
        <w:pStyle w:val="Normal"/>
        <w:bidi w:val="0"/>
        <w:rPr/>
      </w:pPr>
      <w:r>
        <w:rPr/>
        <w:t xml:space="preserve">No Upstream Bottleneck Excuses: Lack of mainline Zephyr driver support for a selected Qualcomm peripheral, radar subsystem, or positioning transceiver is never justification for altering the Hardware BOM or downgrading system capabilities. The required driver shall be ported or written from scratch under the Driver Ownership Doctrine.   </w:t>
      </w:r>
    </w:p>
    <w:p>
      <w:pPr>
        <w:pStyle w:val="Normal"/>
        <w:bidi w:val="0"/>
        <w:rPr/>
      </w:pPr>
      <w:r>
        <w:rPr/>
        <w:t>View source details for citation from DOCX: rtos design paper 2.docx. Press Enter to open sources dialog.</w:t>
      </w:r>
    </w:p>
    <w:p>
      <w:pPr>
        <w:pStyle w:val="Normal"/>
        <w:bidi w:val="0"/>
        <w:rPr/>
      </w:pPr>
      <w:r>
        <w:rPr/>
        <w:t xml:space="preserve">5. </w:t>
      </w:r>
    </w:p>
    <w:p>
      <w:pPr>
        <w:pStyle w:val="Normal"/>
        <w:bidi w:val="0"/>
        <w:rPr/>
      </w:pPr>
      <w:r>
        <w:rPr/>
        <w:t>Clean Fork Isolation: All modifications to core RTOS kernel files must be cleanly isolated behind explicit configuration symbols and documented according to the ReflexOS Software Engineering Standard defined in Design Paper 1.</w:t>
      </w:r>
    </w:p>
    <w:p>
      <w:pPr>
        <w:pStyle w:val="Normal"/>
        <w:bidi w:val="0"/>
        <w:rPr/>
      </w:pPr>
      <w:r>
        <w:rPr/>
        <w:t>Section 5: Driver Maturity Model</w:t>
      </w:r>
    </w:p>
    <w:p>
      <w:pPr>
        <w:pStyle w:val="Normal"/>
        <w:bidi w:val="0"/>
        <w:rPr/>
      </w:pPr>
      <w:r>
        <w:rPr/>
        <w:t>Purpose:</w:t>
      </w:r>
    </w:p>
    <w:p>
      <w:pPr>
        <w:pStyle w:val="Normal"/>
        <w:bidi w:val="0"/>
        <w:rPr/>
      </w:pPr>
      <w:r>
        <w:rPr/>
        <w:t>Defines the six sequential maturity stages (Stage 0 through Stage 5) required to take a ReflexOS hardware driver from initial concept to production release.</w:t>
      </w:r>
    </w:p>
    <w:p>
      <w:pPr>
        <w:pStyle w:val="Normal"/>
        <w:bidi w:val="0"/>
        <w:rPr/>
      </w:pPr>
      <w:r>
        <w:rPr/>
        <w:t>Every kernel module, userspace hardware daemon, and RTOS peripheral driver in the ReflexOS source tree is tracked across a mandatory six-stage Driver Maturity Model (Stage 0 through Stage 5).</w:t>
      </w:r>
    </w:p>
    <w:p>
      <w:pPr>
        <w:pStyle w:val="Normal"/>
        <w:bidi w:val="0"/>
        <w:rPr/>
      </w:pPr>
      <w:r>
        <w:rPr/>
        <w:t>Stage 0: Idea</w:t>
      </w:r>
    </w:p>
    <w:p>
      <w:pPr>
        <w:pStyle w:val="Normal"/>
        <w:bidi w:val="0"/>
        <w:rPr/>
      </w:pPr>
      <w:r>
        <w:rPr/>
        <w:t>Definition:</w:t>
      </w:r>
    </w:p>
    <w:p>
      <w:pPr>
        <w:pStyle w:val="Normal"/>
        <w:bidi w:val="0"/>
        <w:rPr/>
      </w:pPr>
      <w:r>
        <w:rPr/>
        <w:t>Architectural driver concept, register map identification, or interface specification.</w:t>
      </w:r>
    </w:p>
    <w:p>
      <w:pPr>
        <w:pStyle w:val="Normal"/>
        <w:bidi w:val="0"/>
        <w:rPr/>
      </w:pPr>
      <w:r>
        <w:rPr/>
        <w:t>Requirements:</w:t>
      </w:r>
    </w:p>
    <w:p>
      <w:pPr>
        <w:pStyle w:val="Normal"/>
        <w:bidi w:val="0"/>
        <w:rPr/>
      </w:pPr>
      <w:r>
        <w:rPr/>
        <w:t xml:space="preserve">• </w:t>
      </w:r>
    </w:p>
    <w:p>
      <w:pPr>
        <w:pStyle w:val="Normal"/>
        <w:bidi w:val="0"/>
        <w:rPr/>
      </w:pPr>
      <w:r>
        <w:rPr/>
        <w:t>Target hardware subsystem and physical/logical bus topology identified.</w:t>
      </w:r>
    </w:p>
    <w:p>
      <w:pPr>
        <w:pStyle w:val="Normal"/>
        <w:bidi w:val="0"/>
        <w:rPr/>
      </w:pPr>
      <w:r>
        <w:rPr/>
        <w:t xml:space="preserve">• </w:t>
      </w:r>
    </w:p>
    <w:p>
      <w:pPr>
        <w:pStyle w:val="Normal"/>
        <w:bidi w:val="0"/>
        <w:rPr/>
      </w:pPr>
      <w:r>
        <w:rPr/>
        <w:t>Ownership mode (Use Upstream, Fork, Modify, Create Custom) declared.</w:t>
      </w:r>
    </w:p>
    <w:p>
      <w:pPr>
        <w:pStyle w:val="Normal"/>
        <w:bidi w:val="0"/>
        <w:rPr/>
      </w:pPr>
      <w:r>
        <w:rPr/>
        <w:t xml:space="preserve">• </w:t>
      </w:r>
    </w:p>
    <w:p>
      <w:pPr>
        <w:pStyle w:val="Normal"/>
        <w:bidi w:val="0"/>
        <w:rPr/>
      </w:pPr>
      <w:r>
        <w:rPr/>
        <w:t>API contract stubbed in repository design documentation.</w:t>
      </w:r>
    </w:p>
    <w:p>
      <w:pPr>
        <w:pStyle w:val="Normal"/>
        <w:bidi w:val="0"/>
        <w:rPr/>
      </w:pPr>
      <w:r>
        <w:rPr/>
        <w:t>Stage 1: Compiles</w:t>
      </w:r>
    </w:p>
    <w:p>
      <w:pPr>
        <w:pStyle w:val="Normal"/>
        <w:bidi w:val="0"/>
        <w:rPr/>
      </w:pPr>
      <w:r>
        <w:rPr/>
        <w:t>Definition:</w:t>
      </w:r>
    </w:p>
    <w:p>
      <w:pPr>
        <w:pStyle w:val="Normal"/>
        <w:bidi w:val="0"/>
        <w:rPr/>
      </w:pPr>
      <w:r>
        <w:rPr/>
        <w:t>Driver source code is written, passes static analysis, and compiles cleanly against the target kernel or RTOS tree.</w:t>
      </w:r>
    </w:p>
    <w:p>
      <w:pPr>
        <w:pStyle w:val="Normal"/>
        <w:bidi w:val="0"/>
        <w:rPr/>
      </w:pPr>
      <w:r>
        <w:rPr/>
        <w:t>Requirements:</w:t>
      </w:r>
    </w:p>
    <w:p>
      <w:pPr>
        <w:pStyle w:val="Normal"/>
        <w:bidi w:val="0"/>
        <w:rPr/>
      </w:pPr>
      <w:r>
        <w:rPr/>
        <w:t xml:space="preserve">• </w:t>
      </w:r>
    </w:p>
    <w:p>
      <w:pPr>
        <w:pStyle w:val="Normal"/>
        <w:bidi w:val="0"/>
        <w:rPr/>
      </w:pPr>
      <w:r>
        <w:rPr/>
        <w:t>100 percent complete and accessible source code adhering strictly to Design Paper 1 standards (zero placeholders, zero syntax errors, pre-validated against unhandled tracebacks, and formatted with isolated line-above comments for screen readers, Braille displays, speech workflows, and non-visual development environments).</w:t>
      </w:r>
    </w:p>
    <w:p>
      <w:pPr>
        <w:pStyle w:val="Normal"/>
        <w:bidi w:val="0"/>
        <w:rPr/>
      </w:pPr>
      <w:r>
        <w:rPr/>
        <w:t xml:space="preserve">• </w:t>
      </w:r>
    </w:p>
    <w:p>
      <w:pPr>
        <w:pStyle w:val="Normal"/>
        <w:bidi w:val="0"/>
        <w:rPr/>
      </w:pPr>
      <w:r>
        <w:rPr/>
        <w:t>Compiles with zero warnings under the approved cross-compilation toolchain and passes automated continuous integration linting.</w:t>
      </w:r>
    </w:p>
    <w:p>
      <w:pPr>
        <w:pStyle w:val="Normal"/>
        <w:bidi w:val="0"/>
        <w:rPr/>
      </w:pPr>
      <w:r>
        <w:rPr/>
        <w:t xml:space="preserve">• </w:t>
      </w:r>
    </w:p>
    <w:p>
      <w:pPr>
        <w:pStyle w:val="Normal"/>
        <w:bidi w:val="0"/>
        <w:rPr/>
      </w:pPr>
      <w:r>
        <w:rPr/>
        <w:t>Hardware description bindings validate without errors.</w:t>
      </w:r>
    </w:p>
    <w:p>
      <w:pPr>
        <w:pStyle w:val="Normal"/>
        <w:bidi w:val="0"/>
        <w:rPr/>
      </w:pPr>
      <w:r>
        <w:rPr/>
        <w:t>Stage 2: Hardware Verified</w:t>
      </w:r>
    </w:p>
    <w:p>
      <w:pPr>
        <w:pStyle w:val="Normal"/>
        <w:bidi w:val="0"/>
        <w:rPr/>
      </w:pPr>
      <w:r>
        <w:rPr/>
        <w:t>Definition:</w:t>
      </w:r>
    </w:p>
    <w:p>
      <w:pPr>
        <w:pStyle w:val="Normal"/>
        <w:bidi w:val="0"/>
        <w:rPr/>
      </w:pPr>
      <w:r>
        <w:rPr/>
        <w:t xml:space="preserve">Driver loads on physical Qualcomm QRB5165 / RB5 hardware, enumerates the target subsystem, and performs basic read/write I/O.   </w:t>
      </w:r>
    </w:p>
    <w:p>
      <w:pPr>
        <w:pStyle w:val="Normal"/>
        <w:bidi w:val="0"/>
        <w:rPr/>
      </w:pPr>
      <w:r>
        <w:rPr/>
        <w:t>View source details for citation from DOCX: rtos design paper 2.docx. Press Enter to open sources dialog.</w:t>
      </w:r>
    </w:p>
    <w:p>
      <w:pPr>
        <w:pStyle w:val="Normal"/>
        <w:bidi w:val="0"/>
        <w:rPr/>
      </w:pPr>
      <w:r>
        <w:rPr/>
        <w:t>Requirements:</w:t>
      </w:r>
    </w:p>
    <w:p>
      <w:pPr>
        <w:pStyle w:val="Normal"/>
        <w:bidi w:val="0"/>
        <w:rPr/>
      </w:pPr>
      <w:r>
        <w:rPr/>
        <w:t xml:space="preserve">• </w:t>
      </w:r>
    </w:p>
    <w:p>
      <w:pPr>
        <w:pStyle w:val="Normal"/>
        <w:bidi w:val="0"/>
        <w:rPr/>
      </w:pPr>
      <w:r>
        <w:rPr/>
        <w:t>Physical device presence confirmed via bus probe (register read, bus acknowledgment, or link enumeration).</w:t>
      </w:r>
    </w:p>
    <w:p>
      <w:pPr>
        <w:pStyle w:val="Normal"/>
        <w:bidi w:val="0"/>
        <w:rPr/>
      </w:pPr>
      <w:r>
        <w:rPr/>
        <w:t xml:space="preserve">• </w:t>
      </w:r>
    </w:p>
    <w:p>
      <w:pPr>
        <w:pStyle w:val="Normal"/>
        <w:bidi w:val="0"/>
        <w:rPr/>
      </w:pPr>
      <w:r>
        <w:rPr/>
        <w:t>Hardware interrupt lines fire accurately without spurious storming.</w:t>
      </w:r>
    </w:p>
    <w:p>
      <w:pPr>
        <w:pStyle w:val="Normal"/>
        <w:bidi w:val="0"/>
        <w:rPr/>
      </w:pPr>
      <w:r>
        <w:rPr/>
        <w:t xml:space="preserve">• </w:t>
      </w:r>
    </w:p>
    <w:p>
      <w:pPr>
        <w:pStyle w:val="Normal"/>
        <w:bidi w:val="0"/>
        <w:rPr/>
      </w:pPr>
      <w:r>
        <w:rPr/>
        <w:t>Basic functional data path verified on physical bench hardware (Evidence Level 3: We Tested It).</w:t>
      </w:r>
    </w:p>
    <w:p>
      <w:pPr>
        <w:pStyle w:val="Normal"/>
        <w:bidi w:val="0"/>
        <w:rPr/>
      </w:pPr>
      <w:r>
        <w:rPr/>
        <w:t>Stage 3: Accessibility Integrated</w:t>
      </w:r>
    </w:p>
    <w:p>
      <w:pPr>
        <w:pStyle w:val="Normal"/>
        <w:bidi w:val="0"/>
        <w:rPr/>
      </w:pPr>
      <w:r>
        <w:rPr/>
        <w:t>Definition:</w:t>
      </w:r>
    </w:p>
    <w:p>
      <w:pPr>
        <w:pStyle w:val="Normal"/>
        <w:bidi w:val="0"/>
        <w:rPr/>
      </w:pPr>
      <w:r>
        <w:rPr/>
        <w:t>Driver is fully wired into the Accessibility Event Bus and supports Blind-First operation, Blind-First fault diagnosis, and automatic non-visual recovery.</w:t>
      </w:r>
    </w:p>
    <w:p>
      <w:pPr>
        <w:pStyle w:val="Normal"/>
        <w:bidi w:val="0"/>
        <w:rPr/>
      </w:pPr>
      <w:r>
        <w:rPr/>
        <w:t>Requirements:</w:t>
      </w:r>
    </w:p>
    <w:p>
      <w:pPr>
        <w:pStyle w:val="Normal"/>
        <w:bidi w:val="0"/>
        <w:rPr/>
      </w:pPr>
      <w:r>
        <w:rPr/>
        <w:t xml:space="preserve">• </w:t>
      </w:r>
    </w:p>
    <w:p>
      <w:pPr>
        <w:pStyle w:val="Normal"/>
        <w:bidi w:val="0"/>
        <w:rPr/>
      </w:pPr>
      <w:r>
        <w:rPr/>
        <w:t>Emits structured Accessibility event packets over the Accessibility Event Bus for all device initialization, state change, and bus error conditions.</w:t>
      </w:r>
    </w:p>
    <w:p>
      <w:pPr>
        <w:pStyle w:val="Normal"/>
        <w:bidi w:val="0"/>
        <w:rPr/>
      </w:pPr>
      <w:r>
        <w:rPr/>
        <w:t xml:space="preserve">• </w:t>
      </w:r>
    </w:p>
    <w:p>
      <w:pPr>
        <w:pStyle w:val="Normal"/>
        <w:bidi w:val="0"/>
        <w:rPr/>
      </w:pPr>
      <w:r>
        <w:rPr/>
        <w:t>Zero reliance on visual kernel log inspection; all fault codes translate directly to spoken vocalizer alerts, hardware acoustic transducer patterns, haptic pulses, or Braille status cells.</w:t>
      </w:r>
    </w:p>
    <w:p>
      <w:pPr>
        <w:pStyle w:val="Normal"/>
        <w:bidi w:val="0"/>
        <w:rPr/>
      </w:pPr>
      <w:r>
        <w:rPr/>
        <w:t xml:space="preserve">• </w:t>
      </w:r>
    </w:p>
    <w:p>
      <w:pPr>
        <w:pStyle w:val="Normal"/>
        <w:bidi w:val="0"/>
        <w:rPr/>
      </w:pPr>
      <w:r>
        <w:rPr/>
        <w:t>Enforces the Accessibility Failure Doctrine: if the driver loses communication with its required non-visual feedback path, it immediately reports the subsystem as Degraded, Faulted, or Non-Operational.</w:t>
      </w:r>
    </w:p>
    <w:p>
      <w:pPr>
        <w:pStyle w:val="Normal"/>
        <w:bidi w:val="0"/>
        <w:rPr/>
      </w:pPr>
      <w:r>
        <w:rPr/>
        <w:t xml:space="preserve">• </w:t>
      </w:r>
    </w:p>
    <w:p>
      <w:pPr>
        <w:pStyle w:val="Normal"/>
        <w:bidi w:val="0"/>
        <w:rPr/>
      </w:pPr>
      <w:r>
        <w:rPr/>
        <w:t>Implements hardware reset hooks (such as control-pin reset toggling or bus re-initialization) triggerable via tactile chorded input or watchdog supervisor.</w:t>
      </w:r>
    </w:p>
    <w:p>
      <w:pPr>
        <w:pStyle w:val="Normal"/>
        <w:bidi w:val="0"/>
        <w:rPr/>
      </w:pPr>
      <w:r>
        <w:rPr/>
        <w:t>Stage 4: Stress Tested</w:t>
      </w:r>
    </w:p>
    <w:p>
      <w:pPr>
        <w:pStyle w:val="Normal"/>
        <w:bidi w:val="0"/>
        <w:rPr/>
      </w:pPr>
      <w:r>
        <w:rPr/>
        <w:t>Definition:</w:t>
      </w:r>
    </w:p>
    <w:p>
      <w:pPr>
        <w:pStyle w:val="Normal"/>
        <w:bidi w:val="0"/>
        <w:rPr/>
      </w:pPr>
      <w:r>
        <w:rPr/>
        <w:t xml:space="preserve">Driver sustains deterministic real-time execution bounds under maximum concurrent CPU, NPU, I/O, and thermal load without memory leaks or deadline misses.   </w:t>
      </w:r>
    </w:p>
    <w:p>
      <w:pPr>
        <w:pStyle w:val="Normal"/>
        <w:bidi w:val="0"/>
        <w:rPr/>
      </w:pPr>
      <w:r>
        <w:rPr/>
        <w:t>View source details for citation from DOCX: rtos design paper 2.docx. Press Enter to open sources dialog.</w:t>
      </w:r>
    </w:p>
    <w:p>
      <w:pPr>
        <w:pStyle w:val="Normal"/>
        <w:bidi w:val="0"/>
        <w:rPr/>
      </w:pPr>
      <w:r>
        <w:rPr/>
        <w:t>Requirements:</w:t>
      </w:r>
    </w:p>
    <w:p>
      <w:pPr>
        <w:pStyle w:val="Normal"/>
        <w:bidi w:val="0"/>
        <w:rPr/>
      </w:pPr>
      <w:r>
        <w:rPr/>
        <w:t xml:space="preserve">• </w:t>
      </w:r>
    </w:p>
    <w:p>
      <w:pPr>
        <w:pStyle w:val="Normal"/>
        <w:bidi w:val="0"/>
        <w:rPr/>
      </w:pPr>
      <w:r>
        <w:rPr/>
        <w:t>Passes an extended continuous high-load torture test (full sensor, audio, and compute saturation as specified in subordinate test standards) with zero kernel panics, memory leaks, or unhandled tracebacks.</w:t>
      </w:r>
    </w:p>
    <w:p>
      <w:pPr>
        <w:pStyle w:val="Normal"/>
        <w:bidi w:val="0"/>
        <w:rPr/>
      </w:pPr>
      <w:r>
        <w:rPr/>
        <w:t xml:space="preserve">• </w:t>
      </w:r>
    </w:p>
    <w:p>
      <w:pPr>
        <w:pStyle w:val="Normal"/>
        <w:bidi w:val="0"/>
        <w:rPr/>
      </w:pPr>
      <w:r>
        <w:rPr/>
        <w:t>Worst-case interrupt and execution latency proven via hardware tracing and oscilloscope measurement to remain strictly within the deterministic System Reflex Latency budget.</w:t>
      </w:r>
    </w:p>
    <w:p>
      <w:pPr>
        <w:pStyle w:val="Normal"/>
        <w:bidi w:val="0"/>
        <w:rPr/>
      </w:pPr>
      <w:r>
        <w:rPr/>
        <w:t xml:space="preserve">• </w:t>
      </w:r>
    </w:p>
    <w:p>
      <w:pPr>
        <w:pStyle w:val="Normal"/>
        <w:bidi w:val="0"/>
        <w:rPr/>
      </w:pPr>
      <w:r>
        <w:rPr/>
        <w:t xml:space="preserve">Survives hot-unplug, bus fault injection, and thermal throttling up to the specified thermal ceiling with graceful non-visual fault reporting.   </w:t>
      </w:r>
    </w:p>
    <w:p>
      <w:pPr>
        <w:pStyle w:val="Normal"/>
        <w:bidi w:val="0"/>
        <w:rPr/>
      </w:pPr>
      <w:r>
        <w:rPr/>
        <w:t>View source details for citation from DOCX: rtos design paper 2.docx. Press Enter to open sources dialog.</w:t>
      </w:r>
    </w:p>
    <w:p>
      <w:pPr>
        <w:pStyle w:val="Normal"/>
        <w:bidi w:val="0"/>
        <w:rPr/>
      </w:pPr>
      <w:r>
        <w:rPr/>
        <w:t>Stage 5: Production Ready</w:t>
      </w:r>
    </w:p>
    <w:p>
      <w:pPr>
        <w:pStyle w:val="Normal"/>
        <w:bidi w:val="0"/>
        <w:rPr/>
      </w:pPr>
      <w:r>
        <w:rPr/>
        <w:t>Definition:</w:t>
      </w:r>
    </w:p>
    <w:p>
      <w:pPr>
        <w:pStyle w:val="Normal"/>
        <w:bidi w:val="0"/>
        <w:rPr/>
      </w:pPr>
      <w:r>
        <w:rPr/>
        <w:t>Driver is locked for Manufacturing Release, cryptographically signed, and verified in field-deployed ReflexOS units.</w:t>
      </w:r>
    </w:p>
    <w:p>
      <w:pPr>
        <w:pStyle w:val="Normal"/>
        <w:bidi w:val="0"/>
        <w:rPr/>
      </w:pPr>
      <w:r>
        <w:rPr/>
        <w:t>Requirements:</w:t>
      </w:r>
    </w:p>
    <w:p>
      <w:pPr>
        <w:pStyle w:val="Normal"/>
        <w:bidi w:val="0"/>
        <w:rPr/>
      </w:pPr>
      <w:r>
        <w:rPr/>
        <w:t xml:space="preserve">• </w:t>
      </w:r>
    </w:p>
    <w:p>
      <w:pPr>
        <w:pStyle w:val="Normal"/>
        <w:bidi w:val="0"/>
        <w:rPr/>
      </w:pPr>
      <w:r>
        <w:rPr/>
        <w:t>Achieves Evidence Level 4 (In Production) across deployed hardware configurations.</w:t>
      </w:r>
    </w:p>
    <w:p>
      <w:pPr>
        <w:pStyle w:val="Normal"/>
        <w:bidi w:val="0"/>
        <w:rPr/>
      </w:pPr>
      <w:r>
        <w:rPr/>
        <w:t xml:space="preserve">• </w:t>
      </w:r>
    </w:p>
    <w:p>
      <w:pPr>
        <w:pStyle w:val="Normal"/>
        <w:bidi w:val="0"/>
        <w:rPr/>
      </w:pPr>
      <w:r>
        <w:rPr/>
        <w:t xml:space="preserve">Integrated into immutable A/B over-the-air (OTA) update bundles verified by the hardware cryptographic root of trust.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Complete Blind-First servicing, operational, diagnostic, and recovery documentation merged into the master engineering ledger in compliance with Section 16.</w:t>
      </w:r>
    </w:p>
    <w:p>
      <w:pPr>
        <w:pStyle w:val="Normal"/>
        <w:bidi w:val="0"/>
        <w:rPr/>
      </w:pPr>
      <w:r>
        <w:rPr/>
        <w:t>Section 6: Accessibility Maturity Model</w:t>
      </w:r>
    </w:p>
    <w:p>
      <w:pPr>
        <w:pStyle w:val="Normal"/>
        <w:bidi w:val="0"/>
        <w:rPr/>
      </w:pPr>
      <w:r>
        <w:rPr/>
        <w:t>Purpose:</w:t>
      </w:r>
    </w:p>
    <w:p>
      <w:pPr>
        <w:pStyle w:val="Normal"/>
        <w:bidi w:val="0"/>
        <w:rPr/>
      </w:pPr>
      <w:r>
        <w:rPr/>
        <w:t>Defines the six-level scale (Level 0 through Level 5) used to evaluate the non-visual sovereignty of every hardware and software subsystem.</w:t>
      </w:r>
    </w:p>
    <w:p>
      <w:pPr>
        <w:pStyle w:val="Normal"/>
        <w:bidi w:val="0"/>
        <w:rPr/>
      </w:pPr>
      <w:r>
        <w:rPr/>
        <w:t>Every hardware subsystem, software service, and mechanical assembly is graded against a six-level Accessibility Maturity Model (Level 0 through Level 5). No subsystem below Level 5 may be approved for a Frozen ReflexOS release.</w:t>
      </w:r>
    </w:p>
    <w:p>
      <w:pPr>
        <w:pStyle w:val="Normal"/>
        <w:bidi w:val="0"/>
        <w:rPr/>
      </w:pPr>
      <w:r>
        <w:rPr/>
        <w:t>Level 0: Visual Only (Prohibited in ReflexOS)</w:t>
      </w:r>
    </w:p>
    <w:p>
      <w:pPr>
        <w:pStyle w:val="Normal"/>
        <w:bidi w:val="0"/>
        <w:rPr/>
      </w:pPr>
      <w:r>
        <w:rPr/>
        <w:t>Description:</w:t>
      </w:r>
    </w:p>
    <w:p>
      <w:pPr>
        <w:pStyle w:val="Normal"/>
        <w:bidi w:val="0"/>
        <w:rPr/>
      </w:pPr>
      <w:r>
        <w:rPr/>
        <w:t>Subsystem relies on visual displays, monitors, unvoiced serial terminal text, silkscreen labels, or optical LEDs.</w:t>
      </w:r>
    </w:p>
    <w:p>
      <w:pPr>
        <w:pStyle w:val="Normal"/>
        <w:bidi w:val="0"/>
        <w:rPr/>
      </w:pPr>
      <w:r>
        <w:rPr/>
        <w:t>Status:</w:t>
      </w:r>
    </w:p>
    <w:p>
      <w:pPr>
        <w:pStyle w:val="Normal"/>
        <w:bidi w:val="0"/>
        <w:rPr/>
      </w:pPr>
      <w:r>
        <w:rPr/>
        <w:t>Strictly non-compliant. Any component at Level 0 is classified as Non-Operational under the Accessibility Failure Doctrine and blocks progression past Engineering Review.</w:t>
      </w:r>
    </w:p>
    <w:p>
      <w:pPr>
        <w:pStyle w:val="Normal"/>
        <w:bidi w:val="0"/>
        <w:rPr/>
      </w:pPr>
      <w:r>
        <w:rPr/>
        <w:t>Level 1: Audio</w:t>
      </w:r>
    </w:p>
    <w:p>
      <w:pPr>
        <w:pStyle w:val="Normal"/>
        <w:bidi w:val="0"/>
        <w:rPr/>
      </w:pPr>
      <w:r>
        <w:rPr/>
        <w:t>Description:</w:t>
      </w:r>
    </w:p>
    <w:p>
      <w:pPr>
        <w:pStyle w:val="Normal"/>
        <w:bidi w:val="0"/>
        <w:rPr/>
      </w:pPr>
      <w:r>
        <w:rPr/>
        <w:t>Subsystem provides basic non-verbal acoustic feedback (beeps, chimes, frequency shifts, or pre-boot hardware acoustic transducer diagnostic codes) for power states and primary faults.</w:t>
      </w:r>
    </w:p>
    <w:p>
      <w:pPr>
        <w:pStyle w:val="Normal"/>
        <w:bidi w:val="0"/>
        <w:rPr/>
      </w:pPr>
      <w:r>
        <w:rPr/>
        <w:t>Requirements:</w:t>
      </w:r>
    </w:p>
    <w:p>
      <w:pPr>
        <w:pStyle w:val="Normal"/>
        <w:bidi w:val="0"/>
        <w:rPr/>
      </w:pPr>
      <w:r>
        <w:rPr/>
        <w:t xml:space="preserve">• </w:t>
      </w:r>
    </w:p>
    <w:p>
      <w:pPr>
        <w:pStyle w:val="Normal"/>
        <w:bidi w:val="0"/>
        <w:rPr/>
      </w:pPr>
      <w:r>
        <w:rPr/>
        <w:t>Distinct audible tone patterns for boot initiation, normal operation, and hardware error states.</w:t>
      </w:r>
    </w:p>
    <w:p>
      <w:pPr>
        <w:pStyle w:val="Normal"/>
        <w:bidi w:val="0"/>
        <w:rPr/>
      </w:pPr>
      <w:r>
        <w:rPr/>
        <w:t xml:space="preserve">• </w:t>
      </w:r>
    </w:p>
    <w:p>
      <w:pPr>
        <w:pStyle w:val="Normal"/>
        <w:bidi w:val="0"/>
        <w:rPr/>
      </w:pPr>
      <w:r>
        <w:rPr/>
        <w:t>Operates independently of a visual monitor.</w:t>
      </w:r>
    </w:p>
    <w:p>
      <w:pPr>
        <w:pStyle w:val="Normal"/>
        <w:bidi w:val="0"/>
        <w:rPr/>
      </w:pPr>
      <w:r>
        <w:rPr/>
        <w:t>Level 2: Audio + Speech</w:t>
      </w:r>
    </w:p>
    <w:p>
      <w:pPr>
        <w:pStyle w:val="Normal"/>
        <w:bidi w:val="0"/>
        <w:rPr/>
      </w:pPr>
      <w:r>
        <w:rPr/>
        <w:t>Description:</w:t>
      </w:r>
    </w:p>
    <w:p>
      <w:pPr>
        <w:pStyle w:val="Normal"/>
        <w:bidi w:val="0"/>
        <w:rPr/>
      </w:pPr>
      <w:r>
        <w:rPr/>
        <w:t>Subsystem integrates full spoken natural-language feedback via the ReflexOS vocalizer pipeline alongside acoustic cues.</w:t>
      </w:r>
    </w:p>
    <w:p>
      <w:pPr>
        <w:pStyle w:val="Normal"/>
        <w:bidi w:val="0"/>
        <w:rPr/>
      </w:pPr>
      <w:r>
        <w:rPr/>
        <w:t>Requirements:</w:t>
      </w:r>
    </w:p>
    <w:p>
      <w:pPr>
        <w:pStyle w:val="Normal"/>
        <w:bidi w:val="0"/>
        <w:rPr/>
      </w:pPr>
      <w:r>
        <w:rPr/>
        <w:t xml:space="preserve">• </w:t>
      </w:r>
    </w:p>
    <w:p>
      <w:pPr>
        <w:pStyle w:val="Normal"/>
        <w:bidi w:val="0"/>
        <w:rPr/>
      </w:pPr>
      <w:r>
        <w:rPr/>
        <w:t>All configuration menus, telemetry metrics, error descriptions, and operational states are spoken clearly via the system vocalizer engine.</w:t>
      </w:r>
    </w:p>
    <w:p>
      <w:pPr>
        <w:pStyle w:val="Normal"/>
        <w:bidi w:val="0"/>
        <w:rPr/>
      </w:pPr>
      <w:r>
        <w:rPr/>
        <w:t xml:space="preserve">• </w:t>
      </w:r>
    </w:p>
    <w:p>
      <w:pPr>
        <w:pStyle w:val="Normal"/>
        <w:bidi w:val="0"/>
        <w:rPr/>
      </w:pPr>
      <w:r>
        <w:rPr/>
        <w:t>Supports real-time speech rate adjustment and immediate speech interruption ("barge-in") via physical hardware controls.</w:t>
      </w:r>
    </w:p>
    <w:p>
      <w:pPr>
        <w:pStyle w:val="Normal"/>
        <w:bidi w:val="0"/>
        <w:rPr/>
      </w:pPr>
      <w:r>
        <w:rPr/>
        <w:t>Level 3: Audio + Speech + Haptics</w:t>
      </w:r>
    </w:p>
    <w:p>
      <w:pPr>
        <w:pStyle w:val="Normal"/>
        <w:bidi w:val="0"/>
        <w:rPr/>
      </w:pPr>
      <w:r>
        <w:rPr/>
        <w:t>Description:</w:t>
      </w:r>
    </w:p>
    <w:p>
      <w:pPr>
        <w:pStyle w:val="Normal"/>
        <w:bidi w:val="0"/>
        <w:rPr/>
      </w:pPr>
      <w:r>
        <w:rPr/>
        <w:t>Subsystem adds deterministic tactile actuation (haptic waveforms) and mechanical tactile controls, enabling silent operation and redundant physical confirmation.</w:t>
      </w:r>
    </w:p>
    <w:p>
      <w:pPr>
        <w:pStyle w:val="Normal"/>
        <w:bidi w:val="0"/>
        <w:rPr/>
      </w:pPr>
      <w:r>
        <w:rPr/>
        <w:t>Requirements:</w:t>
      </w:r>
    </w:p>
    <w:p>
      <w:pPr>
        <w:pStyle w:val="Normal"/>
        <w:bidi w:val="0"/>
        <w:rPr/>
      </w:pPr>
      <w:r>
        <w:rPr/>
        <w:t xml:space="preserve">• </w:t>
      </w:r>
    </w:p>
    <w:p>
      <w:pPr>
        <w:pStyle w:val="Normal"/>
        <w:bidi w:val="0"/>
        <w:rPr/>
      </w:pPr>
      <w:r>
        <w:rPr/>
        <w:t>Multi-channel haptic patterns mapped to directional navigation vectors, confirmation clicks, and critical fault alarms.</w:t>
      </w:r>
    </w:p>
    <w:p>
      <w:pPr>
        <w:pStyle w:val="Normal"/>
        <w:bidi w:val="0"/>
        <w:rPr/>
      </w:pPr>
      <w:r>
        <w:rPr/>
        <w:t xml:space="preserve">• </w:t>
      </w:r>
    </w:p>
    <w:p>
      <w:pPr>
        <w:pStyle w:val="Normal"/>
        <w:bidi w:val="0"/>
        <w:rPr/>
      </w:pPr>
      <w:r>
        <w:rPr/>
        <w:t>Full operational control achievable in extreme high-noise environments or when audio output is intentionally muted.</w:t>
      </w:r>
    </w:p>
    <w:p>
      <w:pPr>
        <w:pStyle w:val="Normal"/>
        <w:bidi w:val="0"/>
        <w:rPr/>
      </w:pPr>
      <w:r>
        <w:rPr/>
        <w:t>Level 4: Audio + Speech + Haptics + Braille</w:t>
      </w:r>
    </w:p>
    <w:p>
      <w:pPr>
        <w:pStyle w:val="Normal"/>
        <w:bidi w:val="0"/>
        <w:rPr/>
      </w:pPr>
      <w:r>
        <w:rPr/>
        <w:t>Description:</w:t>
      </w:r>
    </w:p>
    <w:p>
      <w:pPr>
        <w:pStyle w:val="Normal"/>
        <w:bidi w:val="0"/>
        <w:rPr/>
      </w:pPr>
      <w:r>
        <w:rPr/>
        <w:t>Subsystem provides full multi-modal output across acoustic, spoken, tactile, and refreshable Braille interfaces with automatic fault fallback.</w:t>
      </w:r>
    </w:p>
    <w:p>
      <w:pPr>
        <w:pStyle w:val="Normal"/>
        <w:bidi w:val="0"/>
        <w:rPr/>
      </w:pPr>
      <w:r>
        <w:rPr/>
        <w:t>Requirements:</w:t>
      </w:r>
    </w:p>
    <w:p>
      <w:pPr>
        <w:pStyle w:val="Normal"/>
        <w:bidi w:val="0"/>
        <w:rPr/>
      </w:pPr>
      <w:r>
        <w:rPr/>
        <w:t xml:space="preserve">• </w:t>
      </w:r>
    </w:p>
    <w:p>
      <w:pPr>
        <w:pStyle w:val="Normal"/>
        <w:bidi w:val="0"/>
        <w:rPr/>
      </w:pPr>
      <w:r>
        <w:rPr/>
        <w:t>Native deterministic formatting for refreshable Braille displays over the dedicated assistive serial/USB interface.</w:t>
      </w:r>
    </w:p>
    <w:p>
      <w:pPr>
        <w:pStyle w:val="Normal"/>
        <w:bidi w:val="0"/>
        <w:rPr/>
      </w:pPr>
      <w:r>
        <w:rPr/>
        <w:t xml:space="preserve">• </w:t>
      </w:r>
    </w:p>
    <w:p>
      <w:pPr>
        <w:pStyle w:val="Normal"/>
        <w:bidi w:val="0"/>
        <w:rPr/>
      </w:pPr>
      <w:r>
        <w:rPr/>
        <w:t>Automatic, real-time closed-loop fallback: if the primary audio codec or speaker assembly fails, events seamlessly route to Haptics, Braille, and the pre-boot hardware acoustic transducer without perceptible operator interruption.</w:t>
      </w:r>
    </w:p>
    <w:p>
      <w:pPr>
        <w:pStyle w:val="Normal"/>
        <w:bidi w:val="0"/>
        <w:rPr/>
      </w:pPr>
      <w:r>
        <w:rPr/>
        <w:t>Level 5: Fully Blind-First (ReflexOS Constitutional Target)</w:t>
      </w:r>
    </w:p>
    <w:p>
      <w:pPr>
        <w:pStyle w:val="Normal"/>
        <w:bidi w:val="0"/>
        <w:rPr/>
      </w:pPr>
      <w:r>
        <w:rPr/>
        <w:t>Description:</w:t>
      </w:r>
    </w:p>
    <w:p>
      <w:pPr>
        <w:pStyle w:val="Normal"/>
        <w:bidi w:val="0"/>
        <w:rPr/>
      </w:pPr>
      <w:r>
        <w:rPr/>
        <w:t>Complete non-visual sovereignty across operation, cold-boot recovery, kernel-panic mitigation, physical manufacturing assembly, and field hardware servicing.</w:t>
      </w:r>
    </w:p>
    <w:p>
      <w:pPr>
        <w:pStyle w:val="Normal"/>
        <w:bidi w:val="0"/>
        <w:rPr/>
      </w:pPr>
      <w:r>
        <w:rPr/>
        <w:t>Requirements:</w:t>
      </w:r>
    </w:p>
    <w:p>
      <w:pPr>
        <w:pStyle w:val="Normal"/>
        <w:bidi w:val="0"/>
        <w:rPr/>
      </w:pPr>
      <w:r>
        <w:rPr/>
        <w:t xml:space="preserve">• </w:t>
      </w:r>
    </w:p>
    <w:p>
      <w:pPr>
        <w:pStyle w:val="Normal"/>
        <w:bidi w:val="0"/>
        <w:rPr/>
      </w:pPr>
      <w:r>
        <w:rPr/>
        <w:t>Satisfies all Level 4 runtime requirements.</w:t>
      </w:r>
    </w:p>
    <w:p>
      <w:pPr>
        <w:pStyle w:val="Normal"/>
        <w:bidi w:val="0"/>
        <w:rPr/>
      </w:pPr>
      <w:r>
        <w:rPr/>
        <w:t xml:space="preserve">• </w:t>
      </w:r>
    </w:p>
    <w:p>
      <w:pPr>
        <w:pStyle w:val="Normal"/>
        <w:bidi w:val="0"/>
        <w:rPr/>
      </w:pPr>
      <w:r>
        <w:rPr/>
        <w:t>Blind-First Recovery: Supports 100 percent screenless bootloader rollback, firmware recovery, and cryptographic security unlocking using only physical chorded switches and rotary encoders.</w:t>
      </w:r>
    </w:p>
    <w:p>
      <w:pPr>
        <w:pStyle w:val="Normal"/>
        <w:bidi w:val="0"/>
        <w:rPr/>
      </w:pPr>
      <w:r>
        <w:rPr/>
        <w:t xml:space="preserve">• </w:t>
      </w:r>
    </w:p>
    <w:p>
      <w:pPr>
        <w:pStyle w:val="Normal"/>
        <w:bidi w:val="0"/>
        <w:rPr/>
      </w:pPr>
      <w:r>
        <w:rPr/>
        <w:t>Blind-First Servicing &amp; Manufacturing: Features asymmetric Poka-Yoke mechanical keying, standardized captive fasteners, raised tactile geometric/Braille fiducials, and tactilely differentiated cable harnesses allowing an engineer under Blind-First conditions to assemble, tear down, and repair the hardware from bare components.</w:t>
      </w:r>
    </w:p>
    <w:p>
      <w:pPr>
        <w:pStyle w:val="Normal"/>
        <w:bidi w:val="0"/>
        <w:rPr/>
      </w:pPr>
      <w:r>
        <w:rPr/>
        <w:t>Section 7: Manufacturing Maturity Model</w:t>
      </w:r>
    </w:p>
    <w:p>
      <w:pPr>
        <w:pStyle w:val="Normal"/>
        <w:bidi w:val="0"/>
        <w:rPr/>
      </w:pPr>
      <w:r>
        <w:rPr/>
        <w:t>Purpose:</w:t>
      </w:r>
    </w:p>
    <w:p>
      <w:pPr>
        <w:pStyle w:val="Normal"/>
        <w:bidi w:val="0"/>
        <w:rPr/>
      </w:pPr>
      <w:r>
        <w:rPr/>
        <w:t>Defines the five hardware fabrication and validation stages from initial prototype through full volume production.</w:t>
      </w:r>
    </w:p>
    <w:p>
      <w:pPr>
        <w:pStyle w:val="Normal"/>
        <w:bidi w:val="0"/>
        <w:rPr/>
      </w:pPr>
      <w:r>
        <w:rPr/>
        <w:t>Physical hardware builds, enclosures, carrier PCBs, and wiring harnesses progress through five sequential manufacturing maturity stages.</w:t>
      </w:r>
    </w:p>
    <w:p>
      <w:pPr>
        <w:pStyle w:val="Normal"/>
        <w:bidi w:val="0"/>
        <w:rPr/>
      </w:pPr>
      <w:r>
        <w:rPr/>
        <w:t>Zero-Vision Verification Rule:</w:t>
      </w:r>
    </w:p>
    <w:p>
      <w:pPr>
        <w:pStyle w:val="Normal"/>
        <w:bidi w:val="0"/>
        <w:rPr/>
      </w:pPr>
      <w:r>
        <w:rPr/>
        <w:t>All Level 3 Blind-First Servicing, Teardown, Assembly, and Recovery verification gates across these stages must be executed under strict zero-vision conditions (performed either by a blind engineer or under a total-occlusion blindfold protocol with zero optical instrumentation), with final Frozen sign-off performed exclusively by the office of the Lead Architect.</w:t>
      </w:r>
    </w:p>
    <w:p>
      <w:pPr>
        <w:pStyle w:val="Normal"/>
        <w:bidi w:val="0"/>
        <w:rPr/>
      </w:pPr>
      <w:r>
        <w:rPr/>
        <w:t>Stage 1: Prototype (Proto)</w:t>
      </w:r>
    </w:p>
    <w:p>
      <w:pPr>
        <w:pStyle w:val="Normal"/>
        <w:bidi w:val="0"/>
        <w:rPr/>
      </w:pPr>
      <w:r>
        <w:rPr/>
        <w:t>Objective:</w:t>
      </w:r>
    </w:p>
    <w:p>
      <w:pPr>
        <w:pStyle w:val="Normal"/>
        <w:bidi w:val="0"/>
        <w:rPr/>
      </w:pPr>
      <w:r>
        <w:rPr/>
        <w:t xml:space="preserve">Validate core electrical connectivity, initial Qualcomm QRB5165 / RB5 carrier integration, and baseline mechanical fit using rapid-prototyped enclosures and evaluation breakout modules.   </w:t>
      </w:r>
    </w:p>
    <w:p>
      <w:pPr>
        <w:pStyle w:val="Normal"/>
        <w:bidi w:val="0"/>
        <w:rPr/>
      </w:pPr>
      <w:r>
        <w:rPr/>
        <w:t>View source details for citation from DOCX: rtos design paper 2.docx. Press Enter to open sources dialog.</w:t>
      </w:r>
    </w:p>
    <w:p>
      <w:pPr>
        <w:pStyle w:val="Normal"/>
        <w:bidi w:val="0"/>
        <w:rPr/>
      </w:pPr>
      <w:r>
        <w:rPr/>
        <w:t>Entry Criteria:</w:t>
      </w:r>
    </w:p>
    <w:p>
      <w:pPr>
        <w:pStyle w:val="Normal"/>
        <w:bidi w:val="0"/>
        <w:rPr/>
      </w:pPr>
      <w:r>
        <w:rPr/>
        <w:t xml:space="preserve">• </w:t>
      </w:r>
    </w:p>
    <w:p>
      <w:pPr>
        <w:pStyle w:val="Normal"/>
        <w:bidi w:val="0"/>
        <w:rPr/>
      </w:pPr>
      <w:r>
        <w:rPr/>
        <w:t>Hardware BOM and Accessibility BOM defined at Evidence Level 1 (Vendor Says So) or higher.</w:t>
      </w:r>
    </w:p>
    <w:p>
      <w:pPr>
        <w:pStyle w:val="Normal"/>
        <w:bidi w:val="0"/>
        <w:rPr/>
      </w:pPr>
      <w:r>
        <w:rPr/>
        <w:t xml:space="preserve">• </w:t>
      </w:r>
    </w:p>
    <w:p>
      <w:pPr>
        <w:pStyle w:val="Normal"/>
        <w:bidi w:val="0"/>
        <w:rPr/>
      </w:pPr>
      <w:r>
        <w:rPr/>
        <w:t xml:space="preserve">Initial 3D CAD envelopes (Physical, Installation, Service) modeled in an approved parametric or programmatic CAD system.   </w:t>
      </w:r>
    </w:p>
    <w:p>
      <w:pPr>
        <w:pStyle w:val="Normal"/>
        <w:bidi w:val="0"/>
        <w:rPr/>
      </w:pPr>
      <w:r>
        <w:rPr/>
        <w:t>View source details for citation from DOCX: rtos design paper 2.docx. Press Enter to open sources dialog.</w:t>
      </w:r>
    </w:p>
    <w:p>
      <w:pPr>
        <w:pStyle w:val="Normal"/>
        <w:bidi w:val="0"/>
        <w:rPr/>
      </w:pPr>
      <w:r>
        <w:rPr/>
        <w:t>Required Testing:</w:t>
      </w:r>
    </w:p>
    <w:p>
      <w:pPr>
        <w:pStyle w:val="Normal"/>
        <w:bidi w:val="0"/>
        <w:rPr/>
      </w:pPr>
      <w:r>
        <w:rPr/>
        <w:t xml:space="preserve">• </w:t>
      </w:r>
    </w:p>
    <w:p>
      <w:pPr>
        <w:pStyle w:val="Normal"/>
        <w:bidi w:val="0"/>
        <w:rPr/>
      </w:pPr>
      <w:r>
        <w:rPr/>
        <w:t>Bench power-on test, rail voltage verification, and peripheral bus enumeration.</w:t>
      </w:r>
    </w:p>
    <w:p>
      <w:pPr>
        <w:pStyle w:val="Normal"/>
        <w:bidi w:val="0"/>
        <w:rPr/>
      </w:pPr>
      <w:r>
        <w:rPr/>
        <w:t xml:space="preserve">• </w:t>
      </w:r>
    </w:p>
    <w:p>
      <w:pPr>
        <w:pStyle w:val="Normal"/>
        <w:bidi w:val="0"/>
        <w:rPr/>
      </w:pPr>
      <w:r>
        <w:rPr/>
        <w:t>Initial fit-check of all modules and cable bend radii inside the prototype chassis.</w:t>
      </w:r>
    </w:p>
    <w:p>
      <w:pPr>
        <w:pStyle w:val="Normal"/>
        <w:bidi w:val="0"/>
        <w:rPr/>
      </w:pPr>
      <w:r>
        <w:rPr/>
        <w:t>Exit Criteria:</w:t>
      </w:r>
    </w:p>
    <w:p>
      <w:pPr>
        <w:pStyle w:val="Normal"/>
        <w:bidi w:val="0"/>
        <w:rPr/>
      </w:pPr>
      <w:r>
        <w:rPr/>
        <w:t xml:space="preserve">• </w:t>
      </w:r>
    </w:p>
    <w:p>
      <w:pPr>
        <w:pStyle w:val="Normal"/>
        <w:bidi w:val="0"/>
        <w:rPr/>
      </w:pPr>
      <w:r>
        <w:rPr/>
        <w:t>System boots to the primary kernel and RTOS supervisor with working Stage-0 pre-boot hardware acoustic transducer and spoken vocalizer output.</w:t>
      </w:r>
    </w:p>
    <w:p>
      <w:pPr>
        <w:pStyle w:val="Normal"/>
        <w:bidi w:val="0"/>
        <w:rPr/>
      </w:pPr>
      <w:r>
        <w:rPr/>
        <w:t xml:space="preserve">• </w:t>
      </w:r>
    </w:p>
    <w:p>
      <w:pPr>
        <w:pStyle w:val="Normal"/>
        <w:bidi w:val="0"/>
        <w:rPr/>
      </w:pPr>
      <w:r>
        <w:rPr/>
        <w:t>Zero mechanical collisions in CAD and physical fit check.</w:t>
      </w:r>
    </w:p>
    <w:p>
      <w:pPr>
        <w:pStyle w:val="Normal"/>
        <w:bidi w:val="0"/>
        <w:rPr/>
      </w:pPr>
      <w:r>
        <w:rPr/>
        <w:t>Stage 2: Engineering Validation Test (EVT)</w:t>
      </w:r>
    </w:p>
    <w:p>
      <w:pPr>
        <w:pStyle w:val="Normal"/>
        <w:bidi w:val="0"/>
        <w:rPr/>
      </w:pPr>
      <w:r>
        <w:rPr/>
        <w:t>Objective:</w:t>
      </w:r>
    </w:p>
    <w:p>
      <w:pPr>
        <w:pStyle w:val="Normal"/>
        <w:bidi w:val="0"/>
        <w:rPr/>
      </w:pPr>
      <w:r>
        <w:rPr/>
        <w:t>Verify full functional requirements, custom carrier PCBs, acoustic chamber tuning, thermal dissipation, and Blind-First hardware interfaces.</w:t>
      </w:r>
    </w:p>
    <w:p>
      <w:pPr>
        <w:pStyle w:val="Normal"/>
        <w:bidi w:val="0"/>
        <w:rPr/>
      </w:pPr>
      <w:r>
        <w:rPr/>
        <w:t>Entry Criteria:</w:t>
      </w:r>
    </w:p>
    <w:p>
      <w:pPr>
        <w:pStyle w:val="Normal"/>
        <w:bidi w:val="0"/>
        <w:rPr/>
      </w:pPr>
      <w:r>
        <w:rPr/>
        <w:t xml:space="preserve">• </w:t>
      </w:r>
    </w:p>
    <w:p>
      <w:pPr>
        <w:pStyle w:val="Normal"/>
        <w:bidi w:val="0"/>
        <w:rPr/>
      </w:pPr>
      <w:r>
        <w:rPr/>
        <w:t>All Prototype exit criteria met.</w:t>
      </w:r>
    </w:p>
    <w:p>
      <w:pPr>
        <w:pStyle w:val="Normal"/>
        <w:bidi w:val="0"/>
        <w:rPr/>
      </w:pPr>
      <w:r>
        <w:rPr/>
        <w:t xml:space="preserve">• </w:t>
      </w:r>
    </w:p>
    <w:p>
      <w:pPr>
        <w:pStyle w:val="Normal"/>
        <w:bidi w:val="0"/>
        <w:rPr/>
      </w:pPr>
      <w:r>
        <w:rPr/>
        <w:t>Custom power management, haptic/tactile matrix, and adapter PCBs fabricated; all drivers at Driver Maturity Stage 2 (Hardware Verified) or higher.</w:t>
      </w:r>
    </w:p>
    <w:p>
      <w:pPr>
        <w:pStyle w:val="Normal"/>
        <w:bidi w:val="0"/>
        <w:rPr/>
      </w:pPr>
      <w:r>
        <w:rPr/>
        <w:t>Required Testing:</w:t>
      </w:r>
    </w:p>
    <w:p>
      <w:pPr>
        <w:pStyle w:val="Normal"/>
        <w:bidi w:val="0"/>
        <w:rPr/>
      </w:pPr>
      <w:r>
        <w:rPr/>
        <w:t xml:space="preserve">• </w:t>
      </w:r>
    </w:p>
    <w:p>
      <w:pPr>
        <w:pStyle w:val="Normal"/>
        <w:bidi w:val="0"/>
        <w:rPr/>
      </w:pPr>
      <w:r>
        <w:rPr/>
        <w:t>End-to-end sensor-to-transducer latency verification under load against the governing subordinate System Reflex Latency budget.</w:t>
      </w:r>
    </w:p>
    <w:p>
      <w:pPr>
        <w:pStyle w:val="Normal"/>
        <w:bidi w:val="0"/>
        <w:rPr/>
      </w:pPr>
      <w:r>
        <w:rPr/>
        <w:t xml:space="preserve">• </w:t>
      </w:r>
    </w:p>
    <w:p>
      <w:pPr>
        <w:pStyle w:val="Normal"/>
        <w:bidi w:val="0"/>
        <w:rPr/>
      </w:pPr>
      <w:r>
        <w:rPr/>
        <w:t xml:space="preserve">Thermal soak test at maximum NPU/CPU load verifying core temperatures remain below the specified thermal throttling ceiling.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Acoustic frequency response and vocalizer Speech Transmission Index (STI) clarity testing in the physical enclosure.</w:t>
      </w:r>
    </w:p>
    <w:p>
      <w:pPr>
        <w:pStyle w:val="Normal"/>
        <w:bidi w:val="0"/>
        <w:rPr/>
      </w:pPr>
      <w:r>
        <w:rPr/>
        <w:t>Exit Criteria:</w:t>
      </w:r>
    </w:p>
    <w:p>
      <w:pPr>
        <w:pStyle w:val="Normal"/>
        <w:bidi w:val="0"/>
        <w:rPr/>
      </w:pPr>
      <w:r>
        <w:rPr/>
        <w:t xml:space="preserve">• </w:t>
      </w:r>
    </w:p>
    <w:p>
      <w:pPr>
        <w:pStyle w:val="Normal"/>
        <w:bidi w:val="0"/>
        <w:rPr/>
      </w:pPr>
      <w:r>
        <w:rPr/>
        <w:t>All core subsystems and Accessibility BOM components reach Evidence Level 2 (We Verified It) or Level 3 (We Tested It).</w:t>
      </w:r>
    </w:p>
    <w:p>
      <w:pPr>
        <w:pStyle w:val="Normal"/>
        <w:bidi w:val="0"/>
        <w:rPr/>
      </w:pPr>
      <w:r>
        <w:rPr/>
        <w:t xml:space="preserve">• </w:t>
      </w:r>
    </w:p>
    <w:p>
      <w:pPr>
        <w:pStyle w:val="Normal"/>
        <w:bidi w:val="0"/>
        <w:rPr/>
      </w:pPr>
      <w:r>
        <w:rPr/>
        <w:t>Drivers reach Stage 3 (Accessibility Integrated).</w:t>
      </w:r>
    </w:p>
    <w:p>
      <w:pPr>
        <w:pStyle w:val="Normal"/>
        <w:bidi w:val="0"/>
        <w:rPr/>
      </w:pPr>
      <w:r>
        <w:rPr/>
        <w:t>Stage 3: Design Validation Test (DVT)</w:t>
      </w:r>
    </w:p>
    <w:p>
      <w:pPr>
        <w:pStyle w:val="Normal"/>
        <w:bidi w:val="0"/>
        <w:rPr/>
      </w:pPr>
      <w:r>
        <w:rPr/>
        <w:t>Objective:</w:t>
      </w:r>
    </w:p>
    <w:p>
      <w:pPr>
        <w:pStyle w:val="Normal"/>
        <w:bidi w:val="0"/>
        <w:rPr/>
      </w:pPr>
      <w:r>
        <w:rPr/>
        <w:t>Freeze mechanical tooling, verify Poka-Yoke Blind-First assembly features, validate environmental and vibration ruggedness, and pass all Accessibility Certification Checklist gates.</w:t>
      </w:r>
    </w:p>
    <w:p>
      <w:pPr>
        <w:pStyle w:val="Normal"/>
        <w:bidi w:val="0"/>
        <w:rPr/>
      </w:pPr>
      <w:r>
        <w:rPr/>
        <w:t>Entry Criteria:</w:t>
      </w:r>
    </w:p>
    <w:p>
      <w:pPr>
        <w:pStyle w:val="Normal"/>
        <w:bidi w:val="0"/>
        <w:rPr/>
      </w:pPr>
      <w:r>
        <w:rPr/>
        <w:t xml:space="preserve">• </w:t>
      </w:r>
    </w:p>
    <w:p>
      <w:pPr>
        <w:pStyle w:val="Normal"/>
        <w:bidi w:val="0"/>
        <w:rPr/>
      </w:pPr>
      <w:r>
        <w:rPr/>
        <w:t>EVT complete; zero schematic jumper wires or mechanical hand-modifications allowed.</w:t>
      </w:r>
    </w:p>
    <w:p>
      <w:pPr>
        <w:pStyle w:val="Normal"/>
        <w:bidi w:val="0"/>
        <w:rPr/>
      </w:pPr>
      <w:r>
        <w:rPr/>
        <w:t xml:space="preserve">• </w:t>
      </w:r>
    </w:p>
    <w:p>
      <w:pPr>
        <w:pStyle w:val="Normal"/>
        <w:bidi w:val="0"/>
        <w:rPr/>
      </w:pPr>
      <w:r>
        <w:rPr/>
        <w:t>Raised tactile fiducials, standardized captive fasteners, and keyed wiring harnesses fully integrated into production-intent enclosures.</w:t>
      </w:r>
    </w:p>
    <w:p>
      <w:pPr>
        <w:pStyle w:val="Normal"/>
        <w:bidi w:val="0"/>
        <w:rPr/>
      </w:pPr>
      <w:r>
        <w:rPr/>
        <w:t>Required Testing:</w:t>
      </w:r>
    </w:p>
    <w:p>
      <w:pPr>
        <w:pStyle w:val="Normal"/>
        <w:bidi w:val="0"/>
        <w:rPr/>
      </w:pPr>
      <w:r>
        <w:rPr/>
        <w:t xml:space="preserve">• </w:t>
      </w:r>
    </w:p>
    <w:p>
      <w:pPr>
        <w:pStyle w:val="Normal"/>
        <w:bidi w:val="0"/>
        <w:rPr/>
      </w:pPr>
      <w:r>
        <w:rPr/>
        <w:t>Blind-First Teardown &amp; Reassembly Benchmark under zero-vision conditions meeting the time limit specified in the governing hardware paper.</w:t>
      </w:r>
    </w:p>
    <w:p>
      <w:pPr>
        <w:pStyle w:val="Normal"/>
        <w:bidi w:val="0"/>
        <w:rPr/>
      </w:pPr>
      <w:r>
        <w:rPr/>
        <w:t xml:space="preserve">• </w:t>
      </w:r>
    </w:p>
    <w:p>
      <w:pPr>
        <w:pStyle w:val="Normal"/>
        <w:bidi w:val="0"/>
        <w:rPr/>
      </w:pPr>
      <w:r>
        <w:rPr/>
        <w:t>Connector reverse-insertion immunity testing up to the specified mechanical force limit.</w:t>
      </w:r>
    </w:p>
    <w:p>
      <w:pPr>
        <w:pStyle w:val="Normal"/>
        <w:bidi w:val="0"/>
        <w:rPr/>
      </w:pPr>
      <w:r>
        <w:rPr/>
        <w:t xml:space="preserve">• </w:t>
      </w:r>
    </w:p>
    <w:p>
      <w:pPr>
        <w:pStyle w:val="Normal"/>
        <w:bidi w:val="0"/>
        <w:rPr/>
      </w:pPr>
      <w:r>
        <w:rPr/>
        <w:t>Drop, vibration, and electromagnetic pre-compliance testing.</w:t>
      </w:r>
    </w:p>
    <w:p>
      <w:pPr>
        <w:pStyle w:val="Normal"/>
        <w:bidi w:val="0"/>
        <w:rPr/>
      </w:pPr>
      <w:r>
        <w:rPr/>
        <w:t xml:space="preserve">• </w:t>
      </w:r>
    </w:p>
    <w:p>
      <w:pPr>
        <w:pStyle w:val="Normal"/>
        <w:bidi w:val="0"/>
        <w:rPr/>
      </w:pPr>
      <w:r>
        <w:rPr/>
        <w:t>Continuous multi-day high-load stress test (Driver Maturity Stage 4).</w:t>
      </w:r>
    </w:p>
    <w:p>
      <w:pPr>
        <w:pStyle w:val="Normal"/>
        <w:bidi w:val="0"/>
        <w:rPr/>
      </w:pPr>
      <w:r>
        <w:rPr/>
        <w:t>Exit Criteria:</w:t>
      </w:r>
    </w:p>
    <w:p>
      <w:pPr>
        <w:pStyle w:val="Normal"/>
        <w:bidi w:val="0"/>
        <w:rPr/>
      </w:pPr>
      <w:r>
        <w:rPr/>
        <w:t xml:space="preserve">• </w:t>
      </w:r>
    </w:p>
    <w:p>
      <w:pPr>
        <w:pStyle w:val="Normal"/>
        <w:bidi w:val="0"/>
        <w:rPr/>
      </w:pPr>
      <w:r>
        <w:rPr/>
        <w:t>100 percent of Accessibility Certification Checklist gates pass at Evidence Level 3 (We Tested It).</w:t>
      </w:r>
    </w:p>
    <w:p>
      <w:pPr>
        <w:pStyle w:val="Normal"/>
        <w:bidi w:val="0"/>
        <w:rPr/>
      </w:pPr>
      <w:r>
        <w:rPr/>
        <w:t xml:space="preserve">• </w:t>
      </w:r>
    </w:p>
    <w:p>
      <w:pPr>
        <w:pStyle w:val="Normal"/>
        <w:bidi w:val="0"/>
        <w:rPr/>
      </w:pPr>
      <w:r>
        <w:rPr/>
        <w:t>Subsystem Accessibility Maturity verified at Level 5 (Fully Blind-First).</w:t>
      </w:r>
    </w:p>
    <w:p>
      <w:pPr>
        <w:pStyle w:val="Normal"/>
        <w:bidi w:val="0"/>
        <w:rPr/>
      </w:pPr>
      <w:r>
        <w:rPr/>
        <w:t>Stage 4: Production Validation Test (PVT)</w:t>
      </w:r>
    </w:p>
    <w:p>
      <w:pPr>
        <w:pStyle w:val="Normal"/>
        <w:bidi w:val="0"/>
        <w:rPr/>
      </w:pPr>
      <w:r>
        <w:rPr/>
        <w:t>Objective:</w:t>
      </w:r>
    </w:p>
    <w:p>
      <w:pPr>
        <w:pStyle w:val="Normal"/>
        <w:bidi w:val="0"/>
        <w:rPr/>
      </w:pPr>
      <w:r>
        <w:rPr/>
        <w:t>Validate assembly line repeatability, Blind-First QA test rig automation, supply-chain part consistency, and factory cryptographic provisioning using production tooling.</w:t>
      </w:r>
    </w:p>
    <w:p>
      <w:pPr>
        <w:pStyle w:val="Normal"/>
        <w:bidi w:val="0"/>
        <w:rPr/>
      </w:pPr>
      <w:r>
        <w:rPr/>
        <w:t>Entry Criteria:</w:t>
      </w:r>
    </w:p>
    <w:p>
      <w:pPr>
        <w:pStyle w:val="Normal"/>
        <w:bidi w:val="0"/>
        <w:rPr/>
      </w:pPr>
      <w:r>
        <w:rPr/>
        <w:t xml:space="preserve">• </w:t>
      </w:r>
    </w:p>
    <w:p>
      <w:pPr>
        <w:pStyle w:val="Normal"/>
        <w:bidi w:val="0"/>
        <w:rPr/>
      </w:pPr>
      <w:r>
        <w:rPr/>
        <w:t>DVT signed off and Hardware BOM marked Frozen.</w:t>
      </w:r>
    </w:p>
    <w:p>
      <w:pPr>
        <w:pStyle w:val="Normal"/>
        <w:bidi w:val="0"/>
        <w:rPr/>
      </w:pPr>
      <w:r>
        <w:rPr/>
        <w:t xml:space="preserve">• </w:t>
      </w:r>
    </w:p>
    <w:p>
      <w:pPr>
        <w:pStyle w:val="Normal"/>
        <w:bidi w:val="0"/>
        <w:rPr/>
      </w:pPr>
      <w:r>
        <w:rPr/>
        <w:t>Acoustic In-Circuit &amp; Functional Assembly Verification Rig (Blind-First QA Rig) operational on the assembly line.</w:t>
      </w:r>
    </w:p>
    <w:p>
      <w:pPr>
        <w:pStyle w:val="Normal"/>
        <w:bidi w:val="0"/>
        <w:rPr/>
      </w:pPr>
      <w:r>
        <w:rPr/>
        <w:t>Required Testing:</w:t>
      </w:r>
    </w:p>
    <w:p>
      <w:pPr>
        <w:pStyle w:val="Normal"/>
        <w:bidi w:val="0"/>
        <w:rPr/>
      </w:pPr>
      <w:r>
        <w:rPr/>
        <w:t xml:space="preserve">• </w:t>
      </w:r>
    </w:p>
    <w:p>
      <w:pPr>
        <w:pStyle w:val="Normal"/>
        <w:bidi w:val="0"/>
        <w:rPr/>
      </w:pPr>
      <w:r>
        <w:rPr/>
        <w:t>Pilot production run assembled entirely using documented Blind-First manufacturing procedures.</w:t>
      </w:r>
    </w:p>
    <w:p>
      <w:pPr>
        <w:pStyle w:val="Normal"/>
        <w:bidi w:val="0"/>
        <w:rPr/>
      </w:pPr>
      <w:r>
        <w:rPr/>
        <w:t xml:space="preserve">• </w:t>
      </w:r>
    </w:p>
    <w:p>
      <w:pPr>
        <w:pStyle w:val="Normal"/>
        <w:bidi w:val="0"/>
        <w:rPr/>
      </w:pPr>
      <w:r>
        <w:rPr/>
        <w:t xml:space="preserve">Automated factory burn-in, closed-loop microphone-to-speaker acoustic calibration, and hardware cryptographic root-of-trust key provisioning on 100 percent of pilot units.   </w:t>
      </w:r>
    </w:p>
    <w:p>
      <w:pPr>
        <w:pStyle w:val="Normal"/>
        <w:bidi w:val="0"/>
        <w:rPr/>
      </w:pPr>
      <w:r>
        <w:rPr/>
        <w:t>View source details for citation from DOCX: rtos design paper 2.docx. Press Enter to open sources dialog.</w:t>
      </w:r>
    </w:p>
    <w:p>
      <w:pPr>
        <w:pStyle w:val="Normal"/>
        <w:bidi w:val="0"/>
        <w:rPr/>
      </w:pPr>
      <w:r>
        <w:rPr/>
        <w:t>Exit Criteria:</w:t>
      </w:r>
    </w:p>
    <w:p>
      <w:pPr>
        <w:pStyle w:val="Normal"/>
        <w:bidi w:val="0"/>
        <w:rPr/>
      </w:pPr>
      <w:r>
        <w:rPr/>
        <w:t xml:space="preserve">• </w:t>
      </w:r>
    </w:p>
    <w:p>
      <w:pPr>
        <w:pStyle w:val="Normal"/>
        <w:bidi w:val="0"/>
        <w:rPr/>
      </w:pPr>
      <w:r>
        <w:rPr/>
        <w:t>Zero critical or Accessibility assembly defects (per Section 3, any Audio, Speech, Haptic, or Braille defect is classified as a critical system failure); first-pass yield meets or exceeds the subordinate manufacturing standard on the Blind-First QA Rig.</w:t>
      </w:r>
    </w:p>
    <w:p>
      <w:pPr>
        <w:pStyle w:val="Normal"/>
        <w:bidi w:val="0"/>
        <w:rPr/>
      </w:pPr>
      <w:r>
        <w:rPr/>
        <w:t xml:space="preserve">• </w:t>
      </w:r>
    </w:p>
    <w:p>
      <w:pPr>
        <w:pStyle w:val="Normal"/>
        <w:bidi w:val="0"/>
        <w:rPr/>
      </w:pPr>
      <w:r>
        <w:rPr/>
        <w:t>All manufacturing documentation (authored in compliance with Section 16 and the Accessibility Validation Declaration), CAD geometry files, and firmware images cryptographically hashed and locked.</w:t>
      </w:r>
    </w:p>
    <w:p>
      <w:pPr>
        <w:pStyle w:val="Normal"/>
        <w:bidi w:val="0"/>
        <w:rPr/>
      </w:pPr>
      <w:r>
        <w:rPr/>
        <w:t>Stage 5: Manufacturing Release (MR)</w:t>
      </w:r>
    </w:p>
    <w:p>
      <w:pPr>
        <w:pStyle w:val="Normal"/>
        <w:bidi w:val="0"/>
        <w:rPr/>
      </w:pPr>
      <w:r>
        <w:rPr/>
        <w:t>Objective:</w:t>
      </w:r>
    </w:p>
    <w:p>
      <w:pPr>
        <w:pStyle w:val="Normal"/>
        <w:bidi w:val="0"/>
        <w:rPr/>
      </w:pPr>
      <w:r>
        <w:rPr/>
        <w:t>Full volume production with continuous field telemetry monitoring.</w:t>
      </w:r>
    </w:p>
    <w:p>
      <w:pPr>
        <w:pStyle w:val="Normal"/>
        <w:bidi w:val="0"/>
        <w:rPr/>
      </w:pPr>
      <w:r>
        <w:rPr/>
        <w:t>Entry Criteria:</w:t>
      </w:r>
    </w:p>
    <w:p>
      <w:pPr>
        <w:pStyle w:val="Normal"/>
        <w:bidi w:val="0"/>
        <w:rPr/>
      </w:pPr>
      <w:r>
        <w:rPr/>
        <w:t xml:space="preserve">• </w:t>
      </w:r>
    </w:p>
    <w:p>
      <w:pPr>
        <w:pStyle w:val="Normal"/>
        <w:bidi w:val="0"/>
        <w:rPr/>
      </w:pPr>
      <w:r>
        <w:rPr/>
        <w:t>PVT exit criteria satisfied and formal Frozen approval granted by the office of the Lead Architect.</w:t>
      </w:r>
    </w:p>
    <w:p>
      <w:pPr>
        <w:pStyle w:val="Normal"/>
        <w:bidi w:val="0"/>
        <w:rPr/>
      </w:pPr>
      <w:r>
        <w:rPr/>
        <w:t>Required Testing:</w:t>
      </w:r>
    </w:p>
    <w:p>
      <w:pPr>
        <w:pStyle w:val="Normal"/>
        <w:bidi w:val="0"/>
        <w:rPr/>
      </w:pPr>
      <w:r>
        <w:rPr/>
        <w:t xml:space="preserve">• </w:t>
      </w:r>
    </w:p>
    <w:p>
      <w:pPr>
        <w:pStyle w:val="Normal"/>
        <w:bidi w:val="0"/>
        <w:rPr/>
      </w:pPr>
      <w:r>
        <w:rPr/>
        <w:t>Ongoing per-unit automated Acoustic QA and 100 percent outbound Accessibility gate verification.</w:t>
      </w:r>
    </w:p>
    <w:p>
      <w:pPr>
        <w:pStyle w:val="Normal"/>
        <w:bidi w:val="0"/>
        <w:rPr/>
      </w:pPr>
      <w:r>
        <w:rPr/>
        <w:t>Exit Criteria:</w:t>
      </w:r>
    </w:p>
    <w:p>
      <w:pPr>
        <w:pStyle w:val="Normal"/>
        <w:bidi w:val="0"/>
        <w:rPr/>
      </w:pPr>
      <w:r>
        <w:rPr/>
        <w:t xml:space="preserve">• </w:t>
      </w:r>
    </w:p>
    <w:p>
      <w:pPr>
        <w:pStyle w:val="Normal"/>
        <w:bidi w:val="0"/>
        <w:rPr/>
      </w:pPr>
      <w:r>
        <w:rPr/>
        <w:t>Sustained production lifecycle; components achieve Evidence Level 4 (In Production).</w:t>
      </w:r>
    </w:p>
    <w:p>
      <w:pPr>
        <w:pStyle w:val="Normal"/>
        <w:bidi w:val="0"/>
        <w:rPr/>
      </w:pPr>
      <w:r>
        <w:rPr/>
        <w:t>Section 8: Freeze Management Doctrine</w:t>
      </w:r>
    </w:p>
    <w:p>
      <w:pPr>
        <w:pStyle w:val="Normal"/>
        <w:bidi w:val="0"/>
        <w:rPr/>
      </w:pPr>
      <w:r>
        <w:rPr/>
        <w:t>Purpose:</w:t>
      </w:r>
    </w:p>
    <w:p>
      <w:pPr>
        <w:pStyle w:val="Normal"/>
        <w:bidi w:val="0"/>
        <w:rPr/>
      </w:pPr>
      <w:r>
        <w:rPr/>
        <w:t>Governs the five-stage document and specification lifecycle from initial Draft to immutable Frozen status.</w:t>
      </w:r>
    </w:p>
    <w:p>
      <w:pPr>
        <w:pStyle w:val="Normal"/>
        <w:bidi w:val="0"/>
        <w:rPr/>
      </w:pPr>
      <w:r>
        <w:rPr/>
        <w:t>All ReflexOS technical design papers, hardware BOMs, and kernel specifications are governed by a five-stage lifecycle. Progression between stages is strictly gated by evidence levels, empirical testing, accessible documentation completeness, and architectural sign-off by the office of the Lead Architect.</w:t>
      </w:r>
    </w:p>
    <w:p>
      <w:pPr>
        <w:pStyle w:val="Normal"/>
        <w:bidi w:val="0"/>
        <w:rPr/>
      </w:pPr>
      <w:r>
        <w:rPr/>
        <w:t>Lifecycle Stage 1: Draft</w:t>
      </w:r>
    </w:p>
    <w:p>
      <w:pPr>
        <w:pStyle w:val="Normal"/>
        <w:bidi w:val="0"/>
        <w:rPr/>
      </w:pPr>
      <w:r>
        <w:rPr/>
        <w:t>Allowed Changes:</w:t>
      </w:r>
    </w:p>
    <w:p>
      <w:pPr>
        <w:pStyle w:val="Normal"/>
        <w:bidi w:val="0"/>
        <w:rPr/>
      </w:pPr>
      <w:r>
        <w:rPr/>
        <w:t>Unrestricted architectural creation, subsystem addition or removal, and initial BOM exploration.</w:t>
      </w:r>
    </w:p>
    <w:p>
      <w:pPr>
        <w:pStyle w:val="Normal"/>
        <w:bidi w:val="0"/>
        <w:rPr/>
      </w:pPr>
      <w:r>
        <w:rPr/>
        <w:t>Required Evidence Levels:</w:t>
      </w:r>
    </w:p>
    <w:p>
      <w:pPr>
        <w:pStyle w:val="Normal"/>
        <w:bidi w:val="0"/>
        <w:rPr/>
      </w:pPr>
      <w:r>
        <w:rPr/>
        <w:t>Idea (Level 0) and Vendor Says So (Level 1) permitted across all sections.</w:t>
      </w:r>
    </w:p>
    <w:p>
      <w:pPr>
        <w:pStyle w:val="Normal"/>
        <w:bidi w:val="0"/>
        <w:rPr/>
      </w:pPr>
      <w:r>
        <w:rPr/>
        <w:t>Testing &amp; Documentation Requirements:</w:t>
      </w:r>
    </w:p>
    <w:p>
      <w:pPr>
        <w:pStyle w:val="Normal"/>
        <w:bidi w:val="0"/>
        <w:rPr/>
      </w:pPr>
      <w:r>
        <w:rPr/>
        <w:t>Internal consistency check and alignment with Design Paper 0 core doctrines.</w:t>
      </w:r>
    </w:p>
    <w:p>
      <w:pPr>
        <w:pStyle w:val="Normal"/>
        <w:bidi w:val="0"/>
        <w:rPr/>
      </w:pPr>
      <w:r>
        <w:rPr/>
        <w:t>Approval Requirements:</w:t>
      </w:r>
    </w:p>
    <w:p>
      <w:pPr>
        <w:pStyle w:val="Normal"/>
        <w:bidi w:val="0"/>
        <w:rPr/>
      </w:pPr>
      <w:r>
        <w:rPr/>
        <w:t>Author self-check.</w:t>
      </w:r>
    </w:p>
    <w:p>
      <w:pPr>
        <w:pStyle w:val="Normal"/>
        <w:bidi w:val="0"/>
        <w:rPr/>
      </w:pPr>
      <w:r>
        <w:rPr/>
        <w:t>Lifecycle Stage 2: Engineering Review</w:t>
      </w:r>
    </w:p>
    <w:p>
      <w:pPr>
        <w:pStyle w:val="Normal"/>
        <w:bidi w:val="0"/>
        <w:rPr/>
      </w:pPr>
      <w:r>
        <w:rPr/>
        <w:t>Allowed Changes:</w:t>
      </w:r>
    </w:p>
    <w:p>
      <w:pPr>
        <w:pStyle w:val="Normal"/>
        <w:bidi w:val="0"/>
        <w:rPr/>
      </w:pPr>
      <w:r>
        <w:rPr/>
        <w:t xml:space="preserve">Structural refinement, elimination of placeholder hardware, addition of missing Accessibility BOM and mechanical envelope specifications, and driver ownership mapping.   </w:t>
      </w:r>
    </w:p>
    <w:p>
      <w:pPr>
        <w:pStyle w:val="Normal"/>
        <w:bidi w:val="0"/>
        <w:rPr/>
      </w:pPr>
      <w:r>
        <w:rPr/>
        <w:t>View source details for citation from DOCX: rtos design paper 2.docx. Press Enter to open sources dialog.</w:t>
      </w:r>
    </w:p>
    <w:p>
      <w:pPr>
        <w:pStyle w:val="Normal"/>
        <w:bidi w:val="0"/>
        <w:rPr/>
      </w:pPr>
      <w:r>
        <w:rPr/>
        <w:t>Required Evidence Levels:</w:t>
      </w:r>
    </w:p>
    <w:p>
      <w:pPr>
        <w:pStyle w:val="Normal"/>
        <w:bidi w:val="0"/>
        <w:rPr/>
      </w:pPr>
      <w:r>
        <w:rPr/>
        <w:t>Core BOM items must be at Vendor Says So (Level 1) or higher; Idea (Level 0) is restricted to custom mechanical and CAD features under active modeling.</w:t>
      </w:r>
    </w:p>
    <w:p>
      <w:pPr>
        <w:pStyle w:val="Normal"/>
        <w:bidi w:val="0"/>
        <w:rPr/>
      </w:pPr>
      <w:r>
        <w:rPr/>
        <w:t>Testing &amp; Documentation Requirements:</w:t>
      </w:r>
    </w:p>
    <w:p>
      <w:pPr>
        <w:pStyle w:val="Normal"/>
        <w:bidi w:val="0"/>
        <w:rPr/>
      </w:pPr>
      <w:r>
        <w:rPr/>
        <w:t xml:space="preserve">Static verification of component specifications, power budgets, and inter-paper relationships.   </w:t>
      </w:r>
    </w:p>
    <w:p>
      <w:pPr>
        <w:pStyle w:val="Normal"/>
        <w:bidi w:val="0"/>
        <w:rPr/>
      </w:pPr>
      <w:r>
        <w:rPr/>
        <w:t>View source details for citation from DOCX: rtos design paper 2.docx. Press Enter to open sources dialog.</w:t>
      </w:r>
    </w:p>
    <w:p>
      <w:pPr>
        <w:pStyle w:val="Normal"/>
        <w:bidi w:val="0"/>
        <w:rPr/>
      </w:pPr>
      <w:r>
        <w:rPr/>
        <w:t>Approval Requirements:</w:t>
      </w:r>
    </w:p>
    <w:p>
      <w:pPr>
        <w:pStyle w:val="Normal"/>
        <w:bidi w:val="0"/>
        <w:rPr/>
      </w:pPr>
      <w:r>
        <w:rPr/>
        <w:t>Technical Partner synchronization check plus Lead Architect review.</w:t>
      </w:r>
    </w:p>
    <w:p>
      <w:pPr>
        <w:pStyle w:val="Normal"/>
        <w:bidi w:val="0"/>
        <w:rPr/>
      </w:pPr>
      <w:r>
        <w:rPr/>
        <w:t>Lifecycle Stage 3: Revision Candidate</w:t>
      </w:r>
    </w:p>
    <w:p>
      <w:pPr>
        <w:pStyle w:val="Normal"/>
        <w:bidi w:val="0"/>
        <w:rPr/>
      </w:pPr>
      <w:r>
        <w:rPr/>
        <w:t>Allowed Changes:</w:t>
      </w:r>
    </w:p>
    <w:p>
      <w:pPr>
        <w:pStyle w:val="Normal"/>
        <w:bidi w:val="0"/>
        <w:rPr/>
      </w:pPr>
      <w:r>
        <w:rPr/>
        <w:t>Scope locked. Changes are restricted to resolving audit discrepancies, refining DSP and driver parameters, and upgrading evidence classifications.</w:t>
      </w:r>
    </w:p>
    <w:p>
      <w:pPr>
        <w:pStyle w:val="Normal"/>
        <w:bidi w:val="0"/>
        <w:rPr/>
      </w:pPr>
      <w:r>
        <w:rPr/>
        <w:t>Required Evidence Levels:</w:t>
      </w:r>
    </w:p>
    <w:p>
      <w:pPr>
        <w:pStyle w:val="Normal"/>
        <w:bidi w:val="0"/>
        <w:rPr/>
      </w:pPr>
      <w:r>
        <w:rPr/>
        <w:t>All off-the-shelf hardware at Vendor Says So (Level 1); schematics, pinouts, and CAD clearances at We Verified It (Level 2).</w:t>
      </w:r>
    </w:p>
    <w:p>
      <w:pPr>
        <w:pStyle w:val="Normal"/>
        <w:bidi w:val="0"/>
        <w:rPr/>
      </w:pPr>
      <w:r>
        <w:rPr/>
        <w:t>Testing &amp; Documentation Requirements:</w:t>
      </w:r>
    </w:p>
    <w:p>
      <w:pPr>
        <w:pStyle w:val="Normal"/>
        <w:bidi w:val="0"/>
        <w:rPr/>
      </w:pPr>
      <w:r>
        <w:rPr/>
        <w:t>Cross-compilation build pass (Driver Stage 1), hardware binding validation, and 3D CAD interference check with textual verification logs.</w:t>
      </w:r>
    </w:p>
    <w:p>
      <w:pPr>
        <w:pStyle w:val="Normal"/>
        <w:bidi w:val="0"/>
        <w:rPr/>
      </w:pPr>
      <w:r>
        <w:rPr/>
        <w:t>Approval Requirements:</w:t>
      </w:r>
    </w:p>
    <w:p>
      <w:pPr>
        <w:pStyle w:val="Normal"/>
        <w:bidi w:val="0"/>
        <w:rPr/>
      </w:pPr>
      <w:r>
        <w:rPr/>
        <w:t>Explicit Revision Candidate designation by the office of the Lead Architect.</w:t>
      </w:r>
    </w:p>
    <w:p>
      <w:pPr>
        <w:pStyle w:val="Normal"/>
        <w:bidi w:val="0"/>
        <w:rPr/>
      </w:pPr>
      <w:r>
        <w:rPr/>
        <w:t>Lifecycle Stage 4: Freeze Candidate</w:t>
      </w:r>
    </w:p>
    <w:p>
      <w:pPr>
        <w:pStyle w:val="Normal"/>
        <w:bidi w:val="0"/>
        <w:rPr/>
      </w:pPr>
      <w:r>
        <w:rPr/>
        <w:t>Allowed Changes:</w:t>
      </w:r>
    </w:p>
    <w:p>
      <w:pPr>
        <w:pStyle w:val="Normal"/>
        <w:bidi w:val="0"/>
        <w:rPr/>
      </w:pPr>
      <w:r>
        <w:rPr/>
        <w:t>Zero architectural or component changes allowed. Edits are restricted to recording physical bench test metrics, fixing typographical errors, and finalizing tolerances.</w:t>
      </w:r>
    </w:p>
    <w:p>
      <w:pPr>
        <w:pStyle w:val="Normal"/>
        <w:bidi w:val="0"/>
        <w:rPr/>
      </w:pPr>
      <w:r>
        <w:rPr/>
        <w:t>Required Evidence Levels:</w:t>
      </w:r>
    </w:p>
    <w:p>
      <w:pPr>
        <w:pStyle w:val="Normal"/>
        <w:bidi w:val="0"/>
        <w:rPr/>
      </w:pPr>
      <w:r>
        <w:rPr/>
        <w:t>100 percent of safety-critical and Accessibility-critical paths must achieve We Tested It (Level 3); remaining structural items must be at We Verified It (Level 2) or higher.</w:t>
      </w:r>
    </w:p>
    <w:p>
      <w:pPr>
        <w:pStyle w:val="Normal"/>
        <w:bidi w:val="0"/>
        <w:rPr/>
      </w:pPr>
      <w:r>
        <w:rPr/>
        <w:t>Testing &amp; Documentation Requirements:</w:t>
      </w:r>
    </w:p>
    <w:p>
      <w:pPr>
        <w:pStyle w:val="Normal"/>
        <w:bidi w:val="0"/>
        <w:rPr/>
      </w:pPr>
      <w:r>
        <w:rPr/>
        <w:t>Execution of hardware-in-the-loop (HIL) System Reflex Latency tests and critical Accessibility Certification Checklist gates.</w:t>
      </w:r>
    </w:p>
    <w:p>
      <w:pPr>
        <w:pStyle w:val="Normal"/>
        <w:bidi w:val="0"/>
        <w:rPr/>
      </w:pPr>
      <w:r>
        <w:rPr/>
        <w:t>Approval Requirements:</w:t>
      </w:r>
    </w:p>
    <w:p>
      <w:pPr>
        <w:pStyle w:val="Normal"/>
        <w:bidi w:val="0"/>
        <w:rPr/>
      </w:pPr>
      <w:r>
        <w:rPr/>
        <w:t>Formal Freeze Candidate audit pass plus Lead Architect sign-off.</w:t>
      </w:r>
    </w:p>
    <w:p>
      <w:pPr>
        <w:pStyle w:val="Normal"/>
        <w:bidi w:val="0"/>
        <w:rPr/>
      </w:pPr>
      <w:r>
        <w:rPr/>
        <w:t>Lifecycle Stage 5: Frozen</w:t>
      </w:r>
    </w:p>
    <w:p>
      <w:pPr>
        <w:pStyle w:val="Normal"/>
        <w:bidi w:val="0"/>
        <w:rPr/>
      </w:pPr>
      <w:r>
        <w:rPr/>
        <w:t>Allowed Changes:</w:t>
      </w:r>
    </w:p>
    <w:p>
      <w:pPr>
        <w:pStyle w:val="Normal"/>
        <w:bidi w:val="0"/>
        <w:rPr/>
      </w:pPr>
      <w:r>
        <w:rPr/>
        <w:t>Immutable. Zero technical, hardware, or doctrinal modifications permitted. Any required change mandates spawning a new numbered revision or superseding paper.</w:t>
      </w:r>
    </w:p>
    <w:p>
      <w:pPr>
        <w:pStyle w:val="Normal"/>
        <w:bidi w:val="0"/>
        <w:rPr/>
      </w:pPr>
      <w:r>
        <w:rPr/>
        <w:t>Required Evidence Levels:</w:t>
      </w:r>
    </w:p>
    <w:p>
      <w:pPr>
        <w:pStyle w:val="Normal"/>
        <w:bidi w:val="0"/>
        <w:rPr/>
      </w:pPr>
      <w:r>
        <w:rPr/>
        <w:t>100 percent of all documented subsystems, drivers, and Accessibility gates verified at We Tested It (Level 3) or In Production (Level 4).</w:t>
      </w:r>
    </w:p>
    <w:p>
      <w:pPr>
        <w:pStyle w:val="Normal"/>
        <w:bidi w:val="0"/>
        <w:rPr/>
      </w:pPr>
      <w:r>
        <w:rPr/>
        <w:t>Testing &amp; Documentation Requirements:</w:t>
      </w:r>
    </w:p>
    <w:p>
      <w:pPr>
        <w:pStyle w:val="Normal"/>
        <w:bidi w:val="0"/>
        <w:rPr/>
      </w:pPr>
      <w:r>
        <w:rPr/>
        <w:t>Complete DVT and PVT regression suite, 100 percent pass rate on the Blind-First Certification Checklist, and complete accessible documentation per Section 16.</w:t>
      </w:r>
    </w:p>
    <w:p>
      <w:pPr>
        <w:pStyle w:val="Normal"/>
        <w:bidi w:val="0"/>
        <w:rPr/>
      </w:pPr>
      <w:r>
        <w:rPr/>
        <w:t>Approval Requirements:</w:t>
      </w:r>
    </w:p>
    <w:p>
      <w:pPr>
        <w:pStyle w:val="Normal"/>
        <w:bidi w:val="0"/>
        <w:rPr/>
      </w:pPr>
      <w:r>
        <w:rPr/>
        <w:t>Constitutional lock issued solely by the office of the Lead Architect.</w:t>
      </w:r>
    </w:p>
    <w:p>
      <w:pPr>
        <w:pStyle w:val="Normal"/>
        <w:bidi w:val="0"/>
        <w:rPr/>
      </w:pPr>
      <w:r>
        <w:rPr/>
        <w:t>Section 9: Paper Inheritance Rules</w:t>
      </w:r>
    </w:p>
    <w:p>
      <w:pPr>
        <w:pStyle w:val="Normal"/>
        <w:bidi w:val="0"/>
        <w:rPr/>
      </w:pPr>
      <w:r>
        <w:rPr/>
        <w:t>Purpose:</w:t>
      </w:r>
    </w:p>
    <w:p>
      <w:pPr>
        <w:pStyle w:val="Normal"/>
        <w:bidi w:val="0"/>
        <w:rPr/>
      </w:pPr>
      <w:r>
        <w:rPr/>
        <w:t>Establishes automatic constitutional inheritance across all downstream ReflexOS papers and forbids subordinate overrides.</w:t>
      </w:r>
    </w:p>
    <w:p>
      <w:pPr>
        <w:pStyle w:val="Normal"/>
        <w:bidi w:val="0"/>
        <w:rPr/>
      </w:pPr>
      <w:r>
        <w:rPr/>
        <w:t>1. Universal Constitutional Inheritance</w:t>
      </w:r>
    </w:p>
    <w:p>
      <w:pPr>
        <w:pStyle w:val="Normal"/>
        <w:bidi w:val="0"/>
        <w:rPr/>
      </w:pPr>
      <w:r>
        <w:rPr/>
        <w:t>Design Paper 0 is the supreme governing engineering constitution of the ReflexOS ecosystem. All current and future ReflexOS technical design papers (Papers 1 through 99 and beyond) automatically inherit and are bound by the following foundational doctrines and declarations:</w:t>
      </w:r>
    </w:p>
    <w:p>
      <w:pPr>
        <w:pStyle w:val="Normal"/>
        <w:bidi w:val="0"/>
        <w:rPr/>
      </w:pPr>
      <w:r>
        <w:rPr/>
        <w:t xml:space="preserve">1. </w:t>
      </w:r>
    </w:p>
    <w:p>
      <w:pPr>
        <w:pStyle w:val="Normal"/>
        <w:bidi w:val="0"/>
        <w:rPr/>
      </w:pPr>
      <w:r>
        <w:rPr/>
        <w:t>Accessibility Navigation Statement &amp; Accessibility Validation Declaration</w:t>
      </w:r>
    </w:p>
    <w:p>
      <w:pPr>
        <w:pStyle w:val="Normal"/>
        <w:bidi w:val="0"/>
        <w:rPr/>
      </w:pPr>
      <w:r>
        <w:rPr/>
        <w:t xml:space="preserve">2. </w:t>
      </w:r>
    </w:p>
    <w:p>
      <w:pPr>
        <w:pStyle w:val="Normal"/>
        <w:bidi w:val="0"/>
        <w:rPr/>
      </w:pPr>
      <w:r>
        <w:rPr/>
        <w:t xml:space="preserve">Qualcomm Commitment   </w:t>
      </w:r>
    </w:p>
    <w:p>
      <w:pPr>
        <w:pStyle w:val="Normal"/>
        <w:bidi w:val="0"/>
        <w:rPr/>
      </w:pPr>
      <w:r>
        <w:rPr/>
        <w:t>View source details for citation from DOCX: rtos design paper 2.docx. Press Enter to open sources dialog.</w:t>
      </w:r>
    </w:p>
    <w:p>
      <w:pPr>
        <w:pStyle w:val="Normal"/>
        <w:bidi w:val="0"/>
        <w:rPr/>
      </w:pPr>
      <w:r>
        <w:rPr/>
        <w:t xml:space="preserve">3. </w:t>
      </w:r>
    </w:p>
    <w:p>
      <w:pPr>
        <w:pStyle w:val="Normal"/>
        <w:bidi w:val="0"/>
        <w:rPr/>
      </w:pPr>
      <w:r>
        <w:rPr/>
        <w:t>Accessibility First &amp; Accessibility Failure Doctrine</w:t>
      </w:r>
    </w:p>
    <w:p>
      <w:pPr>
        <w:pStyle w:val="Normal"/>
        <w:bidi w:val="0"/>
        <w:rPr/>
      </w:pPr>
      <w:r>
        <w:rPr/>
        <w:t xml:space="preserve">4. </w:t>
      </w:r>
    </w:p>
    <w:p>
      <w:pPr>
        <w:pStyle w:val="Normal"/>
        <w:bidi w:val="0"/>
        <w:rPr/>
      </w:pPr>
      <w:r>
        <w:rPr/>
        <w:t>Blind-First</w:t>
      </w:r>
    </w:p>
    <w:p>
      <w:pPr>
        <w:pStyle w:val="Normal"/>
        <w:bidi w:val="0"/>
        <w:rPr/>
      </w:pPr>
      <w:r>
        <w:rPr/>
        <w:t xml:space="preserve">5. </w:t>
      </w:r>
    </w:p>
    <w:p>
      <w:pPr>
        <w:pStyle w:val="Normal"/>
        <w:bidi w:val="0"/>
        <w:rPr/>
      </w:pPr>
      <w:r>
        <w:rPr/>
        <w:t>Driver Ownership Doctrine</w:t>
      </w:r>
    </w:p>
    <w:p>
      <w:pPr>
        <w:pStyle w:val="Normal"/>
        <w:bidi w:val="0"/>
        <w:rPr/>
      </w:pPr>
      <w:r>
        <w:rPr/>
        <w:t xml:space="preserve">6. </w:t>
      </w:r>
    </w:p>
    <w:p>
      <w:pPr>
        <w:pStyle w:val="Normal"/>
        <w:bidi w:val="0"/>
        <w:rPr/>
      </w:pPr>
      <w:r>
        <w:rPr/>
        <w:t>Manufacturing Doctrine</w:t>
      </w:r>
    </w:p>
    <w:p>
      <w:pPr>
        <w:pStyle w:val="Normal"/>
        <w:bidi w:val="0"/>
        <w:rPr/>
      </w:pPr>
      <w:r>
        <w:rPr/>
        <w:t xml:space="preserve">7. </w:t>
      </w:r>
    </w:p>
    <w:p>
      <w:pPr>
        <w:pStyle w:val="Normal"/>
        <w:bidi w:val="0"/>
        <w:rPr/>
      </w:pPr>
      <w:r>
        <w:rPr/>
        <w:t>Build / Modify / Buy Doctrine</w:t>
      </w:r>
    </w:p>
    <w:p>
      <w:pPr>
        <w:pStyle w:val="Normal"/>
        <w:bidi w:val="0"/>
        <w:rPr/>
      </w:pPr>
      <w:r>
        <w:rPr/>
        <w:t xml:space="preserve">8. </w:t>
      </w:r>
    </w:p>
    <w:p>
      <w:pPr>
        <w:pStyle w:val="Normal"/>
        <w:bidi w:val="0"/>
        <w:rPr/>
      </w:pPr>
      <w:r>
        <w:rPr/>
        <w:t>Zephyr Adaptation Doctrine</w:t>
      </w:r>
    </w:p>
    <w:p>
      <w:pPr>
        <w:pStyle w:val="Normal"/>
        <w:bidi w:val="0"/>
        <w:rPr/>
      </w:pPr>
      <w:r>
        <w:rPr/>
        <w:t xml:space="preserve">9. </w:t>
      </w:r>
    </w:p>
    <w:p>
      <w:pPr>
        <w:pStyle w:val="Normal"/>
        <w:bidi w:val="0"/>
        <w:rPr/>
      </w:pPr>
      <w:r>
        <w:rPr/>
        <w:t>Engineering, Hardware, and Toolchain Sovereignty Doctrines</w:t>
      </w:r>
    </w:p>
    <w:p>
      <w:pPr>
        <w:pStyle w:val="Normal"/>
        <w:bidi w:val="0"/>
        <w:rPr/>
      </w:pPr>
      <w:r>
        <w:rPr/>
        <w:t xml:space="preserve">10. </w:t>
      </w:r>
    </w:p>
    <w:p>
      <w:pPr>
        <w:pStyle w:val="Normal"/>
        <w:bidi w:val="0"/>
        <w:rPr/>
      </w:pPr>
      <w:r>
        <w:rPr/>
        <w:t>Security &amp; Accessibility Coexistence Doctrine</w:t>
      </w:r>
    </w:p>
    <w:p>
      <w:pPr>
        <w:pStyle w:val="Normal"/>
        <w:bidi w:val="0"/>
        <w:rPr/>
      </w:pPr>
      <w:r>
        <w:rPr/>
        <w:t xml:space="preserve">11. </w:t>
      </w:r>
    </w:p>
    <w:p>
      <w:pPr>
        <w:pStyle w:val="Normal"/>
        <w:bidi w:val="0"/>
        <w:rPr/>
      </w:pPr>
      <w:r>
        <w:rPr/>
        <w:t>Accessible Documentation Doctrine</w:t>
      </w:r>
    </w:p>
    <w:p>
      <w:pPr>
        <w:pStyle w:val="Normal"/>
        <w:bidi w:val="0"/>
        <w:rPr/>
      </w:pPr>
      <w:r>
        <w:rPr/>
        <w:t xml:space="preserve">12. </w:t>
      </w:r>
    </w:p>
    <w:p>
      <w:pPr>
        <w:pStyle w:val="Normal"/>
        <w:bidi w:val="0"/>
        <w:rPr/>
      </w:pPr>
      <w:r>
        <w:rPr/>
        <w:t>System Reflex Latency &amp; Accessibility Event Doctrines</w:t>
      </w:r>
    </w:p>
    <w:p>
      <w:pPr>
        <w:pStyle w:val="Normal"/>
        <w:bidi w:val="0"/>
        <w:rPr/>
      </w:pPr>
      <w:r>
        <w:rPr/>
        <w:t xml:space="preserve">13. </w:t>
      </w:r>
    </w:p>
    <w:p>
      <w:pPr>
        <w:pStyle w:val="Normal"/>
        <w:bidi w:val="0"/>
        <w:rPr/>
      </w:pPr>
      <w:r>
        <w:rPr/>
        <w:t>AI Governance Doctrine</w:t>
      </w:r>
    </w:p>
    <w:p>
      <w:pPr>
        <w:pStyle w:val="Normal"/>
        <w:bidi w:val="0"/>
        <w:rPr/>
      </w:pPr>
      <w:r>
        <w:rPr/>
        <w:t>2. Conflict Resolution &amp; Constitutional Amendment Rule</w:t>
      </w:r>
    </w:p>
    <w:p>
      <w:pPr>
        <w:pStyle w:val="Normal"/>
        <w:bidi w:val="0"/>
        <w:rPr/>
      </w:pPr>
      <w:r>
        <w:rPr/>
        <w:t xml:space="preserve">• </w:t>
      </w:r>
    </w:p>
    <w:p>
      <w:pPr>
        <w:pStyle w:val="Normal"/>
        <w:bidi w:val="0"/>
        <w:rPr/>
      </w:pPr>
      <w:r>
        <w:rPr/>
        <w:t>Zero Implicit Overrides: No downstream paper may weaken, bypass, or contradict Design Paper 0 by omission or local design convenience. If a downstream paper specifies a hardware subsystem or software daemon without defining its non-visual feedback path, Design Paper 0 automatically mandates the injection of the Accessibility Event Bus and Accessibility BOM interfaces into that paper's implementation.</w:t>
      </w:r>
    </w:p>
    <w:p>
      <w:pPr>
        <w:pStyle w:val="Normal"/>
        <w:bidi w:val="0"/>
        <w:rPr/>
      </w:pPr>
      <w:r>
        <w:rPr/>
        <w:t xml:space="preserve">• </w:t>
      </w:r>
    </w:p>
    <w:p>
      <w:pPr>
        <w:pStyle w:val="Normal"/>
        <w:bidi w:val="0"/>
        <w:rPr/>
      </w:pPr>
      <w:r>
        <w:rPr/>
        <w:t>Paper 0 Amendment-Only Rule: No downstream technical design paper (Papers 1 through 99 and beyond) may override Design Paper 0. Constitutional doctrines may only be modified or superseded by a formal revision to Design Paper 0 itself, explicitly approved and locked at Frozen status by the office of the Lead Architect.</w:t>
      </w:r>
    </w:p>
    <w:p>
      <w:pPr>
        <w:pStyle w:val="Normal"/>
        <w:bidi w:val="0"/>
        <w:rPr/>
      </w:pPr>
      <w:r>
        <w:rPr/>
        <w:t>Section 10: Engineering Sovereignty Doctrine</w:t>
      </w:r>
    </w:p>
    <w:p>
      <w:pPr>
        <w:pStyle w:val="Normal"/>
        <w:bidi w:val="0"/>
        <w:rPr/>
      </w:pPr>
      <w:r>
        <w:rPr/>
        <w:t>Purpose:</w:t>
      </w:r>
    </w:p>
    <w:p>
      <w:pPr>
        <w:pStyle w:val="Normal"/>
        <w:bidi w:val="0"/>
        <w:rPr/>
      </w:pPr>
      <w:r>
        <w:rPr/>
        <w:t>Establishes the architectural, engineering, and decision authority hierarchies of ReflexOS and defines the mandatory software adaptation sequence.</w:t>
      </w:r>
    </w:p>
    <w:p>
      <w:pPr>
        <w:pStyle w:val="Normal"/>
        <w:bidi w:val="0"/>
        <w:rPr/>
      </w:pPr>
      <w:r>
        <w:rPr/>
        <w:t>1. Supreme Architectural Principle</w:t>
      </w:r>
    </w:p>
    <w:p>
      <w:pPr>
        <w:pStyle w:val="Normal"/>
        <w:bidi w:val="0"/>
        <w:rPr/>
      </w:pPr>
      <w:r>
        <w:rPr/>
        <w:t>ReflexOS architecture is authoritative. All underlying operating systems, kernels, Software Development Kits (SDKs), middleware, frameworks, build toolchains, repositories, and external open-source or proprietary software projects exist strictly to support ReflexOS requirements. External software limitations are not architectural limitations, and external software conventions never dictate, limit, or dilute ReflexOS design specifications.</w:t>
      </w:r>
    </w:p>
    <w:p>
      <w:pPr>
        <w:pStyle w:val="Normal"/>
        <w:bidi w:val="0"/>
        <w:rPr/>
      </w:pPr>
      <w:r>
        <w:rPr/>
        <w:t>2. Authority Hierarchies</w:t>
      </w:r>
    </w:p>
    <w:p>
      <w:pPr>
        <w:pStyle w:val="Normal"/>
        <w:bidi w:val="0"/>
        <w:rPr/>
      </w:pPr>
      <w:r>
        <w:rPr/>
        <w:t>A. Architectural Authority Hierarchy</w:t>
      </w:r>
    </w:p>
    <w:p>
      <w:pPr>
        <w:pStyle w:val="Normal"/>
        <w:bidi w:val="0"/>
        <w:rPr/>
      </w:pPr>
      <w:r>
        <w:rPr/>
        <w:t xml:space="preserve">1. </w:t>
      </w:r>
    </w:p>
    <w:p>
      <w:pPr>
        <w:pStyle w:val="Normal"/>
        <w:bidi w:val="0"/>
        <w:rPr/>
      </w:pPr>
      <w:r>
        <w:rPr/>
        <w:t>Design Paper 0 (Constitutional Engineering Doctrine): The supreme governing constitution of the ecosystem.</w:t>
      </w:r>
    </w:p>
    <w:p>
      <w:pPr>
        <w:pStyle w:val="Normal"/>
        <w:bidi w:val="0"/>
        <w:rPr/>
      </w:pPr>
      <w:r>
        <w:rPr/>
        <w:t xml:space="preserve">2. </w:t>
      </w:r>
    </w:p>
    <w:p>
      <w:pPr>
        <w:pStyle w:val="Normal"/>
        <w:bidi w:val="0"/>
        <w:rPr/>
      </w:pPr>
      <w:r>
        <w:rPr/>
        <w:t>ReflexOS Core Architecture Specifications: The deterministic System Reflex Latency bounds, physical safety loops, and Blind-First interaction substrates.</w:t>
      </w:r>
    </w:p>
    <w:p>
      <w:pPr>
        <w:pStyle w:val="Normal"/>
        <w:bidi w:val="0"/>
        <w:rPr/>
      </w:pPr>
      <w:r>
        <w:rPr/>
        <w:t xml:space="preserve">3. </w:t>
      </w:r>
    </w:p>
    <w:p>
      <w:pPr>
        <w:pStyle w:val="Normal"/>
        <w:bidi w:val="0"/>
        <w:rPr/>
      </w:pPr>
      <w:r>
        <w:rPr/>
        <w:t xml:space="preserve">Subordinate ReflexOS Design Papers (Papers 1 through 99 and beyond): Toolchain standards, subsystem-specific hardware BOMs, BSP specifications, and mechanical envelope definitions.   </w:t>
      </w:r>
    </w:p>
    <w:p>
      <w:pPr>
        <w:pStyle w:val="Normal"/>
        <w:bidi w:val="0"/>
        <w:rPr/>
      </w:pPr>
      <w:r>
        <w:rPr/>
        <w:t>View source details for citation from DOCX: rtos design paper 2.docx. Press Enter to open sources dialog.</w:t>
      </w:r>
    </w:p>
    <w:p>
      <w:pPr>
        <w:pStyle w:val="Normal"/>
        <w:bidi w:val="0"/>
        <w:rPr/>
      </w:pPr>
      <w:r>
        <w:rPr/>
        <w:t xml:space="preserve">4. </w:t>
      </w:r>
    </w:p>
    <w:p>
      <w:pPr>
        <w:pStyle w:val="Normal"/>
        <w:bidi w:val="0"/>
        <w:rPr/>
      </w:pPr>
      <w:r>
        <w:rPr/>
        <w:t xml:space="preserve">ReflexOS Kernel &amp; RTOS Forks: Custom-patched application kernel and Zephyr RTOS trees adapted for the Qualcomm QRB5165 / RB5 platform.   </w:t>
      </w:r>
    </w:p>
    <w:p>
      <w:pPr>
        <w:pStyle w:val="Normal"/>
        <w:bidi w:val="0"/>
        <w:rPr/>
      </w:pPr>
      <w:r>
        <w:rPr/>
        <w:t>View source details for citation from DOCX: rtos design paper 2.docx. Press Enter to open sources dialog.</w:t>
      </w:r>
    </w:p>
    <w:p>
      <w:pPr>
        <w:pStyle w:val="Normal"/>
        <w:bidi w:val="0"/>
        <w:rPr/>
      </w:pPr>
      <w:r>
        <w:rPr/>
        <w:t xml:space="preserve">5. </w:t>
      </w:r>
    </w:p>
    <w:p>
      <w:pPr>
        <w:pStyle w:val="Normal"/>
        <w:bidi w:val="0"/>
        <w:rPr/>
      </w:pPr>
      <w:r>
        <w:rPr/>
        <w:t xml:space="preserve">Upstream Software &amp; Vendor SDKs: Mainline kernels, stock RTOS distributions, vendor BSPs, and third-party libraries.   </w:t>
      </w:r>
    </w:p>
    <w:p>
      <w:pPr>
        <w:pStyle w:val="Normal"/>
        <w:bidi w:val="0"/>
        <w:rPr/>
      </w:pPr>
      <w:r>
        <w:rPr/>
        <w:t>View source details for citation from DOCX: rtos design paper 2.docx. Press Enter to open sources dialog.</w:t>
      </w:r>
    </w:p>
    <w:p>
      <w:pPr>
        <w:pStyle w:val="Normal"/>
        <w:bidi w:val="0"/>
        <w:rPr/>
      </w:pPr>
      <w:r>
        <w:rPr/>
        <w:t>B. Engineering Authority Hierarchy</w:t>
      </w:r>
    </w:p>
    <w:p>
      <w:pPr>
        <w:pStyle w:val="Normal"/>
        <w:bidi w:val="0"/>
        <w:rPr/>
      </w:pPr>
      <w:r>
        <w:rPr/>
        <w:t xml:space="preserve">1. </w:t>
      </w:r>
    </w:p>
    <w:p>
      <w:pPr>
        <w:pStyle w:val="Normal"/>
        <w:bidi w:val="0"/>
        <w:rPr/>
      </w:pPr>
      <w:r>
        <w:rPr/>
        <w:t>Hard Real-Time Safety &amp; Deterministic Execution: Deterministic System Reflex Latency deadline enforcement and fail-secure hardware state management.</w:t>
      </w:r>
    </w:p>
    <w:p>
      <w:pPr>
        <w:pStyle w:val="Normal"/>
        <w:bidi w:val="0"/>
        <w:rPr/>
      </w:pPr>
      <w:r>
        <w:rPr/>
        <w:t xml:space="preserve">2. </w:t>
      </w:r>
    </w:p>
    <w:p>
      <w:pPr>
        <w:pStyle w:val="Normal"/>
        <w:bidi w:val="0"/>
        <w:rPr/>
      </w:pPr>
      <w:r>
        <w:rPr/>
        <w:t>Non-Visual Accessibility &amp; Blind-First Engineering: Full operation, diagnosis, recovery, security attestation, and physical servicing without visual displays.</w:t>
      </w:r>
    </w:p>
    <w:p>
      <w:pPr>
        <w:pStyle w:val="Normal"/>
        <w:bidi w:val="0"/>
        <w:rPr/>
      </w:pPr>
      <w:r>
        <w:rPr/>
        <w:t xml:space="preserve">3. </w:t>
      </w:r>
    </w:p>
    <w:p>
      <w:pPr>
        <w:pStyle w:val="Normal"/>
        <w:bidi w:val="0"/>
        <w:rPr/>
      </w:pPr>
      <w:r>
        <w:rPr/>
        <w:t>Hardware &amp; Driver Sovereignty: Direct register, DMA, interrupt, and bus ownership across all core subsystems and Accessibility components.</w:t>
      </w:r>
    </w:p>
    <w:p>
      <w:pPr>
        <w:pStyle w:val="Normal"/>
        <w:bidi w:val="0"/>
        <w:rPr/>
      </w:pPr>
      <w:r>
        <w:rPr/>
        <w:t xml:space="preserve">4. </w:t>
      </w:r>
    </w:p>
    <w:p>
      <w:pPr>
        <w:pStyle w:val="Normal"/>
        <w:bidi w:val="0"/>
        <w:rPr/>
      </w:pPr>
      <w:r>
        <w:rPr/>
        <w:t>System Maintainability, Accessible Documentation &amp; Code Integrity: Complete and accessible code and documentation adhering to Section 16, the Accessibility Validation Declaration, and the standard defined in Design Paper 1.</w:t>
      </w:r>
    </w:p>
    <w:p>
      <w:pPr>
        <w:pStyle w:val="Normal"/>
        <w:bidi w:val="0"/>
        <w:rPr/>
      </w:pPr>
      <w:r>
        <w:rPr/>
        <w:t xml:space="preserve">5. </w:t>
      </w:r>
    </w:p>
    <w:p>
      <w:pPr>
        <w:pStyle w:val="Normal"/>
        <w:bidi w:val="0"/>
        <w:rPr/>
      </w:pPr>
      <w:r>
        <w:rPr/>
        <w:t>Upstream Compatibility: Maintained only when it incurs zero cost to safety, System Reflex Latency, or Accessibility.</w:t>
      </w:r>
    </w:p>
    <w:p>
      <w:pPr>
        <w:pStyle w:val="Normal"/>
        <w:bidi w:val="0"/>
        <w:rPr/>
      </w:pPr>
      <w:r>
        <w:rPr/>
        <w:t>C. Decision Authority Hierarchy</w:t>
      </w:r>
    </w:p>
    <w:p>
      <w:pPr>
        <w:pStyle w:val="Normal"/>
        <w:bidi w:val="0"/>
        <w:rPr/>
      </w:pPr>
      <w:r>
        <w:rPr/>
        <w:t xml:space="preserve">1. </w:t>
      </w:r>
    </w:p>
    <w:p>
      <w:pPr>
        <w:pStyle w:val="Normal"/>
        <w:bidi w:val="0"/>
        <w:rPr/>
      </w:pPr>
      <w:r>
        <w:rPr/>
        <w:t>Lead Architect (Office of Human Authority): Final constitutional, architectural, Freeze Candidate, and Frozen sign-off authority vests permanently in the institutional office of the Lead Architect, remaining authoritative across any future personnel succession.</w:t>
      </w:r>
    </w:p>
    <w:p>
      <w:pPr>
        <w:pStyle w:val="Normal"/>
        <w:bidi w:val="0"/>
        <w:rPr/>
      </w:pPr>
      <w:r>
        <w:rPr/>
        <w:t xml:space="preserve">• </w:t>
      </w:r>
    </w:p>
    <w:p>
      <w:pPr>
        <w:pStyle w:val="Normal"/>
        <w:bidi w:val="0"/>
        <w:rPr/>
      </w:pPr>
      <w:r>
        <w:rPr/>
        <w:t>Prototype Bring-Up Waiver Authority: Only the office of the Lead Architect may grant a temporary bench bring-up waiver during Prototype or EVT stages to permit hardware debugging. No waiver may ever be granted for DVT, Freeze Candidate, Frozen, or Production Validation builds.</w:t>
      </w:r>
    </w:p>
    <w:p>
      <w:pPr>
        <w:pStyle w:val="Normal"/>
        <w:bidi w:val="0"/>
        <w:rPr/>
      </w:pPr>
      <w:r>
        <w:rPr/>
        <w:t xml:space="preserve">2. </w:t>
      </w:r>
    </w:p>
    <w:p>
      <w:pPr>
        <w:pStyle w:val="Normal"/>
        <w:bidi w:val="0"/>
        <w:rPr/>
      </w:pPr>
      <w:r>
        <w:rPr/>
        <w:t>Design Paper 0 Constitutional Mandates: Automated verification gates, evidence thresholds, and maturity models defined in this document.</w:t>
      </w:r>
    </w:p>
    <w:p>
      <w:pPr>
        <w:pStyle w:val="Normal"/>
        <w:bidi w:val="0"/>
        <w:rPr/>
      </w:pPr>
      <w:r>
        <w:rPr/>
        <w:t xml:space="preserve">3. </w:t>
      </w:r>
    </w:p>
    <w:p>
      <w:pPr>
        <w:pStyle w:val="Normal"/>
        <w:bidi w:val="0"/>
        <w:rPr/>
      </w:pPr>
      <w:r>
        <w:rPr/>
        <w:t>Empirical Hardware Testing (We Tested It — Level 3): Physical bench measurements and zero-vision human-factors verification data.</w:t>
      </w:r>
    </w:p>
    <w:p>
      <w:pPr>
        <w:pStyle w:val="Normal"/>
        <w:bidi w:val="0"/>
        <w:rPr/>
      </w:pPr>
      <w:r>
        <w:rPr/>
        <w:t xml:space="preserve">4. </w:t>
      </w:r>
    </w:p>
    <w:p>
      <w:pPr>
        <w:pStyle w:val="Normal"/>
        <w:bidi w:val="0"/>
        <w:rPr/>
      </w:pPr>
      <w:r>
        <w:rPr/>
        <w:t>ReflexOS Engineering Team Consensus: Verified schematic, driver, and CAD audits (We Verified It — Level 2).</w:t>
      </w:r>
    </w:p>
    <w:p>
      <w:pPr>
        <w:pStyle w:val="Normal"/>
        <w:bidi w:val="0"/>
        <w:rPr/>
      </w:pPr>
      <w:r>
        <w:rPr/>
        <w:t xml:space="preserve">5. </w:t>
      </w:r>
    </w:p>
    <w:p>
      <w:pPr>
        <w:pStyle w:val="Normal"/>
        <w:bidi w:val="0"/>
        <w:rPr/>
      </w:pPr>
      <w:r>
        <w:rPr/>
        <w:t>Automated Tooling &amp; AI Assistants: Subordinate analytical and code-generation utilities.</w:t>
      </w:r>
    </w:p>
    <w:p>
      <w:pPr>
        <w:pStyle w:val="Normal"/>
        <w:bidi w:val="0"/>
        <w:rPr/>
      </w:pPr>
      <w:r>
        <w:rPr/>
        <w:t>3. Conflict Resolution Priority Order</w:t>
      </w:r>
    </w:p>
    <w:p>
      <w:pPr>
        <w:pStyle w:val="Normal"/>
        <w:bidi w:val="0"/>
        <w:rPr/>
      </w:pPr>
      <w:r>
        <w:rPr/>
        <w:t>When architectural, implementation, or operational conflicts arise, they shall be resolved strictly in the following order of precedence:</w:t>
      </w:r>
    </w:p>
    <w:p>
      <w:pPr>
        <w:pStyle w:val="Normal"/>
        <w:bidi w:val="0"/>
        <w:rPr/>
      </w:pPr>
      <w:r>
        <w:rPr/>
        <w:t xml:space="preserve">1. </w:t>
      </w:r>
    </w:p>
    <w:p>
      <w:pPr>
        <w:pStyle w:val="Normal"/>
        <w:bidi w:val="0"/>
        <w:rPr/>
      </w:pPr>
      <w:r>
        <w:rPr/>
        <w:t>Safety</w:t>
      </w:r>
    </w:p>
    <w:p>
      <w:pPr>
        <w:pStyle w:val="Normal"/>
        <w:bidi w:val="0"/>
        <w:rPr/>
      </w:pPr>
      <w:r>
        <w:rPr/>
        <w:t xml:space="preserve">2. </w:t>
      </w:r>
    </w:p>
    <w:p>
      <w:pPr>
        <w:pStyle w:val="Normal"/>
        <w:bidi w:val="0"/>
        <w:rPr/>
      </w:pPr>
      <w:r>
        <w:rPr/>
        <w:t>Accessibility</w:t>
      </w:r>
    </w:p>
    <w:p>
      <w:pPr>
        <w:pStyle w:val="Normal"/>
        <w:bidi w:val="0"/>
        <w:rPr/>
      </w:pPr>
      <w:r>
        <w:rPr/>
        <w:t xml:space="preserve">3. </w:t>
      </w:r>
    </w:p>
    <w:p>
      <w:pPr>
        <w:pStyle w:val="Normal"/>
        <w:bidi w:val="0"/>
        <w:rPr/>
      </w:pPr>
      <w:r>
        <w:rPr/>
        <w:t>Blind-First operation</w:t>
      </w:r>
    </w:p>
    <w:p>
      <w:pPr>
        <w:pStyle w:val="Normal"/>
        <w:bidi w:val="0"/>
        <w:rPr/>
      </w:pPr>
      <w:r>
        <w:rPr/>
        <w:t xml:space="preserve">4. </w:t>
      </w:r>
    </w:p>
    <w:p>
      <w:pPr>
        <w:pStyle w:val="Normal"/>
        <w:bidi w:val="0"/>
        <w:rPr/>
      </w:pPr>
      <w:r>
        <w:rPr/>
        <w:t>ReflexOS architecture</w:t>
      </w:r>
    </w:p>
    <w:p>
      <w:pPr>
        <w:pStyle w:val="Normal"/>
        <w:bidi w:val="0"/>
        <w:rPr/>
      </w:pPr>
      <w:r>
        <w:rPr/>
        <w:t xml:space="preserve">5. </w:t>
      </w:r>
    </w:p>
    <w:p>
      <w:pPr>
        <w:pStyle w:val="Normal"/>
        <w:bidi w:val="0"/>
        <w:rPr/>
      </w:pPr>
      <w:r>
        <w:rPr/>
        <w:t>External software preferences</w:t>
      </w:r>
    </w:p>
    <w:p>
      <w:pPr>
        <w:pStyle w:val="Normal"/>
        <w:bidi w:val="0"/>
        <w:rPr/>
      </w:pPr>
      <w:r>
        <w:rPr/>
        <w:t>Under no circumstances may a lower-numbered priority yield to a higher-numbered preference.</w:t>
      </w:r>
    </w:p>
    <w:p>
      <w:pPr>
        <w:pStyle w:val="Normal"/>
        <w:bidi w:val="0"/>
        <w:rPr/>
      </w:pPr>
      <w:r>
        <w:rPr/>
        <w:t>4. Software Adaptation Hierarchy</w:t>
      </w:r>
    </w:p>
    <w:p>
      <w:pPr>
        <w:pStyle w:val="Normal"/>
        <w:bidi w:val="0"/>
        <w:rPr/>
      </w:pPr>
      <w:r>
        <w:rPr/>
        <w:t>When an external software component, kernel subsystem, or library fails to satisfy a ReflexOS requirement, engineers shall execute the following response order before ever requesting a modification to ReflexOS requirements:</w:t>
      </w:r>
    </w:p>
    <w:p>
      <w:pPr>
        <w:pStyle w:val="Normal"/>
        <w:bidi w:val="0"/>
        <w:rPr/>
      </w:pPr>
      <w:r>
        <w:rPr/>
        <w:t xml:space="preserve">1. </w:t>
      </w:r>
    </w:p>
    <w:p>
      <w:pPr>
        <w:pStyle w:val="Normal"/>
        <w:bidi w:val="0"/>
        <w:rPr/>
      </w:pPr>
      <w:r>
        <w:rPr/>
        <w:t>Configure: Tune existing build symbols, hardware description properties, runtime parameters, or real-time scheduling policies.</w:t>
      </w:r>
    </w:p>
    <w:p>
      <w:pPr>
        <w:pStyle w:val="Normal"/>
        <w:bidi w:val="0"/>
        <w:rPr/>
      </w:pPr>
      <w:r>
        <w:rPr/>
        <w:t xml:space="preserve">2. </w:t>
      </w:r>
    </w:p>
    <w:p>
      <w:pPr>
        <w:pStyle w:val="Normal"/>
        <w:bidi w:val="0"/>
        <w:rPr/>
      </w:pPr>
      <w:r>
        <w:rPr/>
        <w:t>Extend: Write loadable modules, IPC bridges, wrappers, or RTOS subsystems that add the missing capability cleanly.</w:t>
      </w:r>
    </w:p>
    <w:p>
      <w:pPr>
        <w:pStyle w:val="Normal"/>
        <w:bidi w:val="0"/>
        <w:rPr/>
      </w:pPr>
      <w:r>
        <w:rPr/>
        <w:t xml:space="preserve">3. </w:t>
      </w:r>
    </w:p>
    <w:p>
      <w:pPr>
        <w:pStyle w:val="Normal"/>
        <w:bidi w:val="0"/>
        <w:rPr/>
      </w:pPr>
      <w:r>
        <w:rPr/>
        <w:t>Patch: Modify specific source files within the upstream driver or middleware to remove latency bottlenecks or inject Accessibility hooks.</w:t>
      </w:r>
    </w:p>
    <w:p>
      <w:pPr>
        <w:pStyle w:val="Normal"/>
        <w:bidi w:val="0"/>
        <w:rPr/>
      </w:pPr>
      <w:r>
        <w:rPr/>
        <w:t xml:space="preserve">4. </w:t>
      </w:r>
    </w:p>
    <w:p>
      <w:pPr>
        <w:pStyle w:val="Normal"/>
        <w:bidi w:val="0"/>
        <w:rPr/>
      </w:pPr>
      <w:r>
        <w:rPr/>
        <w:t>Fork: Establish a permanently maintained, independent ReflexOS repository fork of the software component under full internal ownership.</w:t>
      </w:r>
    </w:p>
    <w:p>
      <w:pPr>
        <w:pStyle w:val="Normal"/>
        <w:bidi w:val="0"/>
        <w:rPr/>
      </w:pPr>
      <w:r>
        <w:rPr/>
        <w:t xml:space="preserve">5. </w:t>
      </w:r>
    </w:p>
    <w:p>
      <w:pPr>
        <w:pStyle w:val="Normal"/>
        <w:bidi w:val="0"/>
        <w:rPr/>
      </w:pPr>
      <w:r>
        <w:rPr/>
        <w:t>Replace: Deprecate and purge the external software component entirely, authoring a custom ReflexOS native replacement from scratch.</w:t>
      </w:r>
    </w:p>
    <w:p>
      <w:pPr>
        <w:pStyle w:val="Normal"/>
        <w:bidi w:val="0"/>
        <w:rPr/>
      </w:pPr>
      <w:r>
        <w:rPr/>
        <w:t>Section 11: Accessibility Event Doctrine</w:t>
      </w:r>
    </w:p>
    <w:p>
      <w:pPr>
        <w:pStyle w:val="Normal"/>
        <w:bidi w:val="0"/>
        <w:rPr/>
      </w:pPr>
      <w:r>
        <w:rPr/>
        <w:t>Purpose:</w:t>
      </w:r>
    </w:p>
    <w:p>
      <w:pPr>
        <w:pStyle w:val="Normal"/>
        <w:bidi w:val="0"/>
        <w:rPr/>
      </w:pPr>
      <w:r>
        <w:rPr/>
        <w:t>Formalizes Audio, Speech, Haptic, and Braille events as first-class operating-system primitives across all system lifecycle states.</w:t>
      </w:r>
    </w:p>
    <w:p>
      <w:pPr>
        <w:pStyle w:val="Normal"/>
        <w:bidi w:val="0"/>
        <w:rPr/>
      </w:pPr>
      <w:r>
        <w:rPr/>
        <w:t>Jurisdictional Boundary:</w:t>
      </w:r>
    </w:p>
    <w:p>
      <w:pPr>
        <w:pStyle w:val="Normal"/>
        <w:bidi w:val="0"/>
        <w:rPr/>
      </w:pPr>
      <w:r>
        <w:rPr/>
        <w:t>Section 11 governs operating-system kernel event primitives and lifecycle state behaviors across Boot, Runtime, Recovery, Safe Mode, and Maintenance Mode. Hardware output mandates and visual exceptions are governed by Section 2.</w:t>
      </w:r>
    </w:p>
    <w:p>
      <w:pPr>
        <w:pStyle w:val="Normal"/>
        <w:bidi w:val="0"/>
        <w:rPr/>
      </w:pPr>
      <w:r>
        <w:rPr/>
        <w:t>1. First-Class Operating System Mandate</w:t>
      </w:r>
    </w:p>
    <w:p>
      <w:pPr>
        <w:pStyle w:val="Normal"/>
        <w:bidi w:val="0"/>
        <w:rPr/>
      </w:pPr>
      <w:r>
        <w:rPr/>
        <w:t>Accessibility events are formalized as first-class operating-system primitives within the ReflexOS primary kernel and Zephyr RTOS supervisor. Accessibility events shall function independently of any visual interface, window manager, framebuffer, display server, or graphical user space. They are routed via the deterministic Accessibility Event Bus and dedicated high-priority hardware buses with real-time preemption priority equal to core sensor telemetry.</w:t>
      </w:r>
    </w:p>
    <w:p>
      <w:pPr>
        <w:pStyle w:val="Normal"/>
        <w:bidi w:val="0"/>
        <w:rPr/>
      </w:pPr>
      <w:r>
        <w:rPr/>
        <w:t>2. Core Accessibility Event Classes</w:t>
      </w:r>
    </w:p>
    <w:p>
      <w:pPr>
        <w:pStyle w:val="Normal"/>
        <w:bidi w:val="0"/>
        <w:rPr/>
      </w:pPr>
      <w:r>
        <w:rPr/>
        <w:t>A. Audio Events (REFLEX_EVT_AUDIO)</w:t>
      </w:r>
    </w:p>
    <w:p>
      <w:pPr>
        <w:pStyle w:val="Normal"/>
        <w:bidi w:val="0"/>
        <w:rPr/>
      </w:pPr>
      <w:r>
        <w:rPr/>
        <w:t>Definition:</w:t>
      </w:r>
    </w:p>
    <w:p>
      <w:pPr>
        <w:pStyle w:val="Normal"/>
        <w:bidi w:val="0"/>
        <w:rPr/>
      </w:pPr>
      <w:r>
        <w:rPr/>
        <w:t xml:space="preserve">Non-verbal acoustic signals including spatial 3D audio navigation beacons, obstacle proximity pitch modulation, operational confirmation chimes, and pre-boot hardware acoustic transducer diagnostic codes.   </w:t>
      </w:r>
    </w:p>
    <w:p>
      <w:pPr>
        <w:pStyle w:val="Normal"/>
        <w:bidi w:val="0"/>
        <w:rPr/>
      </w:pPr>
      <w:r>
        <w:rPr/>
        <w:t>View source details for citation from DOCX: rtos design paper 2.docx. Press Enter to open sources dialog.</w:t>
      </w:r>
    </w:p>
    <w:p>
      <w:pPr>
        <w:pStyle w:val="Normal"/>
        <w:bidi w:val="0"/>
        <w:rPr/>
      </w:pPr>
      <w:r>
        <w:rPr/>
        <w:t>Execution Path:</w:t>
      </w:r>
    </w:p>
    <w:p>
      <w:pPr>
        <w:pStyle w:val="Normal"/>
        <w:bidi w:val="0"/>
        <w:rPr/>
      </w:pPr>
      <w:r>
        <w:rPr/>
        <w:t xml:space="preserve">Synthesized via the Qualcomm QRB5165 / RB5 Hexagon DSP and audio codec subsystem over deterministic, hardware-locked audio buffers, or driven directly to the pre-boot hardware acoustic transducer during early-boot and fault states.   </w:t>
      </w:r>
    </w:p>
    <w:p>
      <w:pPr>
        <w:pStyle w:val="Normal"/>
        <w:bidi w:val="0"/>
        <w:rPr/>
      </w:pPr>
      <w:r>
        <w:rPr/>
        <w:t>View source details for citation from DOCX: rtos design paper 2.docx. Press Enter to open sources dialog.</w:t>
      </w:r>
    </w:p>
    <w:p>
      <w:pPr>
        <w:pStyle w:val="Normal"/>
        <w:bidi w:val="0"/>
        <w:rPr/>
      </w:pPr>
      <w:r>
        <w:rPr/>
        <w:t>B. Speech Events (REFLEX_EVT_SPEECH)</w:t>
      </w:r>
    </w:p>
    <w:p>
      <w:pPr>
        <w:pStyle w:val="Normal"/>
        <w:bidi w:val="0"/>
        <w:rPr/>
      </w:pPr>
      <w:r>
        <w:rPr/>
        <w:t>Definition:</w:t>
      </w:r>
    </w:p>
    <w:p>
      <w:pPr>
        <w:pStyle w:val="Normal"/>
        <w:bidi w:val="0"/>
        <w:rPr/>
      </w:pPr>
      <w:r>
        <w:rPr/>
        <w:t xml:space="preserve">Natural-language vocalized utterances conveying system states, diagnostic telemetry, interactive menu navigation, security prompts, and critical safety warnings.   </w:t>
      </w:r>
    </w:p>
    <w:p>
      <w:pPr>
        <w:pStyle w:val="Normal"/>
        <w:bidi w:val="0"/>
        <w:rPr/>
      </w:pPr>
      <w:r>
        <w:rPr/>
        <w:t>View source details for citation from DOCX: rtos design paper 2.docx. Press Enter to open sources dialog.</w:t>
      </w:r>
    </w:p>
    <w:p>
      <w:pPr>
        <w:pStyle w:val="Normal"/>
        <w:bidi w:val="0"/>
        <w:rPr/>
      </w:pPr>
      <w:r>
        <w:rPr/>
        <w:t>Execution Path:</w:t>
      </w:r>
    </w:p>
    <w:p>
      <w:pPr>
        <w:pStyle w:val="Normal"/>
        <w:bidi w:val="0"/>
        <w:rPr/>
      </w:pPr>
      <w:r>
        <w:rPr/>
        <w:t xml:space="preserve">Dispatched to the memory-locked system vocalizer pipeline, featuring hardware-accelerated dynamic range compression, real-time ambient noise compensation via digital microphone arrays, and immediate hardware-key barge-in interruption.   </w:t>
      </w:r>
    </w:p>
    <w:p>
      <w:pPr>
        <w:pStyle w:val="Normal"/>
        <w:bidi w:val="0"/>
        <w:rPr/>
      </w:pPr>
      <w:r>
        <w:rPr/>
        <w:t>View source details for citation from DOCX: rtos design paper 2.docx. Press Enter to open sources dialog.</w:t>
      </w:r>
    </w:p>
    <w:p>
      <w:pPr>
        <w:pStyle w:val="Normal"/>
        <w:bidi w:val="0"/>
        <w:rPr/>
      </w:pPr>
      <w:r>
        <w:rPr/>
        <w:t>C. Haptic Events (REFLEX_EVT_HAPTIC)</w:t>
      </w:r>
    </w:p>
    <w:p>
      <w:pPr>
        <w:pStyle w:val="Normal"/>
        <w:bidi w:val="0"/>
        <w:rPr/>
      </w:pPr>
      <w:r>
        <w:rPr/>
        <w:t>Definition:</w:t>
      </w:r>
    </w:p>
    <w:p>
      <w:pPr>
        <w:pStyle w:val="Normal"/>
        <w:bidi w:val="0"/>
        <w:rPr/>
      </w:pPr>
      <w:r>
        <w:rPr/>
        <w:t>Deterministic tactile vibration waveforms, directional navigation pulses, state-of-charge pulse counts, and emergency heartbeat patterns.</w:t>
      </w:r>
    </w:p>
    <w:p>
      <w:pPr>
        <w:pStyle w:val="Normal"/>
        <w:bidi w:val="0"/>
        <w:rPr/>
      </w:pPr>
      <w:r>
        <w:rPr/>
        <w:t>Execution Path:</w:t>
      </w:r>
    </w:p>
    <w:p>
      <w:pPr>
        <w:pStyle w:val="Normal"/>
        <w:bidi w:val="0"/>
        <w:rPr/>
      </w:pPr>
      <w:r>
        <w:rPr/>
        <w:t>Commanded over a dedicated high-priority bus to the haptic controller driving haptic actuators within deterministic System Reflex Latency bounds.</w:t>
      </w:r>
    </w:p>
    <w:p>
      <w:pPr>
        <w:pStyle w:val="Normal"/>
        <w:bidi w:val="0"/>
        <w:rPr/>
      </w:pPr>
      <w:r>
        <w:rPr/>
        <w:t>D. Braille Events (REFLEX_EVT_BRAILLE)</w:t>
      </w:r>
    </w:p>
    <w:p>
      <w:pPr>
        <w:pStyle w:val="Normal"/>
        <w:bidi w:val="0"/>
        <w:rPr/>
      </w:pPr>
      <w:r>
        <w:rPr/>
        <w:t>Definition:</w:t>
      </w:r>
    </w:p>
    <w:p>
      <w:pPr>
        <w:pStyle w:val="Normal"/>
        <w:bidi w:val="0"/>
        <w:rPr/>
      </w:pPr>
      <w:r>
        <w:rPr/>
        <w:t>Structured tactile text and status cells formatted in Contracted or Computer Braille for real-time console interaction, code inspection, and silent telemetry readout.</w:t>
      </w:r>
    </w:p>
    <w:p>
      <w:pPr>
        <w:pStyle w:val="Normal"/>
        <w:bidi w:val="0"/>
        <w:rPr/>
      </w:pPr>
      <w:r>
        <w:rPr/>
        <w:t>Execution Path:</w:t>
      </w:r>
    </w:p>
    <w:p>
      <w:pPr>
        <w:pStyle w:val="Normal"/>
        <w:bidi w:val="0"/>
        <w:rPr/>
      </w:pPr>
      <w:r>
        <w:rPr/>
        <w:t>Translated in real time and streamed over the dedicated, mechanically keyed assistive serial/USB-HID hardware interface.</w:t>
      </w:r>
    </w:p>
    <w:p>
      <w:pPr>
        <w:pStyle w:val="Normal"/>
        <w:bidi w:val="0"/>
        <w:rPr/>
      </w:pPr>
      <w:r>
        <w:rPr/>
        <w:t>3. Operational Lifecycle Behavior &amp; Safe Mode Blind-First Mandate</w:t>
      </w:r>
    </w:p>
    <w:p>
      <w:pPr>
        <w:pStyle w:val="Normal"/>
        <w:bidi w:val="0"/>
        <w:rPr/>
      </w:pPr>
      <w:r>
        <w:rPr/>
        <w:t>Safe Mode Blind-First Mandate:</w:t>
      </w:r>
    </w:p>
    <w:p>
      <w:pPr>
        <w:pStyle w:val="Normal"/>
        <w:bidi w:val="0"/>
        <w:rPr/>
      </w:pPr>
      <w:r>
        <w:rPr/>
        <w:t>Safe Mode shall maintain fault-code, temperature, power-status, and critical recovery information through Audio, Speech, Haptic, and Braille channels. Safe Mode may never require visual displays, graphical interfaces, optical indicators, or screen inspection to obtain critical operational information.</w:t>
      </w:r>
    </w:p>
    <w:p>
      <w:pPr>
        <w:pStyle w:val="Normal"/>
        <w:bidi w:val="0"/>
        <w:rPr/>
      </w:pPr>
      <w:r>
        <w:rPr/>
        <w:t>Lifecycle State 1: Boot (Stage-0 to Root Filesystem)</w:t>
      </w:r>
    </w:p>
    <w:p>
      <w:pPr>
        <w:pStyle w:val="Normal"/>
        <w:bidi w:val="0"/>
        <w:rPr/>
      </w:pPr>
      <w:r>
        <w:rPr/>
        <w:t>Audio Events:</w:t>
      </w:r>
    </w:p>
    <w:p>
      <w:pPr>
        <w:pStyle w:val="Normal"/>
        <w:bidi w:val="0"/>
        <w:rPr/>
      </w:pPr>
      <w:r>
        <w:rPr/>
        <w:t>Active immediately at Stage-0 via the pre-boot hardware acoustic transducer emitting deterministic power-on self-test (POST) codes.</w:t>
      </w:r>
    </w:p>
    <w:p>
      <w:pPr>
        <w:pStyle w:val="Normal"/>
        <w:bidi w:val="0"/>
        <w:rPr/>
      </w:pPr>
      <w:r>
        <w:rPr/>
        <w:t>Speech Events:</w:t>
      </w:r>
    </w:p>
    <w:p>
      <w:pPr>
        <w:pStyle w:val="Normal"/>
        <w:bidi w:val="0"/>
        <w:rPr/>
      </w:pPr>
      <w:r>
        <w:rPr/>
        <w:t>Initializes immediately upon kernel audio driver load prior to network or storage mount and announces boot stage completion.</w:t>
      </w:r>
    </w:p>
    <w:p>
      <w:pPr>
        <w:pStyle w:val="Normal"/>
        <w:bidi w:val="0"/>
        <w:rPr/>
      </w:pPr>
      <w:r>
        <w:rPr/>
        <w:t>Haptic Events:</w:t>
      </w:r>
    </w:p>
    <w:p>
      <w:pPr>
        <w:pStyle w:val="Normal"/>
        <w:bidi w:val="0"/>
        <w:rPr/>
      </w:pPr>
      <w:r>
        <w:rPr/>
        <w:t>Emits a single sharp haptic confirmation pulse upon power-good and a double pulse on bootloader handoff.</w:t>
      </w:r>
    </w:p>
    <w:p>
      <w:pPr>
        <w:pStyle w:val="Normal"/>
        <w:bidi w:val="0"/>
        <w:rPr/>
      </w:pPr>
      <w:r>
        <w:rPr/>
        <w:t>Braille Events:</w:t>
      </w:r>
    </w:p>
    <w:p>
      <w:pPr>
        <w:pStyle w:val="Normal"/>
        <w:bidi w:val="0"/>
        <w:rPr/>
      </w:pPr>
      <w:r>
        <w:rPr/>
        <w:t>Initializes the assistive serial bitstream during early device manager initialization to stream live kernel boot messages.</w:t>
      </w:r>
    </w:p>
    <w:p>
      <w:pPr>
        <w:pStyle w:val="Normal"/>
        <w:bidi w:val="0"/>
        <w:rPr/>
      </w:pPr>
      <w:r>
        <w:rPr/>
        <w:t>Lifecycle State 2: Runtime (Nominal Operation)</w:t>
      </w:r>
    </w:p>
    <w:p>
      <w:pPr>
        <w:pStyle w:val="Normal"/>
        <w:bidi w:val="0"/>
        <w:rPr/>
      </w:pPr>
      <w:r>
        <w:rPr/>
        <w:t>Audio Events:</w:t>
      </w:r>
    </w:p>
    <w:p>
      <w:pPr>
        <w:pStyle w:val="Normal"/>
        <w:bidi w:val="0"/>
        <w:rPr/>
      </w:pPr>
      <w:r>
        <w:rPr/>
        <w:t xml:space="preserve">Full spatial 3D audio beacons and closed-loop microphone speaker verification active.   </w:t>
      </w:r>
    </w:p>
    <w:p>
      <w:pPr>
        <w:pStyle w:val="Normal"/>
        <w:bidi w:val="0"/>
        <w:rPr/>
      </w:pPr>
      <w:r>
        <w:rPr/>
        <w:t>View source details for citation from DOCX: rtos design paper 2.docx. Press Enter to open sources dialog.</w:t>
      </w:r>
    </w:p>
    <w:p>
      <w:pPr>
        <w:pStyle w:val="Normal"/>
        <w:bidi w:val="0"/>
        <w:rPr/>
      </w:pPr>
      <w:r>
        <w:rPr/>
        <w:t>Speech Events:</w:t>
      </w:r>
    </w:p>
    <w:p>
      <w:pPr>
        <w:pStyle w:val="Normal"/>
        <w:bidi w:val="0"/>
        <w:rPr/>
      </w:pPr>
      <w:r>
        <w:rPr/>
        <w:t>Full system persona vocalizer active with real-time ambient gain scaling and zero-latency pre-cached P0_SAFETY callouts.</w:t>
      </w:r>
    </w:p>
    <w:p>
      <w:pPr>
        <w:pStyle w:val="Normal"/>
        <w:bidi w:val="0"/>
        <w:rPr/>
      </w:pPr>
      <w:r>
        <w:rPr/>
        <w:t>Haptic Events:</w:t>
      </w:r>
    </w:p>
    <w:p>
      <w:pPr>
        <w:pStyle w:val="Normal"/>
        <w:bidi w:val="0"/>
        <w:rPr/>
      </w:pPr>
      <w:r>
        <w:rPr/>
        <w:t>Continuous directional navigation cues, confirmation clicks, and silent-mode telemetry active.</w:t>
      </w:r>
    </w:p>
    <w:p>
      <w:pPr>
        <w:pStyle w:val="Normal"/>
        <w:bidi w:val="0"/>
        <w:rPr/>
      </w:pPr>
      <w:r>
        <w:rPr/>
        <w:t>Braille Events:</w:t>
      </w:r>
    </w:p>
    <w:p>
      <w:pPr>
        <w:pStyle w:val="Normal"/>
        <w:bidi w:val="0"/>
        <w:rPr/>
      </w:pPr>
      <w:r>
        <w:rPr/>
        <w:t>Full interactive terminal, telemetry dashboard, and live notification streaming active.</w:t>
      </w:r>
    </w:p>
    <w:p>
      <w:pPr>
        <w:pStyle w:val="Normal"/>
        <w:bidi w:val="0"/>
        <w:rPr/>
      </w:pPr>
      <w:r>
        <w:rPr/>
        <w:t>Lifecycle State 3: Recovery (Rollback &amp; Attestation)</w:t>
      </w:r>
    </w:p>
    <w:p>
      <w:pPr>
        <w:pStyle w:val="Normal"/>
        <w:bidi w:val="0"/>
        <w:rPr/>
      </w:pPr>
      <w:r>
        <w:rPr/>
        <w:t>Audio Events:</w:t>
      </w:r>
    </w:p>
    <w:p>
      <w:pPr>
        <w:pStyle w:val="Normal"/>
        <w:bidi w:val="0"/>
        <w:rPr/>
      </w:pPr>
      <w:r>
        <w:rPr/>
        <w:t>Pre-boot hardware acoustic transducer emits distinct ascending and descending recovery prompts independent of the main audio codec.</w:t>
      </w:r>
    </w:p>
    <w:p>
      <w:pPr>
        <w:pStyle w:val="Normal"/>
        <w:bidi w:val="0"/>
        <w:rPr/>
      </w:pPr>
      <w:r>
        <w:rPr/>
        <w:t>Speech Events:</w:t>
      </w:r>
    </w:p>
    <w:p>
      <w:pPr>
        <w:pStyle w:val="Normal"/>
        <w:bidi w:val="0"/>
        <w:rPr/>
      </w:pPr>
      <w:r>
        <w:rPr/>
        <w:t>Pre-cached deterministic audio recovery prompts spoken from a locked recovery flash partition.</w:t>
      </w:r>
    </w:p>
    <w:p>
      <w:pPr>
        <w:pStyle w:val="Normal"/>
        <w:bidi w:val="0"/>
        <w:rPr/>
      </w:pPr>
      <w:r>
        <w:rPr/>
        <w:t>Haptic Events:</w:t>
      </w:r>
    </w:p>
    <w:p>
      <w:pPr>
        <w:pStyle w:val="Normal"/>
        <w:bidi w:val="0"/>
        <w:rPr/>
      </w:pPr>
      <w:r>
        <w:rPr/>
        <w:t>Emits rhythmic countdown pulses during hardware recovery chord hold and a distinct confirmation buzz on partition switch.</w:t>
      </w:r>
    </w:p>
    <w:p>
      <w:pPr>
        <w:pStyle w:val="Normal"/>
        <w:bidi w:val="0"/>
        <w:rPr/>
      </w:pPr>
      <w:r>
        <w:rPr/>
        <w:t>Braille Events:</w:t>
      </w:r>
    </w:p>
    <w:p>
      <w:pPr>
        <w:pStyle w:val="Normal"/>
        <w:bidi w:val="0"/>
        <w:rPr/>
      </w:pPr>
      <w:r>
        <w:rPr/>
        <w:t>Streams raw unbuffered recovery state and hardware security challenge prompts over the assistive serial bus.</w:t>
      </w:r>
    </w:p>
    <w:p>
      <w:pPr>
        <w:pStyle w:val="Normal"/>
        <w:bidi w:val="0"/>
        <w:rPr/>
      </w:pPr>
      <w:r>
        <w:rPr/>
        <w:t>Lifecycle State 4: Safe Mode (Faulted Subsystem or Thermal Shed)</w:t>
      </w:r>
    </w:p>
    <w:p>
      <w:pPr>
        <w:pStyle w:val="Normal"/>
        <w:bidi w:val="0"/>
        <w:rPr/>
      </w:pPr>
      <w:r>
        <w:rPr/>
        <w:t>Audio Events:</w:t>
      </w:r>
    </w:p>
    <w:p>
      <w:pPr>
        <w:pStyle w:val="Normal"/>
        <w:bidi w:val="0"/>
        <w:rPr/>
      </w:pPr>
      <w:r>
        <w:rPr/>
        <w:t>Disables complex spatial convolution and maintains high-contrast proximity warning tones and continuous hardware acoustic fault-code cadence.</w:t>
      </w:r>
    </w:p>
    <w:p>
      <w:pPr>
        <w:pStyle w:val="Normal"/>
        <w:bidi w:val="0"/>
        <w:rPr/>
      </w:pPr>
      <w:r>
        <w:rPr/>
        <w:t>Speech Events:</w:t>
      </w:r>
    </w:p>
    <w:p>
      <w:pPr>
        <w:pStyle w:val="Normal"/>
        <w:bidi w:val="0"/>
        <w:rPr/>
      </w:pPr>
      <w:r>
        <w:rPr/>
        <w:t>Sheds non-essential conversational personas and continuously vocalizes fault codes, core temperatures, power status, and recovery actions at high intelligibility.</w:t>
      </w:r>
    </w:p>
    <w:p>
      <w:pPr>
        <w:pStyle w:val="Normal"/>
        <w:bidi w:val="0"/>
        <w:rPr/>
      </w:pPr>
      <w:r>
        <w:rPr/>
        <w:t>Haptic Events:</w:t>
      </w:r>
    </w:p>
    <w:p>
      <w:pPr>
        <w:pStyle w:val="Normal"/>
        <w:bidi w:val="0"/>
        <w:rPr/>
      </w:pPr>
      <w:r>
        <w:rPr/>
        <w:t>Elevates haptic actuator drive strength to maximum duty cycle to communicate fault-code pulse counts, thermal alerts, and power status tactilely.</w:t>
      </w:r>
    </w:p>
    <w:p>
      <w:pPr>
        <w:pStyle w:val="Normal"/>
        <w:bidi w:val="0"/>
        <w:rPr/>
      </w:pPr>
      <w:r>
        <w:rPr/>
        <w:t>Braille Events:</w:t>
      </w:r>
    </w:p>
    <w:p>
      <w:pPr>
        <w:pStyle w:val="Normal"/>
        <w:bidi w:val="0"/>
        <w:rPr/>
      </w:pPr>
      <w:r>
        <w:rPr/>
        <w:t>Streams persistent, unbuffered fault-code, core-temperature, power-status, and recovery telemetry directly to refreshable Braille cells.</w:t>
      </w:r>
    </w:p>
    <w:p>
      <w:pPr>
        <w:pStyle w:val="Normal"/>
        <w:bidi w:val="0"/>
        <w:rPr/>
      </w:pPr>
      <w:r>
        <w:rPr/>
        <w:t>Lifecycle State 5: Maintenance Mode (Blind-First QA &amp; Field Service)</w:t>
      </w:r>
    </w:p>
    <w:p>
      <w:pPr>
        <w:pStyle w:val="Normal"/>
        <w:bidi w:val="0"/>
        <w:rPr/>
      </w:pPr>
      <w:r>
        <w:rPr/>
        <w:t>Audio Events:</w:t>
      </w:r>
    </w:p>
    <w:p>
      <w:pPr>
        <w:pStyle w:val="Normal"/>
        <w:bidi w:val="0"/>
        <w:rPr/>
      </w:pPr>
      <w:r>
        <w:rPr/>
        <w:t>Emits ascending triad chimes upon successful connector seating and a continuous low-frequency buzz on pin short or fault.</w:t>
      </w:r>
    </w:p>
    <w:p>
      <w:pPr>
        <w:pStyle w:val="Normal"/>
        <w:bidi w:val="0"/>
        <w:rPr/>
      </w:pPr>
      <w:r>
        <w:rPr/>
        <w:t>Speech Events:</w:t>
      </w:r>
    </w:p>
    <w:p>
      <w:pPr>
        <w:pStyle w:val="Normal"/>
        <w:bidi w:val="0"/>
        <w:rPr/>
      </w:pPr>
      <w:r>
        <w:rPr/>
        <w:t>Announces exact subsystem name, bus address, and step-by-step teardown and reassembly confirmation.</w:t>
      </w:r>
    </w:p>
    <w:p>
      <w:pPr>
        <w:pStyle w:val="Normal"/>
        <w:bidi w:val="0"/>
        <w:rPr/>
      </w:pPr>
      <w:r>
        <w:rPr/>
        <w:t>Haptic Events:</w:t>
      </w:r>
    </w:p>
    <w:p>
      <w:pPr>
        <w:pStyle w:val="Normal"/>
        <w:bidi w:val="0"/>
        <w:rPr/>
      </w:pPr>
      <w:r>
        <w:rPr/>
        <w:t>Pulses left or right haptic actuator to verify physical orientation and tactile switch matrix continuity.</w:t>
      </w:r>
    </w:p>
    <w:p>
      <w:pPr>
        <w:pStyle w:val="Normal"/>
        <w:bidi w:val="0"/>
        <w:rPr/>
      </w:pPr>
      <w:r>
        <w:rPr/>
        <w:t>Braille Events:</w:t>
      </w:r>
    </w:p>
    <w:p>
      <w:pPr>
        <w:pStyle w:val="Normal"/>
        <w:bidi w:val="0"/>
        <w:rPr/>
      </w:pPr>
      <w:r>
        <w:rPr/>
        <w:t>Streams live hardware register dumps, storage health counters, and continuity test pass/fail matrices to Braille cells.</w:t>
      </w:r>
    </w:p>
    <w:p>
      <w:pPr>
        <w:pStyle w:val="Normal"/>
        <w:bidi w:val="0"/>
        <w:rPr/>
      </w:pPr>
      <w:r>
        <w:rPr/>
        <w:t>Section 12: AI Governance Doctrine</w:t>
      </w:r>
    </w:p>
    <w:p>
      <w:pPr>
        <w:pStyle w:val="Normal"/>
        <w:bidi w:val="0"/>
        <w:rPr/>
      </w:pPr>
      <w:r>
        <w:rPr/>
        <w:t>Purpose:</w:t>
      </w:r>
    </w:p>
    <w:p>
      <w:pPr>
        <w:pStyle w:val="Normal"/>
        <w:bidi w:val="0"/>
        <w:rPr/>
      </w:pPr>
      <w:r>
        <w:rPr/>
        <w:t>Defines the subordinate analytical role of Artificial Intelligence within ReflexOS and establishes strict human, safety, and Accessibility supremacy over AI processes.</w:t>
      </w:r>
    </w:p>
    <w:p>
      <w:pPr>
        <w:pStyle w:val="Normal"/>
        <w:bidi w:val="0"/>
        <w:rPr/>
      </w:pPr>
      <w:r>
        <w:rPr/>
        <w:t>1. Subordinate Role of Artificial Intelligence</w:t>
      </w:r>
    </w:p>
    <w:p>
      <w:pPr>
        <w:pStyle w:val="Normal"/>
        <w:bidi w:val="0"/>
        <w:rPr/>
      </w:pPr>
      <w:r>
        <w:rPr/>
        <w:t xml:space="preserve">Artificial Intelligence—including on-device neural networks executing on the Qualcomm QRB5165 / RB5 Hexagon NPU, local language models, acoustic classifiers, and development-time coding assistants—operates strictly as a subordinate analytical utility within the ReflexOS ecosystem.   </w:t>
      </w:r>
    </w:p>
    <w:p>
      <w:pPr>
        <w:pStyle w:val="Normal"/>
        <w:bidi w:val="0"/>
        <w:rPr/>
      </w:pPr>
      <w:r>
        <w:rPr/>
        <w:t>View source details for citation from DOCX: rtos design paper 2.docx. Press Enter to open sources dialog.</w:t>
      </w:r>
    </w:p>
    <w:p>
      <w:pPr>
        <w:pStyle w:val="Normal"/>
        <w:bidi w:val="0"/>
        <w:rPr/>
      </w:pPr>
      <w:r>
        <w:rPr/>
        <w:t>2. Permitted AI Capabilities</w:t>
      </w:r>
    </w:p>
    <w:p>
      <w:pPr>
        <w:pStyle w:val="Normal"/>
        <w:bidi w:val="0"/>
        <w:rPr/>
      </w:pPr>
      <w:r>
        <w:rPr/>
        <w:t>Within ReflexOS runtime and engineering workflows, AI systems may:</w:t>
      </w:r>
    </w:p>
    <w:p>
      <w:pPr>
        <w:pStyle w:val="Normal"/>
        <w:bidi w:val="0"/>
        <w:rPr/>
      </w:pPr>
      <w:r>
        <w:rPr/>
        <w:t xml:space="preserve">• </w:t>
      </w:r>
    </w:p>
    <w:p>
      <w:pPr>
        <w:pStyle w:val="Normal"/>
        <w:bidi w:val="0"/>
        <w:rPr/>
      </w:pPr>
      <w:r>
        <w:rPr/>
        <w:t xml:space="preserve">Analyze: Process multi-sensor telemetry, radar point clouds, log streams, and system performance metrics.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 xml:space="preserve">Recommend: Suggest navigation routes, power arbitration adjustments, configuration optimizations, and maintenance actions.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Explain: Translate complex system faults, diagnostic logs, and environmental states into clear spoken or Braille output.</w:t>
      </w:r>
    </w:p>
    <w:p>
      <w:pPr>
        <w:pStyle w:val="Normal"/>
        <w:bidi w:val="0"/>
        <w:rPr/>
      </w:pPr>
      <w:r>
        <w:rPr/>
        <w:t xml:space="preserve">• </w:t>
      </w:r>
    </w:p>
    <w:p>
      <w:pPr>
        <w:pStyle w:val="Normal"/>
        <w:bidi w:val="0"/>
        <w:rPr/>
      </w:pPr>
      <w:r>
        <w:rPr/>
        <w:t xml:space="preserve">Assist: Support the human operator or engineer with voice-command parsing, code scaffolding, and documentation retrieval.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 xml:space="preserve">Predict: Forecast battery depletion curves, thermal trajectories, component wear, and obstacle paths.   </w:t>
      </w:r>
    </w:p>
    <w:p>
      <w:pPr>
        <w:pStyle w:val="Normal"/>
        <w:bidi w:val="0"/>
        <w:rPr/>
      </w:pPr>
      <w:r>
        <w:rPr/>
        <w:t>View source details for citation from DOCX: rtos design paper 2.docx. Press Enter to open sources dialog.</w:t>
      </w:r>
    </w:p>
    <w:p>
      <w:pPr>
        <w:pStyle w:val="Normal"/>
        <w:bidi w:val="0"/>
        <w:rPr/>
      </w:pPr>
      <w:r>
        <w:rPr/>
        <w:t>3. Absolute AI Prohibitions</w:t>
      </w:r>
    </w:p>
    <w:p>
      <w:pPr>
        <w:pStyle w:val="Normal"/>
        <w:bidi w:val="0"/>
        <w:rPr/>
      </w:pPr>
      <w:r>
        <w:rPr/>
        <w:t>AI systems within ReflexOS may never:</w:t>
      </w:r>
    </w:p>
    <w:p>
      <w:pPr>
        <w:pStyle w:val="Normal"/>
        <w:bidi w:val="0"/>
        <w:rPr/>
      </w:pPr>
      <w:r>
        <w:rPr/>
        <w:t xml:space="preserve">• </w:t>
      </w:r>
    </w:p>
    <w:p>
      <w:pPr>
        <w:pStyle w:val="Normal"/>
        <w:bidi w:val="0"/>
        <w:rPr/>
      </w:pPr>
      <w:r>
        <w:rPr/>
        <w:t>Override human authority: Physical chorded switch commands, rotary encoder inputs, or explicit operator directives immediately preempt and terminate any AI-initiated action.</w:t>
      </w:r>
    </w:p>
    <w:p>
      <w:pPr>
        <w:pStyle w:val="Normal"/>
        <w:bidi w:val="0"/>
        <w:rPr/>
      </w:pPr>
      <w:r>
        <w:rPr/>
        <w:t xml:space="preserve">• </w:t>
      </w:r>
    </w:p>
    <w:p>
      <w:pPr>
        <w:pStyle w:val="Normal"/>
        <w:bidi w:val="0"/>
        <w:rPr/>
      </w:pPr>
      <w:r>
        <w:rPr/>
        <w:t>Override Accessibility doctrine: An AI model may never suppress, delay, or alter mandatory Audio, Speech, Haptic, or Braille events, nor generate output formats that require visual inspection.</w:t>
      </w:r>
    </w:p>
    <w:p>
      <w:pPr>
        <w:pStyle w:val="Normal"/>
        <w:bidi w:val="0"/>
        <w:rPr/>
      </w:pPr>
      <w:r>
        <w:rPr/>
        <w:t xml:space="preserve">• </w:t>
      </w:r>
    </w:p>
    <w:p>
      <w:pPr>
        <w:pStyle w:val="Normal"/>
        <w:bidi w:val="0"/>
        <w:rPr/>
      </w:pPr>
      <w:r>
        <w:rPr/>
        <w:t>Override safety doctrine: Probabilistic neural inference may never bypass or delay the deterministic System Reflex Latency safety loop (such as obstacle proximity cutoffs or hardware emergency stops). Deterministic kernel logic always gates physical actuators.</w:t>
      </w:r>
    </w:p>
    <w:p>
      <w:pPr>
        <w:pStyle w:val="Normal"/>
        <w:bidi w:val="0"/>
        <w:rPr/>
      </w:pPr>
      <w:r>
        <w:rPr/>
        <w:t xml:space="preserve">• </w:t>
      </w:r>
    </w:p>
    <w:p>
      <w:pPr>
        <w:pStyle w:val="Normal"/>
        <w:bidi w:val="0"/>
        <w:rPr/>
      </w:pPr>
      <w:r>
        <w:rPr/>
        <w:t>Override engineering approval requirements: AI-generated source code, schematics, or documentation may never auto-promote a paper's Freeze Candidate or Frozen status, falsify an Evidence Level, or bypass human verification gates.</w:t>
      </w:r>
    </w:p>
    <w:p>
      <w:pPr>
        <w:pStyle w:val="Normal"/>
        <w:bidi w:val="0"/>
        <w:rPr/>
      </w:pPr>
      <w:r>
        <w:rPr/>
        <w:t>4. Constitutional Supremacy Rule</w:t>
      </w:r>
    </w:p>
    <w:p>
      <w:pPr>
        <w:pStyle w:val="Normal"/>
        <w:bidi w:val="0"/>
        <w:rPr/>
      </w:pPr>
      <w:r>
        <w:rPr/>
        <w:t xml:space="preserve">Accessibility and safety always supersede AI convenience. If an NPU or AI inference workload contends for memory bandwidth, thermal headroom, or CPU interrupts with the deterministic System Reflex Latency safety loop or the Accessibility Event Bus, the kernel thermal and power arbiter shall immediately throttle or terminate the AI process. Human authority remains final at all times.   </w:t>
      </w:r>
    </w:p>
    <w:p>
      <w:pPr>
        <w:pStyle w:val="Normal"/>
        <w:bidi w:val="0"/>
        <w:rPr/>
      </w:pPr>
      <w:r>
        <w:rPr/>
        <w:t>View source details for citation from DOCX: rtos design paper 2.docx. Press Enter to open sources dialog.</w:t>
      </w:r>
    </w:p>
    <w:p>
      <w:pPr>
        <w:pStyle w:val="Normal"/>
        <w:bidi w:val="0"/>
        <w:rPr/>
      </w:pPr>
      <w:r>
        <w:rPr/>
        <w:t>Section 13: Hardware Sovereignty Doctrine</w:t>
      </w:r>
    </w:p>
    <w:p>
      <w:pPr>
        <w:pStyle w:val="Normal"/>
        <w:bidi w:val="0"/>
        <w:rPr/>
      </w:pPr>
      <w:r>
        <w:rPr/>
        <w:t>Purpose:</w:t>
      </w:r>
    </w:p>
    <w:p>
      <w:pPr>
        <w:pStyle w:val="Normal"/>
        <w:bidi w:val="0"/>
        <w:rPr/>
      </w:pPr>
      <w:r>
        <w:rPr/>
        <w:t>Establishes ReflexOS authority over physical hardware, carrier boards, enclosures, and Blind-First mechanical interfaces across Purchased, Modified, and Built hardware categories.</w:t>
      </w:r>
    </w:p>
    <w:p>
      <w:pPr>
        <w:pStyle w:val="Normal"/>
        <w:bidi w:val="0"/>
        <w:rPr/>
      </w:pPr>
      <w:r>
        <w:rPr/>
        <w:t>1. Scope of Hardware Authority</w:t>
      </w:r>
    </w:p>
    <w:p>
      <w:pPr>
        <w:pStyle w:val="Normal"/>
        <w:bidi w:val="0"/>
        <w:rPr/>
      </w:pPr>
      <w:r>
        <w:rPr/>
        <w:t>ReflexOS exercises complete engineering sovereignty over all physical layers of the platform, including:</w:t>
      </w:r>
    </w:p>
    <w:p>
      <w:pPr>
        <w:pStyle w:val="Normal"/>
        <w:bidi w:val="0"/>
        <w:rPr/>
      </w:pPr>
      <w:r>
        <w:rPr/>
        <w:t xml:space="preserve">• </w:t>
      </w:r>
    </w:p>
    <w:p>
      <w:pPr>
        <w:pStyle w:val="Normal"/>
        <w:bidi w:val="0"/>
        <w:rPr/>
      </w:pPr>
      <w:r>
        <w:rPr/>
        <w:t xml:space="preserve">Carrier Boards: Custom PCB layouts, pin multiplexing, power-rail sequencing, and connector placement hosting the Qualcomm QRB5165 / RB5 compute platform.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 xml:space="preserve">Chassis &amp; Enclosures: Structural frames, acoustic speaker chambers, battery sleds, and custom thermal heatsinks.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Accessibility Hardware: Haptic controllers, haptic actuators, pre-boot hardware acoustic transducers, and dedicated Braille serial/USB interfaces.</w:t>
      </w:r>
    </w:p>
    <w:p>
      <w:pPr>
        <w:pStyle w:val="Normal"/>
        <w:bidi w:val="0"/>
        <w:rPr/>
      </w:pPr>
      <w:r>
        <w:rPr/>
        <w:t xml:space="preserve">• </w:t>
      </w:r>
    </w:p>
    <w:p>
      <w:pPr>
        <w:pStyle w:val="Normal"/>
        <w:bidi w:val="0"/>
        <w:rPr/>
      </w:pPr>
      <w:r>
        <w:rPr/>
        <w:t>Blind-First Interfaces: Chorded tactile switch matrices, detented rotary encoders, raised geometric/Braille fiducials, and flared port insertion guides.</w:t>
      </w:r>
    </w:p>
    <w:p>
      <w:pPr>
        <w:pStyle w:val="Normal"/>
        <w:bidi w:val="0"/>
        <w:rPr/>
      </w:pPr>
      <w:r>
        <w:rPr/>
        <w:t xml:space="preserve">• </w:t>
      </w:r>
    </w:p>
    <w:p>
      <w:pPr>
        <w:pStyle w:val="Normal"/>
        <w:bidi w:val="0"/>
        <w:rPr/>
      </w:pPr>
      <w:r>
        <w:rPr/>
        <w:t>Safety Interfaces: Hardware watchdog reset lines, physical RF kill switches, and out-of-band power-path cutoffs.</w:t>
      </w:r>
    </w:p>
    <w:p>
      <w:pPr>
        <w:pStyle w:val="Normal"/>
        <w:bidi w:val="0"/>
        <w:rPr/>
      </w:pPr>
      <w:r>
        <w:rPr/>
        <w:t xml:space="preserve">• </w:t>
      </w:r>
    </w:p>
    <w:p>
      <w:pPr>
        <w:pStyle w:val="Normal"/>
        <w:bidi w:val="0"/>
        <w:rPr/>
      </w:pPr>
      <w:r>
        <w:rPr/>
        <w:t>Mechanical Integrations: Standardized captive fastener systems, asymmetric Poka-Yoke board chamfers, and tactilely differentiated wiring harnesses.</w:t>
      </w:r>
    </w:p>
    <w:p>
      <w:pPr>
        <w:pStyle w:val="Normal"/>
        <w:bidi w:val="0"/>
        <w:rPr/>
      </w:pPr>
      <w:r>
        <w:rPr/>
        <w:t>2. Hardware Classification &amp; Governance</w:t>
      </w:r>
    </w:p>
    <w:p>
      <w:pPr>
        <w:pStyle w:val="Normal"/>
        <w:bidi w:val="0"/>
        <w:rPr/>
      </w:pPr>
      <w:r>
        <w:rPr/>
        <w:t>A. Purchased Hardware (Buy)</w:t>
      </w:r>
    </w:p>
    <w:p>
      <w:pPr>
        <w:pStyle w:val="Normal"/>
        <w:bidi w:val="0"/>
        <w:rPr/>
      </w:pPr>
      <w:r>
        <w:rPr/>
        <w:t>Definition:</w:t>
      </w:r>
    </w:p>
    <w:p>
      <w:pPr>
        <w:pStyle w:val="Normal"/>
        <w:bidi w:val="0"/>
        <w:rPr/>
      </w:pPr>
      <w:r>
        <w:rPr/>
        <w:t xml:space="preserve">Commercial Off-The-Shelf (COTS) silicon, modules, and passive components procured from external manufacturers.   </w:t>
      </w:r>
    </w:p>
    <w:p>
      <w:pPr>
        <w:pStyle w:val="Normal"/>
        <w:bidi w:val="0"/>
        <w:rPr/>
      </w:pPr>
      <w:r>
        <w:rPr/>
        <w:t>View source details for citation from DOCX: rtos design paper 2.docx. Press Enter to open sources dialog.</w:t>
      </w:r>
    </w:p>
    <w:p>
      <w:pPr>
        <w:pStyle w:val="Normal"/>
        <w:bidi w:val="0"/>
        <w:rPr/>
      </w:pPr>
      <w:r>
        <w:rPr/>
        <w:t>Governance:</w:t>
      </w:r>
    </w:p>
    <w:p>
      <w:pPr>
        <w:pStyle w:val="Normal"/>
        <w:bidi w:val="0"/>
        <w:rPr/>
      </w:pPr>
      <w:r>
        <w:rPr/>
        <w:t xml:space="preserve">Purchased hardware is selected strictly for its electrical and mechanical capability to serve ReflexOS. Any vendor-supplied visual-only indicator or inaccessible micro-connector on a purchased module must be supplemented or bypassed at the carrier or harness level.   </w:t>
      </w:r>
    </w:p>
    <w:p>
      <w:pPr>
        <w:pStyle w:val="Normal"/>
        <w:bidi w:val="0"/>
        <w:rPr/>
      </w:pPr>
      <w:r>
        <w:rPr/>
        <w:t>View source details for citation from DOCX: rtos design paper 2.docx. Press Enter to open sources dialog.</w:t>
      </w:r>
    </w:p>
    <w:p>
      <w:pPr>
        <w:pStyle w:val="Normal"/>
        <w:bidi w:val="0"/>
        <w:rPr/>
      </w:pPr>
      <w:r>
        <w:rPr/>
        <w:t>B. Modified Hardware (Modify)</w:t>
      </w:r>
    </w:p>
    <w:p>
      <w:pPr>
        <w:pStyle w:val="Normal"/>
        <w:bidi w:val="0"/>
        <w:rPr/>
      </w:pPr>
      <w:r>
        <w:rPr/>
        <w:t>Definition:</w:t>
      </w:r>
    </w:p>
    <w:p>
      <w:pPr>
        <w:pStyle w:val="Normal"/>
        <w:bidi w:val="0"/>
        <w:rPr/>
      </w:pPr>
      <w:r>
        <w:rPr/>
        <w:t>COTS modules adapted via custom carrier boards, bulkhead pigtail conversions, custom firmware/driver flashing, or mechanical keying brackets.</w:t>
      </w:r>
    </w:p>
    <w:p>
      <w:pPr>
        <w:pStyle w:val="Normal"/>
        <w:bidi w:val="0"/>
        <w:rPr/>
      </w:pPr>
      <w:r>
        <w:rPr/>
        <w:t>Governance:</w:t>
      </w:r>
    </w:p>
    <w:p>
      <w:pPr>
        <w:pStyle w:val="Normal"/>
        <w:bidi w:val="0"/>
        <w:rPr/>
      </w:pPr>
      <w:r>
        <w:rPr/>
        <w:t>Modifications are formally documented in the subordinate Hardware BOM and CAD specifications to guarantee repeatable Blind-First assembly and servicing.</w:t>
      </w:r>
    </w:p>
    <w:p>
      <w:pPr>
        <w:pStyle w:val="Normal"/>
        <w:bidi w:val="0"/>
        <w:rPr/>
      </w:pPr>
      <w:r>
        <w:rPr/>
        <w:t>C. ReflexOS-Created Hardware (Build)</w:t>
      </w:r>
    </w:p>
    <w:p>
      <w:pPr>
        <w:pStyle w:val="Normal"/>
        <w:bidi w:val="0"/>
        <w:rPr/>
      </w:pPr>
      <w:r>
        <w:rPr/>
        <w:t>Definition:</w:t>
      </w:r>
    </w:p>
    <w:p>
      <w:pPr>
        <w:pStyle w:val="Normal"/>
        <w:bidi w:val="0"/>
        <w:rPr/>
      </w:pPr>
      <w:r>
        <w:rPr/>
        <w:t>Bespoke PCBs, mechanical assemblies, and tactile interfaces designed from the ground up by ReflexOS engineering (such as custom fault-signaling power carriers, Blind-First swappable battery sleds, tactile chorded input clusters, and Poka-Yoke enclosures).</w:t>
      </w:r>
    </w:p>
    <w:p>
      <w:pPr>
        <w:pStyle w:val="Normal"/>
        <w:bidi w:val="0"/>
        <w:rPr/>
      </w:pPr>
      <w:r>
        <w:rPr/>
        <w:t>Governance:</w:t>
      </w:r>
    </w:p>
    <w:p>
      <w:pPr>
        <w:pStyle w:val="Normal"/>
        <w:bidi w:val="0"/>
        <w:rPr/>
      </w:pPr>
      <w:r>
        <w:rPr/>
        <w:t>Owned 100 percent by ReflexOS with complete schematic netlists, layout specifications, BOMs, and parametric CAD source files maintained in accessible formats within the master repository.</w:t>
      </w:r>
    </w:p>
    <w:p>
      <w:pPr>
        <w:pStyle w:val="Normal"/>
        <w:bidi w:val="0"/>
        <w:rPr/>
      </w:pPr>
      <w:r>
        <w:rPr/>
        <w:t>3. Reference Design Subordination Rule</w:t>
      </w:r>
    </w:p>
    <w:p>
      <w:pPr>
        <w:pStyle w:val="Normal"/>
        <w:bidi w:val="0"/>
        <w:rPr/>
      </w:pPr>
      <w:r>
        <w:rPr/>
        <w:t xml:space="preserve">Vendor reference designs exist to support ReflexOS, not to constrain ReflexOS. Commercial evaluation kits serve strictly as electrical baselines and rapid-prototyping vehicles. Whenever a vendor reference layout violates Blind-First serviceability, mechanical envelope limits, or deterministic interrupt routing, ReflexOS engineers are authorized and expected to redesign the carrier, harness, or enclosure to enforce Blind-First hardware sovereignty.   </w:t>
      </w:r>
    </w:p>
    <w:p>
      <w:pPr>
        <w:pStyle w:val="Normal"/>
        <w:bidi w:val="0"/>
        <w:rPr/>
      </w:pPr>
      <w:r>
        <w:rPr/>
        <w:t>View source details for citation from DOCX: rtos design paper 2.docx. Press Enter to open sources dialog.</w:t>
      </w:r>
    </w:p>
    <w:p>
      <w:pPr>
        <w:pStyle w:val="Normal"/>
        <w:bidi w:val="0"/>
        <w:rPr/>
      </w:pPr>
      <w:r>
        <w:rPr/>
        <w:t>Section 14: Security &amp; Accessibility Coexistence Doctrine</w:t>
      </w:r>
    </w:p>
    <w:p>
      <w:pPr>
        <w:pStyle w:val="Normal"/>
        <w:bidi w:val="0"/>
        <w:rPr/>
      </w:pPr>
      <w:r>
        <w:rPr/>
        <w:t>Purpose:</w:t>
      </w:r>
    </w:p>
    <w:p>
      <w:pPr>
        <w:pStyle w:val="Normal"/>
        <w:bidi w:val="0"/>
        <w:rPr/>
      </w:pPr>
      <w:r>
        <w:rPr/>
        <w:t>Defines the constitutional relationship between Security, Accessibility, Safety, and Blind-First operation.</w:t>
      </w:r>
    </w:p>
    <w:p>
      <w:pPr>
        <w:pStyle w:val="Normal"/>
        <w:bidi w:val="0"/>
        <w:rPr/>
      </w:pPr>
      <w:r>
        <w:rPr/>
        <w:t>1. Non-Visual Security Mandate</w:t>
      </w:r>
    </w:p>
    <w:p>
      <w:pPr>
        <w:pStyle w:val="Normal"/>
        <w:bidi w:val="0"/>
        <w:rPr/>
      </w:pPr>
      <w:r>
        <w:rPr/>
        <w:t>Security must never be implemented in a way that prevents, restricts, or degrades Blind-First operation.</w:t>
      </w:r>
    </w:p>
    <w:p>
      <w:pPr>
        <w:pStyle w:val="Normal"/>
        <w:bidi w:val="0"/>
        <w:rPr/>
      </w:pPr>
      <w:r>
        <w:rPr/>
        <w:t>Authentication, authorization, cryptographic attestation, device unlocking, fault recovery, and security alerting must remain fully operable through:</w:t>
      </w:r>
    </w:p>
    <w:p>
      <w:pPr>
        <w:pStyle w:val="Normal"/>
        <w:bidi w:val="0"/>
        <w:rPr/>
      </w:pPr>
      <w:r>
        <w:rPr/>
        <w:t xml:space="preserve">• </w:t>
      </w:r>
    </w:p>
    <w:p>
      <w:pPr>
        <w:pStyle w:val="Normal"/>
        <w:bidi w:val="0"/>
        <w:rPr/>
      </w:pPr>
      <w:r>
        <w:rPr/>
        <w:t>Audio</w:t>
      </w:r>
    </w:p>
    <w:p>
      <w:pPr>
        <w:pStyle w:val="Normal"/>
        <w:bidi w:val="0"/>
        <w:rPr/>
      </w:pPr>
      <w:r>
        <w:rPr/>
        <w:t xml:space="preserve">• </w:t>
      </w:r>
    </w:p>
    <w:p>
      <w:pPr>
        <w:pStyle w:val="Normal"/>
        <w:bidi w:val="0"/>
        <w:rPr/>
      </w:pPr>
      <w:r>
        <w:rPr/>
        <w:t>Speech</w:t>
      </w:r>
    </w:p>
    <w:p>
      <w:pPr>
        <w:pStyle w:val="Normal"/>
        <w:bidi w:val="0"/>
        <w:rPr/>
      </w:pPr>
      <w:r>
        <w:rPr/>
        <w:t xml:space="preserve">• </w:t>
      </w:r>
    </w:p>
    <w:p>
      <w:pPr>
        <w:pStyle w:val="Normal"/>
        <w:bidi w:val="0"/>
        <w:rPr/>
      </w:pPr>
      <w:r>
        <w:rPr/>
        <w:t>Haptic</w:t>
      </w:r>
    </w:p>
    <w:p>
      <w:pPr>
        <w:pStyle w:val="Normal"/>
        <w:bidi w:val="0"/>
        <w:rPr/>
      </w:pPr>
      <w:r>
        <w:rPr/>
        <w:t xml:space="preserve">• </w:t>
      </w:r>
    </w:p>
    <w:p>
      <w:pPr>
        <w:pStyle w:val="Normal"/>
        <w:bidi w:val="0"/>
        <w:rPr/>
      </w:pPr>
      <w:r>
        <w:rPr/>
        <w:t>Braille</w:t>
      </w:r>
    </w:p>
    <w:p>
      <w:pPr>
        <w:pStyle w:val="Normal"/>
        <w:bidi w:val="0"/>
        <w:rPr/>
      </w:pPr>
      <w:r>
        <w:rPr/>
        <w:t>pathways.</w:t>
      </w:r>
    </w:p>
    <w:p>
      <w:pPr>
        <w:pStyle w:val="Normal"/>
        <w:bidi w:val="0"/>
        <w:rPr/>
      </w:pPr>
      <w:r>
        <w:rPr/>
        <w:t>2. Constitutional Coexistence &amp; Compliance Rule</w:t>
      </w:r>
    </w:p>
    <w:p>
      <w:pPr>
        <w:pStyle w:val="Normal"/>
        <w:bidi w:val="0"/>
        <w:rPr/>
      </w:pPr>
      <w:r>
        <w:rPr/>
        <w:t>Accessibility, Safety, and Security are constitutional requirements that must coexist.</w:t>
      </w:r>
    </w:p>
    <w:p>
      <w:pPr>
        <w:pStyle w:val="Normal"/>
        <w:bidi w:val="0"/>
        <w:rPr/>
      </w:pPr>
      <w:r>
        <w:rPr/>
        <w:t>Any security mechanism that relies exclusively upon:</w:t>
      </w:r>
    </w:p>
    <w:p>
      <w:pPr>
        <w:pStyle w:val="Normal"/>
        <w:bidi w:val="0"/>
        <w:rPr/>
      </w:pPr>
      <w:r>
        <w:rPr/>
        <w:t xml:space="preserve">• </w:t>
      </w:r>
    </w:p>
    <w:p>
      <w:pPr>
        <w:pStyle w:val="Normal"/>
        <w:bidi w:val="0"/>
        <w:rPr/>
      </w:pPr>
      <w:r>
        <w:rPr/>
        <w:t>visual inspection</w:t>
      </w:r>
    </w:p>
    <w:p>
      <w:pPr>
        <w:pStyle w:val="Normal"/>
        <w:bidi w:val="0"/>
        <w:rPr/>
      </w:pPr>
      <w:r>
        <w:rPr/>
        <w:t xml:space="preserve">• </w:t>
      </w:r>
    </w:p>
    <w:p>
      <w:pPr>
        <w:pStyle w:val="Normal"/>
        <w:bidi w:val="0"/>
        <w:rPr/>
      </w:pPr>
      <w:r>
        <w:rPr/>
        <w:t>visual prompts</w:t>
      </w:r>
    </w:p>
    <w:p>
      <w:pPr>
        <w:pStyle w:val="Normal"/>
        <w:bidi w:val="0"/>
        <w:rPr/>
      </w:pPr>
      <w:r>
        <w:rPr/>
        <w:t xml:space="preserve">• </w:t>
      </w:r>
    </w:p>
    <w:p>
      <w:pPr>
        <w:pStyle w:val="Normal"/>
        <w:bidi w:val="0"/>
        <w:rPr/>
      </w:pPr>
      <w:r>
        <w:rPr/>
        <w:t>visual authentication</w:t>
      </w:r>
    </w:p>
    <w:p>
      <w:pPr>
        <w:pStyle w:val="Normal"/>
        <w:bidi w:val="0"/>
        <w:rPr/>
      </w:pPr>
      <w:r>
        <w:rPr/>
        <w:t xml:space="preserve">• </w:t>
      </w:r>
    </w:p>
    <w:p>
      <w:pPr>
        <w:pStyle w:val="Normal"/>
        <w:bidi w:val="0"/>
        <w:rPr/>
      </w:pPr>
      <w:r>
        <w:rPr/>
        <w:t>visual recovery procedures</w:t>
      </w:r>
    </w:p>
    <w:p>
      <w:pPr>
        <w:pStyle w:val="Normal"/>
        <w:bidi w:val="0"/>
        <w:rPr/>
      </w:pPr>
      <w:r>
        <w:rPr/>
        <w:t>fails constitutional compliance.</w:t>
      </w:r>
    </w:p>
    <w:p>
      <w:pPr>
        <w:pStyle w:val="Normal"/>
        <w:bidi w:val="0"/>
        <w:rPr/>
      </w:pPr>
      <w:r>
        <w:rPr/>
        <w:t>Section 15: Toolchain &amp; Repository Sovereignty Doctrine</w:t>
      </w:r>
    </w:p>
    <w:p>
      <w:pPr>
        <w:pStyle w:val="Normal"/>
        <w:bidi w:val="0"/>
        <w:rPr/>
      </w:pPr>
      <w:r>
        <w:rPr/>
        <w:t>Purpose:</w:t>
      </w:r>
    </w:p>
    <w:p>
      <w:pPr>
        <w:pStyle w:val="Normal"/>
        <w:bidi w:val="0"/>
        <w:rPr/>
      </w:pPr>
      <w:r>
        <w:rPr/>
        <w:t>Decouples permanent ReflexOS engineering principles from replaceable software tools and establishes non-visual workflow sovereignty across all development categories.</w:t>
      </w:r>
    </w:p>
    <w:p>
      <w:pPr>
        <w:pStyle w:val="Normal"/>
        <w:bidi w:val="0"/>
        <w:rPr/>
      </w:pPr>
      <w:r>
        <w:rPr/>
        <w:t>1. Core Constitutional Principle</w:t>
      </w:r>
    </w:p>
    <w:p>
      <w:pPr>
        <w:pStyle w:val="Normal"/>
        <w:bidi w:val="0"/>
        <w:rPr/>
      </w:pPr>
      <w:r>
        <w:rPr/>
        <w:t>Design Paper 0 establishes permanent engineering principles, not transient software tool locks. To ensure multi-decade longevity and prevent architectural stagnation as external utilities evolve, Design Paper 0 does not permanently bind ReflexOS to specific software applications, commercial vendors, or hosting platforms.</w:t>
      </w:r>
    </w:p>
    <w:p>
      <w:pPr>
        <w:pStyle w:val="Normal"/>
        <w:bidi w:val="0"/>
        <w:rPr/>
      </w:pPr>
      <w:r>
        <w:rPr/>
        <w:t>Tools serve ReflexOS. ReflexOS does not serve tools.</w:t>
      </w:r>
    </w:p>
    <w:p>
      <w:pPr>
        <w:pStyle w:val="Normal"/>
        <w:bidi w:val="0"/>
        <w:rPr/>
      </w:pPr>
      <w:r>
        <w:rPr/>
        <w:t>Whenever a development utility, compiler, CAD package, slicer, or repository host introduces Accessibility barriers, workflow friction, or architectural limitations, the tool is reconfigured, wrapped, or replaced. ReflexOS engineering standards never bend to accommodate the limitations of third-party software.</w:t>
      </w:r>
    </w:p>
    <w:p>
      <w:pPr>
        <w:pStyle w:val="Normal"/>
        <w:bidi w:val="0"/>
        <w:rPr/>
      </w:pPr>
      <w:r>
        <w:rPr/>
        <w:t>2. Authority Definitions</w:t>
      </w:r>
    </w:p>
    <w:p>
      <w:pPr>
        <w:pStyle w:val="Normal"/>
        <w:bidi w:val="0"/>
        <w:rPr/>
      </w:pPr>
      <w:r>
        <w:rPr/>
        <w:t>A. Toolchain Authority</w:t>
      </w:r>
    </w:p>
    <w:p>
      <w:pPr>
        <w:pStyle w:val="Normal"/>
        <w:bidi w:val="0"/>
        <w:rPr/>
      </w:pPr>
      <w:r>
        <w:rPr/>
        <w:t>ReflexOS exercises complete sovereignty over its build systems, cross-compilers, static analyzers, CAD modelers, and manufacturing generators. Every tool used in the ReflexOS pipeline must operate deterministically, support command-line or programmatic execution, and remain 100 percent operable by an engineer under Blind-First conditions using screen readers, Braille displays, speech workflows, and non-visual development environments.</w:t>
      </w:r>
    </w:p>
    <w:p>
      <w:pPr>
        <w:pStyle w:val="Normal"/>
        <w:bidi w:val="0"/>
        <w:rPr/>
      </w:pPr>
      <w:r>
        <w:rPr/>
        <w:t>B. Repository Authority</w:t>
      </w:r>
    </w:p>
    <w:p>
      <w:pPr>
        <w:pStyle w:val="Normal"/>
        <w:bidi w:val="0"/>
        <w:rPr/>
      </w:pPr>
      <w:r>
        <w:rPr/>
        <w:t>The structure, branching topology, commit hygiene, and continuous integration gates of the ReflexOS source tree are governed internally by ReflexOS architecture standards. Source hosting platforms are treated strictly as interchangeable remote storage and automation engines; the repository remains portable and self-contained at all times.</w:t>
      </w:r>
    </w:p>
    <w:p>
      <w:pPr>
        <w:pStyle w:val="Normal"/>
        <w:bidi w:val="0"/>
        <w:rPr/>
      </w:pPr>
      <w:r>
        <w:rPr/>
        <w:t>C. Engineering Workflow Authority</w:t>
      </w:r>
    </w:p>
    <w:p>
      <w:pPr>
        <w:pStyle w:val="Normal"/>
        <w:bidi w:val="0"/>
        <w:rPr/>
      </w:pPr>
      <w:r>
        <w:rPr/>
        <w:t>All code generation, hardware modeling, documentation authoring, and pre-validation dry-runs must produce complete and accessible artifacts adhering to the Blind-First Code Integrity Standard governed by Design Paper 1.</w:t>
      </w:r>
    </w:p>
    <w:p>
      <w:pPr>
        <w:pStyle w:val="Normal"/>
        <w:bidi w:val="0"/>
        <w:rPr/>
      </w:pPr>
      <w:r>
        <w:rPr/>
        <w:t>D. Tool Replacement Authority</w:t>
      </w:r>
    </w:p>
    <w:p>
      <w:pPr>
        <w:pStyle w:val="Normal"/>
        <w:bidi w:val="0"/>
        <w:rPr/>
      </w:pPr>
      <w:r>
        <w:rPr/>
        <w:t>The office of the Lead Architect holds unilateral authority to deprecate, swap, or upgrade any specific software tool across the ReflexOS ecosystem. Replacing an implementation tool in a subordinate standard never requires a constitutional amendment to Design Paper 0, provided the replacement tool supports non-visual operation across screen readers, Braille displays, and speech workflows and produces deterministic, verifiable outputs.</w:t>
      </w:r>
    </w:p>
    <w:p>
      <w:pPr>
        <w:pStyle w:val="Normal"/>
        <w:bidi w:val="0"/>
        <w:rPr/>
      </w:pPr>
      <w:r>
        <w:rPr/>
        <w:t>3. Approved Functional Categories</w:t>
      </w:r>
    </w:p>
    <w:p>
      <w:pPr>
        <w:pStyle w:val="Normal"/>
        <w:bidi w:val="0"/>
        <w:rPr/>
      </w:pPr>
      <w:r>
        <w:rPr/>
        <w:t>Rather than locking specific products, Design Paper 0 establishes five permanent functional categories:</w:t>
      </w:r>
    </w:p>
    <w:p>
      <w:pPr>
        <w:pStyle w:val="Normal"/>
        <w:bidi w:val="0"/>
        <w:rPr/>
      </w:pPr>
      <w:r>
        <w:rPr/>
        <w:t xml:space="preserve">1. </w:t>
      </w:r>
    </w:p>
    <w:p>
      <w:pPr>
        <w:pStyle w:val="Normal"/>
        <w:bidi w:val="0"/>
        <w:rPr/>
      </w:pPr>
      <w:r>
        <w:rPr/>
        <w:t>Repository Platforms:</w:t>
      </w:r>
    </w:p>
    <w:p>
      <w:pPr>
        <w:pStyle w:val="Normal"/>
        <w:bidi w:val="0"/>
        <w:rPr/>
      </w:pPr>
      <w:r>
        <w:rPr/>
        <w:t xml:space="preserve">• </w:t>
      </w:r>
    </w:p>
    <w:p>
      <w:pPr>
        <w:pStyle w:val="Normal"/>
        <w:bidi w:val="0"/>
        <w:rPr/>
      </w:pPr>
      <w:r>
        <w:rPr/>
        <w:t>Distributed version control systems</w:t>
      </w:r>
    </w:p>
    <w:p>
      <w:pPr>
        <w:pStyle w:val="Normal"/>
        <w:bidi w:val="0"/>
        <w:rPr/>
      </w:pPr>
      <w:r>
        <w:rPr/>
        <w:t xml:space="preserve">• </w:t>
      </w:r>
    </w:p>
    <w:p>
      <w:pPr>
        <w:pStyle w:val="Normal"/>
        <w:bidi w:val="0"/>
        <w:rPr/>
      </w:pPr>
      <w:r>
        <w:rPr/>
        <w:t>Remote source hosting and code review environments</w:t>
      </w:r>
    </w:p>
    <w:p>
      <w:pPr>
        <w:pStyle w:val="Normal"/>
        <w:bidi w:val="0"/>
        <w:rPr/>
      </w:pPr>
      <w:r>
        <w:rPr/>
        <w:t xml:space="preserve">• </w:t>
      </w:r>
    </w:p>
    <w:p>
      <w:pPr>
        <w:pStyle w:val="Normal"/>
        <w:bidi w:val="0"/>
        <w:rPr/>
      </w:pPr>
      <w:r>
        <w:rPr/>
        <w:t>Automated Continuous Integration / Continuous Deployment (CI/CD) systems</w:t>
      </w:r>
    </w:p>
    <w:p>
      <w:pPr>
        <w:pStyle w:val="Normal"/>
        <w:bidi w:val="0"/>
        <w:rPr/>
      </w:pPr>
      <w:r>
        <w:rPr/>
        <w:t xml:space="preserve">2. </w:t>
      </w:r>
    </w:p>
    <w:p>
      <w:pPr>
        <w:pStyle w:val="Normal"/>
        <w:bidi w:val="0"/>
        <w:rPr/>
      </w:pPr>
      <w:r>
        <w:rPr/>
        <w:t>CAD Platforms:</w:t>
      </w:r>
    </w:p>
    <w:p>
      <w:pPr>
        <w:pStyle w:val="Normal"/>
        <w:bidi w:val="0"/>
        <w:rPr/>
      </w:pPr>
      <w:r>
        <w:rPr/>
        <w:t xml:space="preserve">• </w:t>
      </w:r>
    </w:p>
    <w:p>
      <w:pPr>
        <w:pStyle w:val="Normal"/>
        <w:bidi w:val="0"/>
        <w:rPr/>
      </w:pPr>
      <w:r>
        <w:rPr/>
        <w:t>Parametric solid modeling systems</w:t>
      </w:r>
    </w:p>
    <w:p>
      <w:pPr>
        <w:pStyle w:val="Normal"/>
        <w:bidi w:val="0"/>
        <w:rPr/>
      </w:pPr>
      <w:r>
        <w:rPr/>
        <w:t xml:space="preserve">• </w:t>
      </w:r>
    </w:p>
    <w:p>
      <w:pPr>
        <w:pStyle w:val="Normal"/>
        <w:bidi w:val="0"/>
        <w:rPr/>
      </w:pPr>
      <w:r>
        <w:rPr/>
        <w:t>Scripted and programmatic geometry engines</w:t>
      </w:r>
    </w:p>
    <w:p>
      <w:pPr>
        <w:pStyle w:val="Normal"/>
        <w:bidi w:val="0"/>
        <w:rPr/>
      </w:pPr>
      <w:r>
        <w:rPr/>
        <w:t xml:space="preserve">• </w:t>
      </w:r>
    </w:p>
    <w:p>
      <w:pPr>
        <w:pStyle w:val="Normal"/>
        <w:bidi w:val="0"/>
        <w:rPr/>
      </w:pPr>
      <w:r>
        <w:rPr/>
        <w:t>Mechanical enclosure and tolerance verification suites</w:t>
      </w:r>
    </w:p>
    <w:p>
      <w:pPr>
        <w:pStyle w:val="Normal"/>
        <w:bidi w:val="0"/>
        <w:rPr/>
      </w:pPr>
      <w:r>
        <w:rPr/>
        <w:t xml:space="preserve">3. </w:t>
      </w:r>
    </w:p>
    <w:p>
      <w:pPr>
        <w:pStyle w:val="Normal"/>
        <w:bidi w:val="0"/>
        <w:rPr/>
      </w:pPr>
      <w:r>
        <w:rPr/>
        <w:t>Additive Manufacturing:</w:t>
      </w:r>
    </w:p>
    <w:p>
      <w:pPr>
        <w:pStyle w:val="Normal"/>
        <w:bidi w:val="0"/>
        <w:rPr/>
      </w:pPr>
      <w:r>
        <w:rPr/>
        <w:t xml:space="preserve">• </w:t>
      </w:r>
    </w:p>
    <w:p>
      <w:pPr>
        <w:pStyle w:val="Normal"/>
        <w:bidi w:val="0"/>
        <w:rPr/>
      </w:pPr>
      <w:r>
        <w:rPr/>
        <w:t>Deterministic toolpath slicers and G-code compilers</w:t>
      </w:r>
    </w:p>
    <w:p>
      <w:pPr>
        <w:pStyle w:val="Normal"/>
        <w:bidi w:val="0"/>
        <w:rPr/>
      </w:pPr>
      <w:r>
        <w:rPr/>
        <w:t xml:space="preserve">• </w:t>
      </w:r>
    </w:p>
    <w:p>
      <w:pPr>
        <w:pStyle w:val="Normal"/>
        <w:bidi w:val="0"/>
        <w:rPr/>
      </w:pPr>
      <w:r>
        <w:rPr/>
        <w:t>Real-time printer motion controllers</w:t>
      </w:r>
    </w:p>
    <w:p>
      <w:pPr>
        <w:pStyle w:val="Normal"/>
        <w:bidi w:val="0"/>
        <w:rPr/>
      </w:pPr>
      <w:r>
        <w:rPr/>
        <w:t xml:space="preserve">• </w:t>
      </w:r>
    </w:p>
    <w:p>
      <w:pPr>
        <w:pStyle w:val="Normal"/>
        <w:bidi w:val="0"/>
        <w:rPr/>
      </w:pPr>
      <w:r>
        <w:rPr/>
        <w:t>Headless print management and telemetry servers</w:t>
      </w:r>
    </w:p>
    <w:p>
      <w:pPr>
        <w:pStyle w:val="Normal"/>
        <w:bidi w:val="0"/>
        <w:rPr/>
      </w:pPr>
      <w:r>
        <w:rPr/>
        <w:t xml:space="preserve">4. </w:t>
      </w:r>
    </w:p>
    <w:p>
      <w:pPr>
        <w:pStyle w:val="Normal"/>
        <w:bidi w:val="0"/>
        <w:rPr/>
      </w:pPr>
      <w:r>
        <w:rPr/>
        <w:t>RTOS &amp; Operating Systems:</w:t>
      </w:r>
    </w:p>
    <w:p>
      <w:pPr>
        <w:pStyle w:val="Normal"/>
        <w:bidi w:val="0"/>
        <w:rPr/>
      </w:pPr>
      <w:r>
        <w:rPr/>
        <w:t xml:space="preserve">• </w:t>
      </w:r>
    </w:p>
    <w:p>
      <w:pPr>
        <w:pStyle w:val="Normal"/>
        <w:bidi w:val="0"/>
        <w:rPr/>
      </w:pPr>
      <w:r>
        <w:rPr/>
        <w:t>Real-Time Operating System (RTOS) kernels and co-processor foundations (Zephyr)</w:t>
      </w:r>
    </w:p>
    <w:p>
      <w:pPr>
        <w:pStyle w:val="Normal"/>
        <w:bidi w:val="0"/>
        <w:rPr/>
      </w:pPr>
      <w:r>
        <w:rPr/>
        <w:t xml:space="preserve">• </w:t>
      </w:r>
    </w:p>
    <w:p>
      <w:pPr>
        <w:pStyle w:val="Normal"/>
        <w:bidi w:val="0"/>
        <w:rPr/>
      </w:pPr>
      <w:r>
        <w:rPr/>
        <w:t>Primary application kernels</w:t>
      </w:r>
    </w:p>
    <w:p>
      <w:pPr>
        <w:pStyle w:val="Normal"/>
        <w:bidi w:val="0"/>
        <w:rPr/>
      </w:pPr>
      <w:r>
        <w:rPr/>
        <w:t xml:space="preserve">• </w:t>
      </w:r>
    </w:p>
    <w:p>
      <w:pPr>
        <w:pStyle w:val="Normal"/>
        <w:bidi w:val="0"/>
        <w:rPr/>
      </w:pPr>
      <w:r>
        <w:rPr/>
        <w:t xml:space="preserve">Silicon Board Support Package (BSP) and DSP toolchains   </w:t>
      </w:r>
    </w:p>
    <w:p>
      <w:pPr>
        <w:pStyle w:val="Normal"/>
        <w:bidi w:val="0"/>
        <w:rPr/>
      </w:pPr>
      <w:r>
        <w:rPr/>
        <w:t>View source details for citation from DOCX: rtos design paper 2.docx. Press Enter to open sources dialog.</w:t>
      </w:r>
    </w:p>
    <w:p>
      <w:pPr>
        <w:pStyle w:val="Normal"/>
        <w:bidi w:val="0"/>
        <w:rPr/>
      </w:pPr>
      <w:r>
        <w:rPr/>
        <w:t xml:space="preserve">5. </w:t>
      </w:r>
    </w:p>
    <w:p>
      <w:pPr>
        <w:pStyle w:val="Normal"/>
        <w:bidi w:val="0"/>
        <w:rPr/>
      </w:pPr>
      <w:r>
        <w:rPr/>
        <w:t>Accessibility Development:</w:t>
      </w:r>
    </w:p>
    <w:p>
      <w:pPr>
        <w:pStyle w:val="Normal"/>
        <w:bidi w:val="0"/>
        <w:rPr/>
      </w:pPr>
      <w:r>
        <w:rPr/>
        <w:t xml:space="preserve">• </w:t>
      </w:r>
    </w:p>
    <w:p>
      <w:pPr>
        <w:pStyle w:val="Normal"/>
        <w:bidi w:val="0"/>
        <w:rPr/>
      </w:pPr>
      <w:r>
        <w:rPr/>
        <w:t>Non-visual screen reading frameworks</w:t>
      </w:r>
    </w:p>
    <w:p>
      <w:pPr>
        <w:pStyle w:val="Normal"/>
        <w:bidi w:val="0"/>
        <w:rPr/>
      </w:pPr>
      <w:r>
        <w:rPr/>
        <w:t xml:space="preserve">• </w:t>
      </w:r>
    </w:p>
    <w:p>
      <w:pPr>
        <w:pStyle w:val="Normal"/>
        <w:bidi w:val="0"/>
        <w:rPr/>
      </w:pPr>
      <w:r>
        <w:rPr/>
        <w:t>Refreshable Braille translation and display daemons</w:t>
      </w:r>
    </w:p>
    <w:p>
      <w:pPr>
        <w:pStyle w:val="Normal"/>
        <w:bidi w:val="0"/>
        <w:rPr/>
      </w:pPr>
      <w:r>
        <w:rPr/>
        <w:t xml:space="preserve">• </w:t>
      </w:r>
    </w:p>
    <w:p>
      <w:pPr>
        <w:pStyle w:val="Normal"/>
        <w:bidi w:val="0"/>
        <w:rPr/>
      </w:pPr>
      <w:r>
        <w:rPr/>
        <w:t xml:space="preserve">Deterministic speech synthesis and spatial audio engines   </w:t>
      </w:r>
    </w:p>
    <w:p>
      <w:pPr>
        <w:pStyle w:val="Normal"/>
        <w:bidi w:val="0"/>
        <w:rPr/>
      </w:pPr>
      <w:r>
        <w:rPr/>
        <w:t>View source details for citation from DOCX: rtos design paper 2.docx. Press Enter to open sources dialog.</w:t>
      </w:r>
    </w:p>
    <w:p>
      <w:pPr>
        <w:pStyle w:val="Normal"/>
        <w:bidi w:val="0"/>
        <w:rPr/>
      </w:pPr>
      <w:r>
        <w:rPr/>
        <w:t>4. Governance of Specific Implementation Choices</w:t>
      </w:r>
    </w:p>
    <w:p>
      <w:pPr>
        <w:pStyle w:val="Normal"/>
        <w:bidi w:val="0"/>
        <w:rPr/>
      </w:pPr>
      <w:r>
        <w:rPr/>
        <w:t>Specific tool selections, compiler flags, version locks, directory layouts, and coding mechanics are governed by Design Paper 1 (ReflexOS Software Engineering, Toolchain, Repository, and Coding Standard) and subordinate environment specifications. Current replaceable implementation examples include:</w:t>
      </w:r>
    </w:p>
    <w:p>
      <w:pPr>
        <w:pStyle w:val="Normal"/>
        <w:bidi w:val="0"/>
        <w:rPr/>
      </w:pPr>
      <w:r>
        <w:rPr/>
        <w:t xml:space="preserve">• </w:t>
      </w:r>
    </w:p>
    <w:p>
      <w:pPr>
        <w:pStyle w:val="Normal"/>
        <w:bidi w:val="0"/>
        <w:rPr/>
      </w:pPr>
      <w:r>
        <w:rPr/>
        <w:t xml:space="preserve">CAD: FreeCAD, OpenSCAD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3D Printing: OrcaSlicer, UltiMaker Cura, PrusaSlicer</w:t>
      </w:r>
    </w:p>
    <w:p>
      <w:pPr>
        <w:pStyle w:val="Normal"/>
        <w:bidi w:val="0"/>
        <w:rPr/>
      </w:pPr>
      <w:r>
        <w:rPr/>
        <w:t xml:space="preserve">• </w:t>
      </w:r>
    </w:p>
    <w:p>
      <w:pPr>
        <w:pStyle w:val="Normal"/>
        <w:bidi w:val="0"/>
        <w:rPr/>
      </w:pPr>
      <w:r>
        <w:rPr/>
        <w:t>Printer Control: Klipper, OctoPrint</w:t>
      </w:r>
    </w:p>
    <w:p>
      <w:pPr>
        <w:pStyle w:val="Normal"/>
        <w:bidi w:val="0"/>
        <w:rPr/>
      </w:pPr>
      <w:r>
        <w:rPr/>
        <w:t xml:space="preserve">• </w:t>
      </w:r>
    </w:p>
    <w:p>
      <w:pPr>
        <w:pStyle w:val="Normal"/>
        <w:bidi w:val="0"/>
        <w:rPr/>
      </w:pPr>
      <w:r>
        <w:rPr/>
        <w:t>Repositories: Git, GitHub</w:t>
      </w:r>
    </w:p>
    <w:p>
      <w:pPr>
        <w:pStyle w:val="Normal"/>
        <w:bidi w:val="0"/>
        <w:rPr/>
      </w:pPr>
      <w:r>
        <w:rPr/>
        <w:t xml:space="preserve">• </w:t>
      </w:r>
    </w:p>
    <w:p>
      <w:pPr>
        <w:pStyle w:val="Normal"/>
        <w:bidi w:val="0"/>
        <w:rPr/>
      </w:pPr>
      <w:r>
        <w:rPr/>
        <w:t>Accessibility &amp; Speech: NVDA, BRLTTY, Liblouis, eSpeak-NG</w:t>
      </w:r>
    </w:p>
    <w:p>
      <w:pPr>
        <w:pStyle w:val="Normal"/>
        <w:bidi w:val="0"/>
        <w:rPr/>
      </w:pPr>
      <w:r>
        <w:rPr/>
        <w:t>All listed tools remain replaceable implementation vehicles subordinate to Design Paper 0 principles.</w:t>
      </w:r>
    </w:p>
    <w:p>
      <w:pPr>
        <w:pStyle w:val="Normal"/>
        <w:bidi w:val="0"/>
        <w:rPr/>
      </w:pPr>
      <w:r>
        <w:rPr/>
        <w:t>Section 16: Accessible Documentation Doctrine</w:t>
      </w:r>
    </w:p>
    <w:p>
      <w:pPr>
        <w:pStyle w:val="Normal"/>
        <w:bidi w:val="0"/>
        <w:rPr/>
      </w:pPr>
      <w:r>
        <w:rPr/>
        <w:t>Purpose:</w:t>
      </w:r>
    </w:p>
    <w:p>
      <w:pPr>
        <w:pStyle w:val="Normal"/>
        <w:bidi w:val="0"/>
        <w:rPr/>
      </w:pPr>
      <w:r>
        <w:rPr/>
        <w:t>Mandates complete, non-visually accessible documentation as a prerequisite for Frozen status and prohibits visual-only artifacts without full textual equivalents.</w:t>
      </w:r>
    </w:p>
    <w:p>
      <w:pPr>
        <w:pStyle w:val="Normal"/>
        <w:bidi w:val="0"/>
        <w:rPr/>
      </w:pPr>
      <w:r>
        <w:rPr/>
        <w:t>1. Completeness &amp; Frozen Eligibility Rule</w:t>
      </w:r>
    </w:p>
    <w:p>
      <w:pPr>
        <w:pStyle w:val="Normal"/>
        <w:bidi w:val="0"/>
        <w:rPr/>
      </w:pPr>
      <w:r>
        <w:rPr/>
        <w:t>Undocumented systems are incomplete systems. No hardware subsystem, software subsystem, driver, service, or recovery workflow may achieve Frozen status without complete operational, maintenance, diagnostic, and recovery documentation.</w:t>
      </w:r>
    </w:p>
    <w:p>
      <w:pPr>
        <w:pStyle w:val="Normal"/>
        <w:bidi w:val="0"/>
        <w:rPr/>
      </w:pPr>
      <w:r>
        <w:rPr/>
        <w:t>2. Mandatory Non-Visual Documentation Formats</w:t>
      </w:r>
    </w:p>
    <w:p>
      <w:pPr>
        <w:pStyle w:val="Normal"/>
        <w:bidi w:val="0"/>
        <w:rPr/>
      </w:pPr>
      <w:r>
        <w:rPr/>
        <w:t>Documentation must be authored in formats that are:</w:t>
      </w:r>
    </w:p>
    <w:p>
      <w:pPr>
        <w:pStyle w:val="Normal"/>
        <w:bidi w:val="0"/>
        <w:rPr/>
      </w:pPr>
      <w:r>
        <w:rPr/>
        <w:t xml:space="preserve">• </w:t>
      </w:r>
    </w:p>
    <w:p>
      <w:pPr>
        <w:pStyle w:val="Normal"/>
        <w:bidi w:val="0"/>
        <w:rPr/>
      </w:pPr>
      <w:r>
        <w:rPr/>
        <w:t>structured</w:t>
      </w:r>
    </w:p>
    <w:p>
      <w:pPr>
        <w:pStyle w:val="Normal"/>
        <w:bidi w:val="0"/>
        <w:rPr/>
      </w:pPr>
      <w:r>
        <w:rPr/>
        <w:t xml:space="preserve">• </w:t>
      </w:r>
    </w:p>
    <w:p>
      <w:pPr>
        <w:pStyle w:val="Normal"/>
        <w:bidi w:val="0"/>
        <w:rPr/>
      </w:pPr>
      <w:r>
        <w:rPr/>
        <w:t>searchable</w:t>
      </w:r>
    </w:p>
    <w:p>
      <w:pPr>
        <w:pStyle w:val="Normal"/>
        <w:bidi w:val="0"/>
        <w:rPr/>
      </w:pPr>
      <w:r>
        <w:rPr/>
        <w:t xml:space="preserve">• </w:t>
      </w:r>
    </w:p>
    <w:p>
      <w:pPr>
        <w:pStyle w:val="Normal"/>
        <w:bidi w:val="0"/>
        <w:rPr/>
      </w:pPr>
      <w:r>
        <w:rPr/>
        <w:t>screen-reader accessible</w:t>
      </w:r>
    </w:p>
    <w:p>
      <w:pPr>
        <w:pStyle w:val="Normal"/>
        <w:bidi w:val="0"/>
        <w:rPr/>
      </w:pPr>
      <w:r>
        <w:rPr/>
        <w:t xml:space="preserve">• </w:t>
      </w:r>
    </w:p>
    <w:p>
      <w:pPr>
        <w:pStyle w:val="Normal"/>
        <w:bidi w:val="0"/>
        <w:rPr/>
      </w:pPr>
      <w:r>
        <w:rPr/>
        <w:t>Braille accessible</w:t>
      </w:r>
    </w:p>
    <w:p>
      <w:pPr>
        <w:pStyle w:val="Normal"/>
        <w:bidi w:val="0"/>
        <w:rPr/>
      </w:pPr>
      <w:r>
        <w:rPr/>
        <w:t xml:space="preserve">• </w:t>
      </w:r>
    </w:p>
    <w:p>
      <w:pPr>
        <w:pStyle w:val="Normal"/>
        <w:bidi w:val="0"/>
        <w:rPr/>
      </w:pPr>
      <w:r>
        <w:rPr/>
        <w:t>speech-workflow accessible</w:t>
      </w:r>
    </w:p>
    <w:p>
      <w:pPr>
        <w:pStyle w:val="Normal"/>
        <w:bidi w:val="0"/>
        <w:rPr/>
      </w:pPr>
      <w:r>
        <w:rPr/>
        <w:t>3. Prohibition of Visual-Only Documentation</w:t>
      </w:r>
    </w:p>
    <w:p>
      <w:pPr>
        <w:pStyle w:val="Normal"/>
        <w:bidi w:val="0"/>
        <w:rPr/>
      </w:pPr>
      <w:r>
        <w:rPr/>
        <w:t>Visual-only documentation does not satisfy constitutional requirements. Any diagram, flowchart, screenshot, illustration, or schematic must include sufficient textual equivalents to permit complete non-visual understanding, in strict accordance with the Accessibility Navigation Statement and Accessibility Validation Declaration.</w:t>
      </w:r>
    </w:p>
    <w:p>
      <w:pPr>
        <w:pStyle w:val="Normal"/>
        <w:bidi w:val="0"/>
        <w:rPr/>
      </w:pPr>
      <w:r>
        <w:rPr/>
        <w:t>Section 17: System Reflex Latency Doctrine</w:t>
      </w:r>
    </w:p>
    <w:p>
      <w:pPr>
        <w:pStyle w:val="Normal"/>
        <w:bidi w:val="0"/>
        <w:rPr/>
      </w:pPr>
      <w:r>
        <w:rPr/>
        <w:t>Purpose:</w:t>
      </w:r>
    </w:p>
    <w:p>
      <w:pPr>
        <w:pStyle w:val="Normal"/>
        <w:bidi w:val="0"/>
        <w:rPr/>
      </w:pPr>
      <w:r>
        <w:rPr/>
        <w:t>Establishes the constitutional principle of deterministic real-time execution across Safety, Accessibility, Navigation, and Recovery while delegating exact numeric timing budgets to subordinate papers.</w:t>
      </w:r>
    </w:p>
    <w:p>
      <w:pPr>
        <w:pStyle w:val="Normal"/>
        <w:bidi w:val="0"/>
        <w:rPr/>
      </w:pPr>
      <w:r>
        <w:rPr/>
        <w:t>1. Constitutional Principle vs. Implementation Metrics</w:t>
      </w:r>
    </w:p>
    <w:p>
      <w:pPr>
        <w:pStyle w:val="Normal"/>
        <w:bidi w:val="0"/>
        <w:rPr/>
      </w:pPr>
      <w:r>
        <w:rPr/>
        <w:t xml:space="preserve">Design Paper 0 establishes the permanent principle of hard real-time determinism rather than hardcoding fixed numerical timing values into constitutional law. Specific millisecond or microsecond budgets appear in subordinate technical papers as implementation metrics that execute the constitutional principle defined herein.   </w:t>
      </w:r>
    </w:p>
    <w:p>
      <w:pPr>
        <w:pStyle w:val="Normal"/>
        <w:bidi w:val="0"/>
        <w:rPr/>
      </w:pPr>
      <w:r>
        <w:rPr/>
        <w:t>View source details for citation from DOCX: rtos design paper 2.docx. Press Enter to open sources dialog.</w:t>
      </w:r>
    </w:p>
    <w:p>
      <w:pPr>
        <w:pStyle w:val="Normal"/>
        <w:bidi w:val="0"/>
        <w:rPr/>
      </w:pPr>
      <w:r>
        <w:rPr/>
        <w:t>2. System Reflex Latency Requirement</w:t>
      </w:r>
    </w:p>
    <w:p>
      <w:pPr>
        <w:pStyle w:val="Normal"/>
        <w:bidi w:val="0"/>
        <w:rPr/>
      </w:pPr>
      <w:r>
        <w:rPr/>
        <w:t>ReflexOS shall maintain deterministic, bounded, and empirically verifiable hardware-to-transducer System Reflex Latency targets across four mandatory operational domains:</w:t>
      </w:r>
    </w:p>
    <w:p>
      <w:pPr>
        <w:pStyle w:val="Normal"/>
        <w:bidi w:val="0"/>
        <w:rPr/>
      </w:pPr>
      <w:r>
        <w:rPr/>
        <w:t xml:space="preserve">1. </w:t>
      </w:r>
    </w:p>
    <w:p>
      <w:pPr>
        <w:pStyle w:val="Normal"/>
        <w:bidi w:val="0"/>
        <w:rPr/>
      </w:pPr>
      <w:r>
        <w:rPr/>
        <w:t xml:space="preserve">Safety: Immediate physical hazard detection, obstacle proximity preemption, actuator emergency cutoff, and thermal/power fault isolation.   </w:t>
      </w:r>
    </w:p>
    <w:p>
      <w:pPr>
        <w:pStyle w:val="Normal"/>
        <w:bidi w:val="0"/>
        <w:rPr/>
      </w:pPr>
      <w:r>
        <w:rPr/>
        <w:t>View source details for citation from DOCX: rtos design paper 2.docx. Press Enter to open sources dialog.</w:t>
      </w:r>
    </w:p>
    <w:p>
      <w:pPr>
        <w:pStyle w:val="Normal"/>
        <w:bidi w:val="0"/>
        <w:rPr/>
      </w:pPr>
      <w:r>
        <w:rPr/>
        <w:t xml:space="preserve">2. </w:t>
      </w:r>
    </w:p>
    <w:p>
      <w:pPr>
        <w:pStyle w:val="Normal"/>
        <w:bidi w:val="0"/>
        <w:rPr/>
      </w:pPr>
      <w:r>
        <w:rPr/>
        <w:t>Accessibility: Zero-lag dispatch of Audio, Speech, Haptic, and Braille events over the Accessibility Event Bus, ensuring non-visual feedback keeps pace with physical reality and user input.</w:t>
      </w:r>
    </w:p>
    <w:p>
      <w:pPr>
        <w:pStyle w:val="Normal"/>
        <w:bidi w:val="0"/>
        <w:rPr/>
      </w:pPr>
      <w:r>
        <w:rPr/>
        <w:t xml:space="preserve">3. </w:t>
      </w:r>
    </w:p>
    <w:p>
      <w:pPr>
        <w:pStyle w:val="Normal"/>
        <w:bidi w:val="0"/>
        <w:rPr/>
      </w:pPr>
      <w:r>
        <w:rPr/>
        <w:t xml:space="preserve">Navigation: High-frequency ingestion and spatial fusion of radar, positioning, and inertial sensor telemetry for real-time Blind-First orientation and autonomous mobility.   </w:t>
      </w:r>
    </w:p>
    <w:p>
      <w:pPr>
        <w:pStyle w:val="Normal"/>
        <w:bidi w:val="0"/>
        <w:rPr/>
      </w:pPr>
      <w:r>
        <w:rPr/>
        <w:t>View source details for citation from DOCX: rtos design paper 2.docx. Press Enter to open sources dialog.</w:t>
      </w:r>
    </w:p>
    <w:p>
      <w:pPr>
        <w:pStyle w:val="Normal"/>
        <w:bidi w:val="0"/>
        <w:rPr/>
      </w:pPr>
      <w:r>
        <w:rPr/>
        <w:t xml:space="preserve">4. </w:t>
      </w:r>
    </w:p>
    <w:p>
      <w:pPr>
        <w:pStyle w:val="Normal"/>
        <w:bidi w:val="0"/>
        <w:rPr/>
      </w:pPr>
      <w:r>
        <w:rPr/>
        <w:t>Recovery: Guaranteed out-of-band watchdog intervention, hardware reset execution, and non-visual fault signaling when primary software threads stall.</w:t>
      </w:r>
    </w:p>
    <w:p>
      <w:pPr>
        <w:pStyle w:val="Normal"/>
        <w:bidi w:val="0"/>
        <w:rPr/>
      </w:pPr>
      <w:r>
        <w:rPr/>
        <w:t>3. Constitutional Rules for Latency Governance</w:t>
      </w:r>
    </w:p>
    <w:p>
      <w:pPr>
        <w:pStyle w:val="Normal"/>
        <w:bidi w:val="0"/>
        <w:rPr/>
      </w:pPr>
      <w:r>
        <w:rPr/>
        <w:t xml:space="preserve">• </w:t>
      </w:r>
    </w:p>
    <w:p>
      <w:pPr>
        <w:pStyle w:val="Normal"/>
        <w:bidi w:val="0"/>
        <w:rPr/>
      </w:pPr>
      <w:r>
        <w:rPr/>
        <w:t>Deterministic Bounds Over Average Speed: ReflexOS prioritizes worst-case execution time (WCET) guarantees over average throughput. A subsystem that responds quickly on average but suffers unpredictable latency spikes violates the System Reflex Latency Doctrine.</w:t>
      </w:r>
    </w:p>
    <w:p>
      <w:pPr>
        <w:pStyle w:val="Normal"/>
        <w:bidi w:val="0"/>
        <w:rPr/>
      </w:pPr>
      <w:r>
        <w:rPr/>
        <w:t xml:space="preserve">• </w:t>
      </w:r>
    </w:p>
    <w:p>
      <w:pPr>
        <w:pStyle w:val="Normal"/>
        <w:bidi w:val="0"/>
        <w:rPr/>
      </w:pPr>
      <w:r>
        <w:rPr/>
        <w:t xml:space="preserve">Preemption Hierarchy: Safety and Accessibility reflex loops hold absolute kernel and bus preemption priority over background telemetry, networking, storage indexing, and AI inference workloads.   </w:t>
      </w:r>
    </w:p>
    <w:p>
      <w:pPr>
        <w:pStyle w:val="Normal"/>
        <w:bidi w:val="0"/>
        <w:rPr/>
      </w:pPr>
      <w:r>
        <w:rPr/>
        <w:t>View source details for citation from DOCX: rtos design paper 2.docx. Press Enter to open sources dialog.</w:t>
      </w:r>
    </w:p>
    <w:p>
      <w:pPr>
        <w:pStyle w:val="Normal"/>
        <w:bidi w:val="0"/>
        <w:rPr/>
      </w:pPr>
      <w:r>
        <w:rPr/>
        <w:t xml:space="preserve">• </w:t>
      </w:r>
    </w:p>
    <w:p>
      <w:pPr>
        <w:pStyle w:val="Normal"/>
        <w:bidi w:val="0"/>
        <w:rPr/>
      </w:pPr>
      <w:r>
        <w:rPr/>
        <w:t>Zero Unbounded Blocking: No thread inside a safety, Accessibility, navigation, or recovery path may block on unbuffered disk I/O, network sockets, dynamic memory allocation, or visual rendering loops.</w:t>
      </w:r>
    </w:p>
    <w:p>
      <w:pPr>
        <w:pStyle w:val="Normal"/>
        <w:bidi w:val="0"/>
        <w:rPr/>
      </w:pPr>
      <w:r>
        <w:rPr/>
        <w:t>4. Relationship Between Design Paper 0 and Subordinate Papers</w:t>
      </w:r>
    </w:p>
    <w:p>
      <w:pPr>
        <w:pStyle w:val="Normal"/>
        <w:bidi w:val="0"/>
        <w:rPr/>
      </w:pPr>
      <w:r>
        <w:rPr/>
        <w:t xml:space="preserve">• </w:t>
      </w:r>
    </w:p>
    <w:p>
      <w:pPr>
        <w:pStyle w:val="Normal"/>
        <w:bidi w:val="0"/>
        <w:rPr/>
      </w:pPr>
      <w:r>
        <w:rPr/>
        <w:t>Design Paper 0 Governs the Principle: Design Paper 0 mandates that every ReflexOS subsystem must operate within strict, empirically verifiable System Reflex Latency bounds and never degrade into best-effort, non-deterministic execution.</w:t>
      </w:r>
    </w:p>
    <w:p>
      <w:pPr>
        <w:pStyle w:val="Normal"/>
        <w:bidi w:val="0"/>
        <w:rPr/>
      </w:pPr>
      <w:r>
        <w:rPr/>
        <w:t xml:space="preserve">• </w:t>
      </w:r>
    </w:p>
    <w:p>
      <w:pPr>
        <w:pStyle w:val="Normal"/>
        <w:bidi w:val="0"/>
        <w:rPr/>
      </w:pPr>
      <w:r>
        <w:rPr/>
        <w:t xml:space="preserve">Subordinate Papers Govern Measurements: Individual technical design papers (such as the BSP, Audio DSP, Thermal/Power, and Hardware BOM specifications) define the exact microsecond or millisecond System Reflex Latency budgets, sample periods, interrupt priorities, and oscilloscope verification pass criteria for specific hardware configurations. Tightening or updating a numeric timing budget in a subordinate paper refines system performance without requiring an amendment to Design Paper 0.   </w:t>
      </w:r>
    </w:p>
    <w:p>
      <w:pPr>
        <w:pStyle w:val="Normal"/>
        <w:bidi w:val="0"/>
        <w:rPr/>
      </w:pPr>
      <w:r>
        <w:rPr/>
        <w:t>View source details for citation from DOCX: rtos design paper 2.docx. Press Enter to open sources dialog.</w:t>
      </w:r>
    </w:p>
    <w:p>
      <w:pPr>
        <w:pStyle w:val="Normal"/>
        <w:bidi w:val="0"/>
        <w:rPr/>
      </w:pPr>
      <w:r>
        <w:rPr/>
        <w:t>Section 18: Plain-English Constitutional Summary</w:t>
      </w:r>
    </w:p>
    <w:p>
      <w:pPr>
        <w:pStyle w:val="Normal"/>
        <w:bidi w:val="0"/>
        <w:rPr/>
      </w:pPr>
      <w:r>
        <w:rPr/>
        <w:t>Purpose:</w:t>
      </w:r>
    </w:p>
    <w:p>
      <w:pPr>
        <w:pStyle w:val="Normal"/>
        <w:bidi w:val="0"/>
        <w:rPr/>
      </w:pPr>
      <w:r>
        <w:rPr/>
        <w:t>Provides a rapid, jargon-free 20-rule onboarding summary enabling any new engineer, reviewer, or AI system to understand the core laws of ReflexOS in under five minutes.</w:t>
      </w:r>
    </w:p>
    <w:p>
      <w:pPr>
        <w:pStyle w:val="Normal"/>
        <w:bidi w:val="0"/>
        <w:rPr/>
      </w:pPr>
      <w:r>
        <w:rPr/>
        <w:t>Every new engineer, contributor, reviewer, and AI system working on Hyena Systems ReflexOS must follow these 20 plain-English rules:</w:t>
      </w:r>
    </w:p>
    <w:p>
      <w:pPr>
        <w:pStyle w:val="Normal"/>
        <w:bidi w:val="0"/>
        <w:rPr/>
      </w:pPr>
      <w:r>
        <w:rPr/>
        <w:t xml:space="preserve">1. </w:t>
      </w:r>
    </w:p>
    <w:p>
      <w:pPr>
        <w:pStyle w:val="Normal"/>
        <w:bidi w:val="0"/>
        <w:rPr/>
      </w:pPr>
      <w:r>
        <w:rPr/>
        <w:t>Accessibility comes first: Accessibility is a built-in hardware and operating-system requirement, never an optional app feature; any subsystem that fails its Accessibility role is classified as Degraded, Faulted, or Non-Operational.</w:t>
      </w:r>
    </w:p>
    <w:p>
      <w:pPr>
        <w:pStyle w:val="Normal"/>
        <w:bidi w:val="0"/>
        <w:rPr/>
      </w:pPr>
      <w:r>
        <w:rPr/>
        <w:t xml:space="preserve">2. </w:t>
      </w:r>
    </w:p>
    <w:p>
      <w:pPr>
        <w:pStyle w:val="Normal"/>
        <w:bidi w:val="0"/>
        <w:rPr/>
      </w:pPr>
      <w:r>
        <w:rPr/>
        <w:t>Blind-First operation is mandatory: Every part of ReflexOS must be operable, diagnosable, recoverable, and serviceable by a blind person without a screen.</w:t>
      </w:r>
    </w:p>
    <w:p>
      <w:pPr>
        <w:pStyle w:val="Normal"/>
        <w:bidi w:val="0"/>
        <w:rPr/>
      </w:pPr>
      <w:r>
        <w:rPr/>
        <w:t xml:space="preserve">3. </w:t>
      </w:r>
    </w:p>
    <w:p>
      <w:pPr>
        <w:pStyle w:val="Normal"/>
        <w:bidi w:val="0"/>
        <w:rPr/>
      </w:pPr>
      <w:r>
        <w:rPr/>
        <w:t>Every component must communicate without sight: All subsystems must provide Audio, Speech, Haptic, or Braille feedback across all operating modes, including Safe Mode.</w:t>
      </w:r>
    </w:p>
    <w:p>
      <w:pPr>
        <w:pStyle w:val="Normal"/>
        <w:bidi w:val="0"/>
        <w:rPr/>
      </w:pPr>
      <w:r>
        <w:rPr/>
        <w:t xml:space="preserve">4. </w:t>
      </w:r>
    </w:p>
    <w:p>
      <w:pPr>
        <w:pStyle w:val="Normal"/>
        <w:bidi w:val="0"/>
        <w:rPr/>
      </w:pPr>
      <w:r>
        <w:rPr/>
        <w:t>Safety, Accessibility, and Security coexist: Physical safety and Blind-First Accessibility always override developer convenience, AI tasks, and outside software rules, and security must never block Blind-First operation.</w:t>
      </w:r>
    </w:p>
    <w:p>
      <w:pPr>
        <w:pStyle w:val="Normal"/>
        <w:bidi w:val="0"/>
        <w:rPr/>
      </w:pPr>
      <w:r>
        <w:rPr/>
        <w:t xml:space="preserve">5. </w:t>
      </w:r>
    </w:p>
    <w:p>
      <w:pPr>
        <w:pStyle w:val="Normal"/>
        <w:bidi w:val="0"/>
        <w:rPr/>
      </w:pPr>
      <w:r>
        <w:rPr/>
        <w:t xml:space="preserve">Qualcomm remains our primary platform: The Qualcomm QRB5165 / RB5 is our committed hardware foundation; we write the code needed to make it work rather than switching boards.   </w:t>
      </w:r>
    </w:p>
    <w:p>
      <w:pPr>
        <w:pStyle w:val="Normal"/>
        <w:bidi w:val="0"/>
        <w:rPr/>
      </w:pPr>
      <w:r>
        <w:rPr/>
        <w:t>View source details for citation from DOCX: rtos design paper 2.docx. Press Enter to open sources dialog.</w:t>
      </w:r>
    </w:p>
    <w:p>
      <w:pPr>
        <w:pStyle w:val="Normal"/>
        <w:bidi w:val="0"/>
        <w:rPr/>
      </w:pPr>
      <w:r>
        <w:rPr/>
        <w:t xml:space="preserve">6. </w:t>
      </w:r>
    </w:p>
    <w:p>
      <w:pPr>
        <w:pStyle w:val="Normal"/>
        <w:bidi w:val="0"/>
        <w:rPr/>
      </w:pPr>
      <w:r>
        <w:rPr/>
        <w:t>Zephyr serves ReflexOS: We modify, extend, fork, and adapt the Zephyr RTOS to fit our architecture; we never shrink our architecture to fit stock Zephyr.</w:t>
      </w:r>
    </w:p>
    <w:p>
      <w:pPr>
        <w:pStyle w:val="Normal"/>
        <w:bidi w:val="0"/>
        <w:rPr/>
      </w:pPr>
      <w:r>
        <w:rPr/>
        <w:t xml:space="preserve">7. </w:t>
      </w:r>
    </w:p>
    <w:p>
      <w:pPr>
        <w:pStyle w:val="Normal"/>
        <w:bidi w:val="0"/>
        <w:rPr/>
      </w:pPr>
      <w:r>
        <w:rPr/>
        <w:t>We own our drivers: We use, modify, fork, or build custom hardware drivers whenever standard drivers lack deterministic speed or Accessibility features.</w:t>
      </w:r>
    </w:p>
    <w:p>
      <w:pPr>
        <w:pStyle w:val="Normal"/>
        <w:bidi w:val="0"/>
        <w:rPr/>
      </w:pPr>
      <w:r>
        <w:rPr/>
        <w:t xml:space="preserve">8. </w:t>
      </w:r>
    </w:p>
    <w:p>
      <w:pPr>
        <w:pStyle w:val="Normal"/>
        <w:bidi w:val="0"/>
        <w:rPr/>
      </w:pPr>
      <w:r>
        <w:rPr/>
        <w:t xml:space="preserve">Tools serve ReflexOS: Specific tools like FreeCAD, OpenSCAD, Klipper, or Git are replaceable helpers governed by Design Paper 1; ReflexOS never bends to tool limitations.   </w:t>
      </w:r>
    </w:p>
    <w:p>
      <w:pPr>
        <w:pStyle w:val="Normal"/>
        <w:bidi w:val="0"/>
        <w:rPr/>
      </w:pPr>
      <w:r>
        <w:rPr/>
        <w:t>View source details for citation from DOCX: rtos design paper 2.docx. Press Enter to open sources dialog.</w:t>
      </w:r>
    </w:p>
    <w:p>
      <w:pPr>
        <w:pStyle w:val="Normal"/>
        <w:bidi w:val="0"/>
        <w:rPr/>
      </w:pPr>
      <w:r>
        <w:rPr/>
        <w:t xml:space="preserve">9. </w:t>
      </w:r>
    </w:p>
    <w:p>
      <w:pPr>
        <w:pStyle w:val="Normal"/>
        <w:bidi w:val="0"/>
        <w:rPr/>
      </w:pPr>
      <w:r>
        <w:rPr/>
        <w:t>Vendor designs do not limit us: Commercial boards and reference designs are starting points that we modify or rebuild to guarantee Blind-First usability.</w:t>
      </w:r>
    </w:p>
    <w:p>
      <w:pPr>
        <w:pStyle w:val="Normal"/>
        <w:bidi w:val="0"/>
        <w:rPr/>
      </w:pPr>
      <w:r>
        <w:rPr/>
        <w:t xml:space="preserve">10. </w:t>
      </w:r>
    </w:p>
    <w:p>
      <w:pPr>
        <w:pStyle w:val="Normal"/>
        <w:bidi w:val="0"/>
        <w:rPr/>
      </w:pPr>
      <w:r>
        <w:rPr/>
        <w:t>Blind-First assembly and repair are required: Hardware must use physical keying, captive fasteners, and raised touch markers so a blind technician can build and fix it by feel.</w:t>
      </w:r>
    </w:p>
    <w:p>
      <w:pPr>
        <w:pStyle w:val="Normal"/>
        <w:bidi w:val="0"/>
        <w:rPr/>
      </w:pPr>
      <w:r>
        <w:rPr/>
        <w:t xml:space="preserve">11. </w:t>
      </w:r>
    </w:p>
    <w:p>
      <w:pPr>
        <w:pStyle w:val="Normal"/>
        <w:bidi w:val="0"/>
        <w:rPr/>
      </w:pPr>
      <w:r>
        <w:rPr/>
        <w:t>Responses must be fast and predictable: Safety, Accessibility, navigation, and recovery actions must happen within strict, guaranteed System Reflex Latency limits defined in our subordinate technical papers.</w:t>
      </w:r>
    </w:p>
    <w:p>
      <w:pPr>
        <w:pStyle w:val="Normal"/>
        <w:bidi w:val="0"/>
        <w:rPr/>
      </w:pPr>
      <w:r>
        <w:rPr/>
        <w:t xml:space="preserve">12. </w:t>
      </w:r>
    </w:p>
    <w:p>
      <w:pPr>
        <w:pStyle w:val="Normal"/>
        <w:bidi w:val="0"/>
        <w:rPr/>
      </w:pPr>
      <w:r>
        <w:rPr/>
        <w:t>No silent failures: If the main speaker assembly fails, the system automatically switches to a backup hardware acoustic transducer, haptic actuators, and Braille output.</w:t>
      </w:r>
    </w:p>
    <w:p>
      <w:pPr>
        <w:pStyle w:val="Normal"/>
        <w:bidi w:val="0"/>
        <w:rPr/>
      </w:pPr>
      <w:r>
        <w:rPr/>
        <w:t xml:space="preserve">13. </w:t>
      </w:r>
    </w:p>
    <w:p>
      <w:pPr>
        <w:pStyle w:val="Normal"/>
        <w:bidi w:val="0"/>
        <w:rPr/>
      </w:pPr>
      <w:r>
        <w:rPr/>
        <w:t>Accessibility works from power-on to recovery: Audio, Speech, Haptic, and Braille feedback on the Accessibility Event Bus must work during early boot, normal use, Safe Mode, crash recovery, and hardware repair without ever needing a screen, graphical interface, or LED.</w:t>
      </w:r>
    </w:p>
    <w:p>
      <w:pPr>
        <w:pStyle w:val="Normal"/>
        <w:bidi w:val="0"/>
        <w:rPr/>
      </w:pPr>
      <w:r>
        <w:rPr/>
        <w:t xml:space="preserve">14. </w:t>
      </w:r>
    </w:p>
    <w:p>
      <w:pPr>
        <w:pStyle w:val="Normal"/>
        <w:bidi w:val="0"/>
        <w:rPr/>
      </w:pPr>
      <w:r>
        <w:rPr/>
        <w:t>AI advises, humans decide: AI can analyze data and make suggestions, but it can never override human control, safety rules, or Accessibility requirements.</w:t>
      </w:r>
    </w:p>
    <w:p>
      <w:pPr>
        <w:pStyle w:val="Normal"/>
        <w:bidi w:val="0"/>
        <w:rPr/>
      </w:pPr>
      <w:r>
        <w:rPr/>
        <w:t xml:space="preserve">15. </w:t>
      </w:r>
    </w:p>
    <w:p>
      <w:pPr>
        <w:pStyle w:val="Normal"/>
        <w:bidi w:val="0"/>
        <w:rPr/>
      </w:pPr>
      <w:r>
        <w:rPr/>
        <w:t>Configure, extend, patch, fork, or replace: When external software conflicts with ReflexOS, we change or replace the software instead of weakening our design.</w:t>
      </w:r>
    </w:p>
    <w:p>
      <w:pPr>
        <w:pStyle w:val="Normal"/>
        <w:bidi w:val="0"/>
        <w:rPr/>
      </w:pPr>
      <w:r>
        <w:rPr/>
        <w:t xml:space="preserve">16. </w:t>
      </w:r>
    </w:p>
    <w:p>
      <w:pPr>
        <w:pStyle w:val="Normal"/>
        <w:bidi w:val="0"/>
        <w:rPr/>
      </w:pPr>
      <w:r>
        <w:rPr/>
        <w:t>State the real evidence level: Every technical claim must be labeled honestly as Idea, Vendor Says So, We Verified It, We Tested It, or In Production.</w:t>
      </w:r>
    </w:p>
    <w:p>
      <w:pPr>
        <w:pStyle w:val="Normal"/>
        <w:bidi w:val="0"/>
        <w:rPr/>
      </w:pPr>
      <w:r>
        <w:rPr/>
        <w:t xml:space="preserve">17. </w:t>
      </w:r>
    </w:p>
    <w:p>
      <w:pPr>
        <w:pStyle w:val="Normal"/>
        <w:bidi w:val="0"/>
        <w:rPr/>
      </w:pPr>
      <w:r>
        <w:rPr/>
        <w:t>Nothing locks without real hardware testing and accessible documentation: No design moves from Freeze Candidate to Frozen until 100 percent of its claims are tested on physical hardware, pass every zero-vision Accessibility check, and include complete non-visual documentation.</w:t>
      </w:r>
    </w:p>
    <w:p>
      <w:pPr>
        <w:pStyle w:val="Normal"/>
        <w:bidi w:val="0"/>
        <w:rPr/>
      </w:pPr>
      <w:r>
        <w:rPr/>
        <w:t xml:space="preserve">18. </w:t>
      </w:r>
    </w:p>
    <w:p>
      <w:pPr>
        <w:pStyle w:val="Normal"/>
        <w:bidi w:val="0"/>
        <w:rPr/>
      </w:pPr>
      <w:r>
        <w:rPr/>
        <w:t>Code must be complete and accessible: All code must follow Design Paper 1 standards, contain no placeholders, be pre-validated, and remain accessible through screen readers, Braille displays, speech workflows, and non-visual development environments.</w:t>
      </w:r>
    </w:p>
    <w:p>
      <w:pPr>
        <w:pStyle w:val="Normal"/>
        <w:bidi w:val="0"/>
        <w:rPr/>
      </w:pPr>
      <w:r>
        <w:rPr/>
        <w:t xml:space="preserve">19. </w:t>
      </w:r>
    </w:p>
    <w:p>
      <w:pPr>
        <w:pStyle w:val="Normal"/>
        <w:bidi w:val="0"/>
        <w:rPr/>
      </w:pPr>
      <w:r>
        <w:rPr/>
        <w:t>Design Paper 0 is the supreme law: Every future ReflexOS paper automatically inherits all rules in Design Paper 0, and no subordinate paper can override Design Paper 0.</w:t>
      </w:r>
    </w:p>
    <w:p>
      <w:pPr>
        <w:pStyle w:val="Normal"/>
        <w:bidi w:val="0"/>
        <w:rPr/>
      </w:pPr>
      <w:r>
        <w:rPr/>
        <w:t xml:space="preserve">20. </w:t>
      </w:r>
    </w:p>
    <w:p>
      <w:pPr>
        <w:pStyle w:val="Normal"/>
        <w:bidi w:val="0"/>
        <w:rPr/>
      </w:pPr>
      <w:r>
        <w:rPr/>
        <w:t>The Lead Architect has final sign-off: Constitutional authority belongs to the office of the Lead Architect, which holds exclusive sign-off for prototype bring-up waivers, Freeze Candidate progressions, Frozen locks, and Design Paper 0 amendments.</w:t>
      </w:r>
    </w:p>
    <w:p>
      <w:pPr>
        <w:pStyle w:val="Normal"/>
        <w:bidi w:val="0"/>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LibreOffice/26.8.1.1$Windows_X86_64 LibreOffice_project/bf6ef2662401c7d6dce671ab4deb26ee0af3a7c1</Application>
  <AppVersion>15.0000</AppVersion>
  <Pages>32</Pages>
  <Words>9904</Words>
  <Characters>64923</Characters>
  <CharactersWithSpaces>74193</CharactersWithSpaces>
  <Paragraphs>1051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2026-10-17T03:27:27Z</dcterms:created>
  <dc:creator/>
  <dc:description/>
  <dc:language>en-US</dc:language>
  <cp:lastModifiedBy/>
  <dcterms:modified xsi:type="dcterms:W3CDTF">2026-10-17T05:24:52Z</dcterms:modified>
  <cp:revision>4</cp:revision>
  <dc:subject/>
  <dc:title/>
</cp:coreProperties>
</file>