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73F0" w14:textId="77777777" w:rsidR="00BF233D" w:rsidRPr="00BF233D" w:rsidRDefault="00BF233D" w:rsidP="00BF233D">
      <w:pPr>
        <w:widowControl/>
        <w:wordWrap/>
        <w:autoSpaceDE/>
        <w:autoSpaceDN/>
        <w:spacing w:before="360" w:after="12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 w:val="32"/>
          <w:szCs w:val="32"/>
          <w14:ligatures w14:val="none"/>
        </w:rPr>
        <w:t>260430</w:t>
      </w:r>
    </w:p>
    <w:p w14:paraId="602BBE8A" w14:textId="77777777" w:rsidR="00BF233D" w:rsidRPr="00BF233D" w:rsidRDefault="00BF233D" w:rsidP="00BF233D">
      <w:pPr>
        <w:widowControl/>
        <w:wordWrap/>
        <w:autoSpaceDE/>
        <w:autoSpaceDN/>
        <w:spacing w:before="32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지난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미팅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 feedback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진행</w:t>
      </w:r>
    </w:p>
    <w:p w14:paraId="093993BF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1.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예측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진행</w:t>
      </w:r>
    </w:p>
    <w:p w14:paraId="00E5B12D" w14:textId="2A02DC60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0FEA0265" wp14:editId="66677510">
            <wp:extent cx="5730875" cy="1765300"/>
            <wp:effectExtent l="0" t="0" r="0" b="0"/>
            <wp:docPr id="1681792736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AB3F6" w14:textId="77777777" w:rsidR="00BF233D" w:rsidRPr="00BF233D" w:rsidRDefault="00BF233D" w:rsidP="00BF233D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10 → 50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늘어나면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F1 0.46 → 0.63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으로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지속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증가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2966A914" w14:textId="77777777" w:rsidR="00BF233D" w:rsidRPr="00BF233D" w:rsidRDefault="00BF233D" w:rsidP="00BF233D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특히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Decline recall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10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주에서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50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주까지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+122%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향상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(Growth +14%, Stable +14%)</w:t>
      </w:r>
    </w:p>
    <w:p w14:paraId="627138E5" w14:textId="77777777" w:rsidR="00BF233D" w:rsidRPr="00BF233D" w:rsidRDefault="00BF233D" w:rsidP="00BF233D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주차별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데이터는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Decline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점포를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잡아내는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효과가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좋음</w:t>
      </w:r>
    </w:p>
    <w:p w14:paraId="2CA09C78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89F7FB6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2.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초기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10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vs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마지막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10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기울기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비교</w:t>
      </w:r>
    </w:p>
    <w:p w14:paraId="09F333F9" w14:textId="037DDD50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1F6AA513" wp14:editId="3D3A5FE6">
            <wp:extent cx="4965700" cy="1510030"/>
            <wp:effectExtent l="0" t="0" r="0" b="1270"/>
            <wp:docPr id="35569824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9C8A" w14:textId="77777777" w:rsidR="00BF233D" w:rsidRPr="00BF233D" w:rsidRDefault="00BF233D" w:rsidP="00BF233D">
      <w:pPr>
        <w:widowControl/>
        <w:numPr>
          <w:ilvl w:val="0"/>
          <w:numId w:val="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초기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10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상승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유지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하락의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결과와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일치함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(Decline &lt; Stable &lt; Growth)</w:t>
      </w:r>
    </w:p>
    <w:p w14:paraId="550B461B" w14:textId="77777777" w:rsidR="00BF233D" w:rsidRPr="00BF233D" w:rsidRDefault="00BF233D" w:rsidP="00BF233D">
      <w:pPr>
        <w:widowControl/>
        <w:numPr>
          <w:ilvl w:val="0"/>
          <w:numId w:val="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마지막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10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셋다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비슷하게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나옴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Cambria Math" w:eastAsia="굴림" w:hAnsi="Cambria Math" w:cs="Cambria Math"/>
          <w:color w:val="000000"/>
          <w:kern w:val="0"/>
          <w:szCs w:val="22"/>
          <w14:ligatures w14:val="none"/>
        </w:rPr>
        <w:t>⇒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구분을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못함</w:t>
      </w:r>
    </w:p>
    <w:p w14:paraId="2C8D49D5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35649EB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2-1.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초기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마지막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상관관계</w:t>
      </w:r>
    </w:p>
    <w:p w14:paraId="605E9888" w14:textId="6F837508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594B8F36" wp14:editId="711937ED">
            <wp:extent cx="2594610" cy="1882140"/>
            <wp:effectExtent l="0" t="0" r="0" b="0"/>
            <wp:docPr id="124012186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8348" w14:textId="77777777" w:rsidR="00BF233D" w:rsidRPr="00BF233D" w:rsidRDefault="00BF233D" w:rsidP="00BF233D">
      <w:pPr>
        <w:widowControl/>
        <w:numPr>
          <w:ilvl w:val="0"/>
          <w:numId w:val="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초기에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가파르게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오른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마지막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10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주에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약간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둔화하는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경향이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있으나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관계는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약함</w:t>
      </w:r>
    </w:p>
    <w:p w14:paraId="4FCF2DE2" w14:textId="77777777" w:rsidR="00BF233D" w:rsidRPr="00BF233D" w:rsidRDefault="00BF233D" w:rsidP="00BF233D">
      <w:pPr>
        <w:widowControl/>
        <w:numPr>
          <w:ilvl w:val="0"/>
          <w:numId w:val="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두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기울기는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독립적</w:t>
      </w:r>
    </w:p>
    <w:p w14:paraId="5A2010F0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B36BF3A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2-2.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예측력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비교</w:t>
      </w:r>
    </w:p>
    <w:p w14:paraId="1E52C719" w14:textId="12459EE8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42C1E521" wp14:editId="4051841A">
            <wp:extent cx="4582795" cy="1510030"/>
            <wp:effectExtent l="0" t="0" r="1905" b="1270"/>
            <wp:docPr id="173069044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D84E" w14:textId="77777777" w:rsidR="00BF233D" w:rsidRPr="00BF233D" w:rsidRDefault="00BF233D" w:rsidP="00BF233D">
      <w:pPr>
        <w:widowControl/>
        <w:numPr>
          <w:ilvl w:val="0"/>
          <w:numId w:val="4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둘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다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outcome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예측력은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잘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못함</w:t>
      </w:r>
    </w:p>
    <w:p w14:paraId="49F31A74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E4AA01F" w14:textId="77777777" w:rsidR="00BF233D" w:rsidRPr="00BF233D" w:rsidRDefault="00BF233D" w:rsidP="00BF233D">
      <w:pPr>
        <w:widowControl/>
        <w:wordWrap/>
        <w:autoSpaceDE/>
        <w:autoSpaceDN/>
        <w:spacing w:before="32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추가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진행</w:t>
      </w:r>
    </w:p>
    <w:p w14:paraId="5FED7FC7" w14:textId="77777777" w:rsidR="00BF233D" w:rsidRPr="00BF233D" w:rsidRDefault="00BF233D" w:rsidP="00BF233D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1F2328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서울시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외부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공공데이터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5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종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추가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.</w:t>
      </w:r>
    </w:p>
    <w:p w14:paraId="354BF02D" w14:textId="77777777" w:rsidR="00BF233D" w:rsidRPr="00BF233D" w:rsidRDefault="00BF233D" w:rsidP="00BF233D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1F2328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자치구별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지역경제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활력지수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LEVI (Local Economic Vitality Index).</w:t>
      </w:r>
    </w:p>
    <w:p w14:paraId="3D49C3FE" w14:textId="77777777" w:rsidR="00BF233D" w:rsidRPr="00BF233D" w:rsidRDefault="00BF233D" w:rsidP="00BF233D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1F2328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Golden Cross;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신규고객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유입이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매출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반등을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선행하는지를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세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가지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방법으로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검증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.</w:t>
      </w:r>
    </w:p>
    <w:p w14:paraId="51F0B25A" w14:textId="77777777" w:rsidR="00BF233D" w:rsidRPr="00BF233D" w:rsidRDefault="00BF233D" w:rsidP="00BF233D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1F2328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점포별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쇠퇴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위험을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사전에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proofErr w:type="spellStart"/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점수화하는</w:t>
      </w:r>
      <w:proofErr w:type="spellEnd"/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EWS (Early Warning System)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설계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.</w:t>
      </w:r>
    </w:p>
    <w:p w14:paraId="19F700B0" w14:textId="77777777" w:rsidR="00BF233D" w:rsidRPr="00BF233D" w:rsidRDefault="00BF233D" w:rsidP="00BF233D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1F2328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Cluster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Change-point</w:t>
      </w:r>
      <w:proofErr w:type="spellStart"/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를</w:t>
      </w:r>
      <w:proofErr w:type="spellEnd"/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결합한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Hybrid representation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예측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성능향상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.</w:t>
      </w:r>
    </w:p>
    <w:p w14:paraId="33E2192F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1.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데이터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추가</w:t>
      </w:r>
    </w:p>
    <w:p w14:paraId="03ECF13A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1-1.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새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데이터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추가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(5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종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외부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공공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데이터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)</w:t>
      </w:r>
    </w:p>
    <w:p w14:paraId="33EEE6AF" w14:textId="64E5BF6A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23800D04" wp14:editId="01531EE3">
            <wp:extent cx="5730875" cy="1786255"/>
            <wp:effectExtent l="0" t="0" r="0" b="4445"/>
            <wp:docPr id="83222688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8C48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Cambria Math" w:eastAsia="굴림" w:hAnsi="Cambria Math" w:cs="Cambria Math"/>
          <w:color w:val="000000"/>
          <w:kern w:val="0"/>
          <w:szCs w:val="22"/>
          <w14:ligatures w14:val="none"/>
        </w:rPr>
        <w:t>⇒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>서울시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>전체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>외식업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>동태와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>얼마나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>맞는지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>확인하기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>위함</w:t>
      </w:r>
      <w:r w:rsidRPr="00BF233D">
        <w:rPr>
          <w:rFonts w:ascii="Arial" w:eastAsia="굴림" w:hAnsi="Arial" w:cs="Arial"/>
          <w:color w:val="1F2328"/>
          <w:kern w:val="0"/>
          <w:szCs w:val="22"/>
          <w:shd w:val="clear" w:color="auto" w:fill="FFFFFF"/>
          <w14:ligatures w14:val="none"/>
        </w:rPr>
        <w:t>.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 </w:t>
      </w:r>
    </w:p>
    <w:p w14:paraId="025695A7" w14:textId="4DED239F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lastRenderedPageBreak/>
        <w:drawing>
          <wp:inline distT="0" distB="0" distL="0" distR="0" wp14:anchorId="028006C2" wp14:editId="1501CE46">
            <wp:extent cx="5730875" cy="2828290"/>
            <wp:effectExtent l="0" t="0" r="0" b="3810"/>
            <wp:docPr id="126986386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E5EF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FFCD97D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2. LEVI(Local Economic Vitality Index) -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자치구별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활력지수</w:t>
      </w:r>
    </w:p>
    <w:p w14:paraId="2230952F" w14:textId="77777777" w:rsidR="00BF233D" w:rsidRPr="00BF233D" w:rsidRDefault="00BF233D" w:rsidP="00BF233D">
      <w:pPr>
        <w:widowControl/>
        <w:numPr>
          <w:ilvl w:val="0"/>
          <w:numId w:val="6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LEVI = (Growth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- Decline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) /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전체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</w:p>
    <w:p w14:paraId="3CD800D2" w14:textId="77777777" w:rsidR="00BF233D" w:rsidRPr="00BF233D" w:rsidRDefault="00BF233D" w:rsidP="00BF233D">
      <w:pPr>
        <w:widowControl/>
        <w:numPr>
          <w:ilvl w:val="1"/>
          <w:numId w:val="7"/>
        </w:numPr>
        <w:shd w:val="clear" w:color="auto" w:fill="FFFFFF"/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1F2328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LEVI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높으면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해당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자치구에서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성장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점포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비중이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쇠퇴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점포보다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큼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.</w:t>
      </w:r>
    </w:p>
    <w:p w14:paraId="45A43C79" w14:textId="77777777" w:rsidR="00BF233D" w:rsidRPr="00BF233D" w:rsidRDefault="00BF233D" w:rsidP="00BF233D">
      <w:pPr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1F2328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LEVI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낮으면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해당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자치구에서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쇠퇴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점포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비중이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성장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점포보다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큼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.</w:t>
      </w:r>
    </w:p>
    <w:p w14:paraId="48B0D309" w14:textId="77777777" w:rsidR="00BF233D" w:rsidRPr="00BF233D" w:rsidRDefault="00BF233D" w:rsidP="00BF233D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1F2328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단순히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자치구가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큰지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작은지를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보는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지표가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아니라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그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자치구의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동태가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좋아지는지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나빠지는지를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보는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지표</w:t>
      </w:r>
      <w:r w:rsidRPr="00BF233D">
        <w:rPr>
          <w:rFonts w:ascii="Arial" w:eastAsia="굴림" w:hAnsi="Arial" w:cs="Arial"/>
          <w:color w:val="1F2328"/>
          <w:kern w:val="0"/>
          <w:szCs w:val="22"/>
          <w14:ligatures w14:val="none"/>
        </w:rPr>
        <w:t>.</w:t>
      </w:r>
    </w:p>
    <w:p w14:paraId="429CDB62" w14:textId="77777777" w:rsidR="00BF233D" w:rsidRPr="00BF233D" w:rsidRDefault="00BF233D" w:rsidP="00BF233D">
      <w:pPr>
        <w:widowControl/>
        <w:numPr>
          <w:ilvl w:val="0"/>
          <w:numId w:val="6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외부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검증</w:t>
      </w:r>
    </w:p>
    <w:p w14:paraId="169913A6" w14:textId="2201FE7E" w:rsidR="00BF233D" w:rsidRPr="00BF233D" w:rsidRDefault="00BF233D" w:rsidP="00BF233D">
      <w:pPr>
        <w:widowControl/>
        <w:wordWrap/>
        <w:autoSpaceDE/>
        <w:autoSpaceDN/>
        <w:spacing w:after="0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048FEBB7" wp14:editId="50B0999D">
            <wp:extent cx="4805680" cy="1403350"/>
            <wp:effectExtent l="0" t="0" r="0" b="6350"/>
            <wp:docPr id="162360188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8101" w14:textId="77777777" w:rsidR="00BF233D" w:rsidRPr="00BF233D" w:rsidRDefault="00BF233D" w:rsidP="00BF233D">
      <w:pPr>
        <w:widowControl/>
        <w:numPr>
          <w:ilvl w:val="0"/>
          <w:numId w:val="1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상위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하위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자치구</w:t>
      </w:r>
    </w:p>
    <w:p w14:paraId="7AC8B197" w14:textId="77777777" w:rsidR="00BF233D" w:rsidRPr="00BF233D" w:rsidRDefault="00BF233D" w:rsidP="00BF233D">
      <w:pPr>
        <w:widowControl/>
        <w:numPr>
          <w:ilvl w:val="1"/>
          <w:numId w:val="1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상위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: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종로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중구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용산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강남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(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도심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회사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)</w:t>
      </w:r>
    </w:p>
    <w:p w14:paraId="0051F0D6" w14:textId="77777777" w:rsidR="00BF233D" w:rsidRPr="00BF233D" w:rsidRDefault="00BF233D" w:rsidP="00BF233D">
      <w:pPr>
        <w:widowControl/>
        <w:numPr>
          <w:ilvl w:val="1"/>
          <w:numId w:val="1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하위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: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중랑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강북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도봉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(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외곽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)</w:t>
      </w:r>
    </w:p>
    <w:p w14:paraId="6290E256" w14:textId="66B4525C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2052778B" wp14:editId="74C71872">
            <wp:extent cx="5730875" cy="2360295"/>
            <wp:effectExtent l="0" t="0" r="0" b="1905"/>
            <wp:docPr id="133401308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D79B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lastRenderedPageBreak/>
        <w:t>x: LEVI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수치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y: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생활인구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변화율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| x: KCD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폐업률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y: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서울시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폐업률</w:t>
      </w:r>
      <w:proofErr w:type="spellEnd"/>
    </w:p>
    <w:p w14:paraId="3E273FC8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* 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폐업률은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23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8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기준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2, 4, 6, 8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cutoff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를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모두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비교했고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, 4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주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기준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.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전체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폐업률은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14.7-16.2%.</w:t>
      </w:r>
    </w:p>
    <w:p w14:paraId="02C6B9D8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CD4534F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3. Golden Cross</w:t>
      </w:r>
    </w:p>
    <w:p w14:paraId="188CCE41" w14:textId="77777777" w:rsidR="00BF233D" w:rsidRPr="00BF233D" w:rsidRDefault="00BF233D" w:rsidP="00BF233D">
      <w:pPr>
        <w:widowControl/>
        <w:numPr>
          <w:ilvl w:val="0"/>
          <w:numId w:val="1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매출이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반등하는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타이밍</w:t>
      </w:r>
    </w:p>
    <w:p w14:paraId="6CD141D7" w14:textId="77777777" w:rsidR="00BF233D" w:rsidRPr="00BF233D" w:rsidRDefault="00BF233D" w:rsidP="00BF233D">
      <w:pPr>
        <w:widowControl/>
        <w:numPr>
          <w:ilvl w:val="0"/>
          <w:numId w:val="1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매출이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반등하기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신규고객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유입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비율이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증가함</w:t>
      </w:r>
    </w:p>
    <w:p w14:paraId="32D7D815" w14:textId="77777777" w:rsidR="00BF233D" w:rsidRPr="00BF233D" w:rsidRDefault="00BF233D" w:rsidP="00BF233D">
      <w:pPr>
        <w:widowControl/>
        <w:numPr>
          <w:ilvl w:val="0"/>
          <w:numId w:val="1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3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가지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방법으로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검증</w:t>
      </w:r>
    </w:p>
    <w:p w14:paraId="1D896497" w14:textId="77777777" w:rsidR="00BF233D" w:rsidRPr="00BF233D" w:rsidRDefault="00BF233D" w:rsidP="00BF233D">
      <w:pPr>
        <w:widowControl/>
        <w:numPr>
          <w:ilvl w:val="1"/>
          <w:numId w:val="14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Granger, PSM + 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DiD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, Panel Two-way FE</w:t>
      </w:r>
    </w:p>
    <w:p w14:paraId="3AE4A8DB" w14:textId="0D59BF6D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16C0D27B" wp14:editId="1846F238">
            <wp:extent cx="4231640" cy="1169670"/>
            <wp:effectExtent l="0" t="0" r="0" b="0"/>
            <wp:docPr id="73520162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B5A5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7FB5DD9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4. EWS = Early Warning System</w:t>
      </w:r>
    </w:p>
    <w:p w14:paraId="714C1EAD" w14:textId="77777777" w:rsidR="00BF233D" w:rsidRPr="00BF233D" w:rsidRDefault="00BF233D" w:rsidP="00BF233D">
      <w:pPr>
        <w:widowControl/>
        <w:numPr>
          <w:ilvl w:val="0"/>
          <w:numId w:val="15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미래에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폐업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쇠퇴할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위험을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0-100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점수로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미리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경고하는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시스템</w:t>
      </w:r>
    </w:p>
    <w:p w14:paraId="1041D2AE" w14:textId="77777777" w:rsidR="00BF233D" w:rsidRPr="00BF233D" w:rsidRDefault="00BF233D" w:rsidP="00BF233D">
      <w:pPr>
        <w:widowControl/>
        <w:numPr>
          <w:ilvl w:val="0"/>
          <w:numId w:val="15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단순히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찾아내는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예측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모델보단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정책이나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금융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지원에서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어떤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점포를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먼저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볼지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정하는데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도움</w:t>
      </w:r>
    </w:p>
    <w:p w14:paraId="483C0C0A" w14:textId="054A13BF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7E577359" wp14:editId="7AEA3040">
            <wp:extent cx="4646295" cy="2009775"/>
            <wp:effectExtent l="0" t="0" r="1905" b="0"/>
            <wp:docPr id="76903430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C9A1" w14:textId="77777777" w:rsidR="00BF233D" w:rsidRPr="00BF233D" w:rsidRDefault="00BF233D" w:rsidP="00BF233D">
      <w:pPr>
        <w:widowControl/>
        <w:numPr>
          <w:ilvl w:val="0"/>
          <w:numId w:val="16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threshold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낮으면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많은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점포를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위험으로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표시함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1391F1D8" w14:textId="77777777" w:rsidR="00BF233D" w:rsidRPr="00BF233D" w:rsidRDefault="00BF233D" w:rsidP="00BF233D">
      <w:pPr>
        <w:widowControl/>
        <w:numPr>
          <w:ilvl w:val="1"/>
          <w:numId w:val="17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실제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Decline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점포를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놓침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→ recall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상승</w:t>
      </w:r>
    </w:p>
    <w:p w14:paraId="60F7A277" w14:textId="77777777" w:rsidR="00BF233D" w:rsidRPr="00BF233D" w:rsidRDefault="00BF233D" w:rsidP="00BF233D">
      <w:pPr>
        <w:widowControl/>
        <w:numPr>
          <w:ilvl w:val="1"/>
          <w:numId w:val="18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대신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정상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많이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포함됨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→ precision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하락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17209583" w14:textId="77777777" w:rsidR="00BF233D" w:rsidRPr="00BF233D" w:rsidRDefault="00BF233D" w:rsidP="00BF233D">
      <w:pPr>
        <w:widowControl/>
        <w:numPr>
          <w:ilvl w:val="0"/>
          <w:numId w:val="16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threshold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가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높으면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정말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위험해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보이는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점포만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표시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581473BE" w14:textId="77777777" w:rsidR="00BF233D" w:rsidRPr="00BF233D" w:rsidRDefault="00BF233D" w:rsidP="00BF233D">
      <w:pPr>
        <w:widowControl/>
        <w:numPr>
          <w:ilvl w:val="1"/>
          <w:numId w:val="19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precision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상승</w:t>
      </w:r>
    </w:p>
    <w:p w14:paraId="23A91FDC" w14:textId="77777777" w:rsidR="00BF233D" w:rsidRPr="00BF233D" w:rsidRDefault="00BF233D" w:rsidP="00BF233D">
      <w:pPr>
        <w:widowControl/>
        <w:numPr>
          <w:ilvl w:val="1"/>
          <w:numId w:val="2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대신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실제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Decline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점포를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많이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놓침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→ recall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하락</w:t>
      </w:r>
    </w:p>
    <w:p w14:paraId="2A37FA9D" w14:textId="60E8DD05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7BF12626" wp14:editId="005A038D">
            <wp:extent cx="3391535" cy="1765300"/>
            <wp:effectExtent l="0" t="0" r="0" b="0"/>
            <wp:docPr id="168428023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1BA6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9AF7523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5. Hybrid Representation</w:t>
      </w:r>
    </w:p>
    <w:p w14:paraId="3B2DA4A5" w14:textId="77777777" w:rsidR="00BF233D" w:rsidRPr="00BF233D" w:rsidRDefault="00BF233D" w:rsidP="00BF233D">
      <w:pPr>
        <w:widowControl/>
        <w:numPr>
          <w:ilvl w:val="0"/>
          <w:numId w:val="2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Hybrid: Cluster + Change-point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를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함께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추가하면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예측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정확도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14:ligatures w14:val="none"/>
        </w:rPr>
        <w:t>올라감</w:t>
      </w:r>
    </w:p>
    <w:p w14:paraId="61121B1E" w14:textId="023BBC3E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F233D">
        <w:rPr>
          <w:rFonts w:ascii="Arial" w:eastAsia="굴림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6D517391" wp14:editId="26B17E01">
            <wp:extent cx="1616075" cy="1020445"/>
            <wp:effectExtent l="0" t="0" r="0" b="0"/>
            <wp:docPr id="10744644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2B30" w14:textId="77777777" w:rsidR="00BF233D" w:rsidRPr="00BF233D" w:rsidRDefault="00BF233D" w:rsidP="00BF233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E308962" w14:textId="77777777" w:rsidR="00BF233D" w:rsidRPr="00BF233D" w:rsidRDefault="00BF233D" w:rsidP="00BF233D">
      <w:pPr>
        <w:widowControl/>
        <w:wordWrap/>
        <w:autoSpaceDE/>
        <w:autoSpaceDN/>
        <w:spacing w:before="360" w:after="12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 w:val="32"/>
          <w:szCs w:val="32"/>
          <w14:ligatures w14:val="none"/>
        </w:rPr>
        <w:t>논문</w:t>
      </w:r>
      <w:r w:rsidRPr="00BF233D">
        <w:rPr>
          <w:rFonts w:ascii="Arial" w:eastAsia="굴림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 w:val="32"/>
          <w:szCs w:val="32"/>
          <w14:ligatures w14:val="none"/>
        </w:rPr>
        <w:t>스토리</w:t>
      </w:r>
    </w:p>
    <w:p w14:paraId="6713503D" w14:textId="77777777" w:rsidR="00BF233D" w:rsidRPr="00BF233D" w:rsidRDefault="00BF233D" w:rsidP="00BF233D">
      <w:pPr>
        <w:widowControl/>
        <w:wordWrap/>
        <w:autoSpaceDE/>
        <w:autoSpaceDN/>
        <w:spacing w:before="32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1.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점포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단위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생애주기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진단</w:t>
      </w:r>
    </w:p>
    <w:p w14:paraId="6AFA139E" w14:textId="77777777" w:rsidR="00BF233D" w:rsidRPr="00BF233D" w:rsidRDefault="00BF233D" w:rsidP="00BF233D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소상공인의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생애주기를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단일한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창업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-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성장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-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성숙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-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쇠퇴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곡선으로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보지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않고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주별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거래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데이터에서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나타나는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다양한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trajectory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Growth/Stable/Decline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상태로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진단</w:t>
      </w:r>
    </w:p>
    <w:p w14:paraId="16CF7DFA" w14:textId="77777777" w:rsidR="00BF233D" w:rsidRPr="00BF233D" w:rsidRDefault="00BF233D" w:rsidP="00BF233D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점포의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성장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정체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하락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상태를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어떻게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정의하고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초기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30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정보로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얼마나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예측할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있는가</w:t>
      </w:r>
    </w:p>
    <w:p w14:paraId="312090C0" w14:textId="77777777" w:rsidR="00BF233D" w:rsidRPr="00BF233D" w:rsidRDefault="00BF233D" w:rsidP="00BF233D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주별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거래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데이터는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소상공인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생애주기를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단일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곡선이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아니라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다양한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성장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정체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하락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상태로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진단하게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해주며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초기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거래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패턴만으로도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향후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상태를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어느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정도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예측할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있다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.</w:t>
      </w:r>
    </w:p>
    <w:p w14:paraId="495DE0AE" w14:textId="77777777" w:rsidR="00BF233D" w:rsidRPr="00BF233D" w:rsidRDefault="00BF233D" w:rsidP="00BF233D">
      <w:pPr>
        <w:widowControl/>
        <w:wordWrap/>
        <w:autoSpaceDE/>
        <w:autoSpaceDN/>
        <w:spacing w:before="32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2. +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점포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동태와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도시경제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연결</w:t>
      </w:r>
    </w:p>
    <w:p w14:paraId="31813F44" w14:textId="77777777" w:rsidR="00BF233D" w:rsidRPr="00BF233D" w:rsidRDefault="00BF233D" w:rsidP="00BF233D">
      <w:pPr>
        <w:widowControl/>
        <w:numPr>
          <w:ilvl w:val="0"/>
          <w:numId w:val="2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1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에서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공공데이터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추가</w:t>
      </w:r>
    </w:p>
    <w:p w14:paraId="4664D531" w14:textId="77777777" w:rsidR="00BF233D" w:rsidRPr="00BF233D" w:rsidRDefault="00BF233D" w:rsidP="00BF233D">
      <w:pPr>
        <w:widowControl/>
        <w:numPr>
          <w:ilvl w:val="0"/>
          <w:numId w:val="2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KCD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내부에서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관찰한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Growth/Decline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구조가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서울시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외부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경제지표와도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맞는지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검증</w:t>
      </w:r>
    </w:p>
    <w:p w14:paraId="25538933" w14:textId="77777777" w:rsidR="00BF233D" w:rsidRPr="00BF233D" w:rsidRDefault="00BF233D" w:rsidP="00BF233D">
      <w:pPr>
        <w:widowControl/>
        <w:numPr>
          <w:ilvl w:val="0"/>
          <w:numId w:val="2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KCD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분석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+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서울시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생활인구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인허가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상권분석서비스</w:t>
      </w:r>
    </w:p>
    <w:p w14:paraId="10C33F8C" w14:textId="77777777" w:rsidR="00BF233D" w:rsidRPr="00BF233D" w:rsidRDefault="00BF233D" w:rsidP="00BF233D">
      <w:pPr>
        <w:widowControl/>
        <w:numPr>
          <w:ilvl w:val="0"/>
          <w:numId w:val="2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LEVI</w:t>
      </w:r>
    </w:p>
    <w:p w14:paraId="2D69A56B" w14:textId="77777777" w:rsidR="00BF233D" w:rsidRPr="00BF233D" w:rsidRDefault="00BF233D" w:rsidP="00BF233D">
      <w:pPr>
        <w:widowControl/>
        <w:numPr>
          <w:ilvl w:val="0"/>
          <w:numId w:val="2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KCD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점포별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성장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하락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신호는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단순한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내부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모델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결과가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아니라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자치구별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생활인구와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상권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매출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변화와도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맞물리는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지역경제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활력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지표로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확장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가능</w:t>
      </w:r>
    </w:p>
    <w:p w14:paraId="48FBBF41" w14:textId="77777777" w:rsidR="00BF233D" w:rsidRPr="00BF233D" w:rsidRDefault="00BF233D" w:rsidP="00BF233D">
      <w:pPr>
        <w:widowControl/>
        <w:wordWrap/>
        <w:autoSpaceDE/>
        <w:autoSpaceDN/>
        <w:spacing w:before="32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F233D">
        <w:rPr>
          <w:rFonts w:ascii="Arial" w:eastAsia="굴림" w:hAnsi="Arial" w:cs="Arial"/>
          <w:color w:val="434343"/>
          <w:kern w:val="0"/>
          <w:sz w:val="28"/>
          <w:szCs w:val="28"/>
          <w14:ligatures w14:val="none"/>
        </w:rPr>
        <w:t>3. +EWS</w:t>
      </w:r>
    </w:p>
    <w:p w14:paraId="7CE50217" w14:textId="77777777" w:rsidR="00BF233D" w:rsidRPr="00BF233D" w:rsidRDefault="00BF233D" w:rsidP="00BF233D">
      <w:pPr>
        <w:widowControl/>
        <w:numPr>
          <w:ilvl w:val="0"/>
          <w:numId w:val="24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소상공인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lifecycle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예측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/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경고하는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의사결정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artifact</w:t>
      </w:r>
      <w:proofErr w:type="spellStart"/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를</w:t>
      </w:r>
      <w:proofErr w:type="spellEnd"/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만들고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평가</w:t>
      </w:r>
    </w:p>
    <w:p w14:paraId="788E389E" w14:textId="77777777" w:rsidR="00BF233D" w:rsidRPr="00BF233D" w:rsidRDefault="00BF233D" w:rsidP="00BF233D">
      <w:pPr>
        <w:widowControl/>
        <w:numPr>
          <w:ilvl w:val="0"/>
          <w:numId w:val="24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점포의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쇠퇴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위험을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조기에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점수화하고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정책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·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금융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의사결정에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쓸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있는가</w:t>
      </w:r>
    </w:p>
    <w:p w14:paraId="031F06CE" w14:textId="77777777" w:rsidR="00BF233D" w:rsidRPr="00BF233D" w:rsidRDefault="00BF233D" w:rsidP="00BF233D">
      <w:pPr>
        <w:widowControl/>
        <w:numPr>
          <w:ilvl w:val="0"/>
          <w:numId w:val="24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주별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거래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데이터와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외부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공공데이터를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결합해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소상공인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쇠퇴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위험을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조기에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예측하고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,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이를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EWS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와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지역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활력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지표로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구현함으로써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데이터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기반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소상공인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의사결정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 xml:space="preserve"> </w:t>
      </w:r>
      <w:r w:rsidRPr="00BF233D">
        <w:rPr>
          <w:rFonts w:ascii="Arial" w:eastAsia="굴림" w:hAnsi="Arial" w:cs="Arial"/>
          <w:color w:val="000000"/>
          <w:kern w:val="0"/>
          <w:szCs w:val="22"/>
          <w:shd w:val="clear" w:color="auto" w:fill="FFFFFF"/>
          <w14:ligatures w14:val="none"/>
        </w:rPr>
        <w:t>지원</w:t>
      </w:r>
    </w:p>
    <w:p w14:paraId="79DB4344" w14:textId="77777777" w:rsidR="003F1DC1" w:rsidRPr="00BF233D" w:rsidRDefault="003F1DC1"/>
    <w:sectPr w:rsidR="003F1DC1" w:rsidRPr="00BF23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D11"/>
    <w:multiLevelType w:val="multilevel"/>
    <w:tmpl w:val="0B5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E14FD"/>
    <w:multiLevelType w:val="multilevel"/>
    <w:tmpl w:val="9FD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F5595"/>
    <w:multiLevelType w:val="multilevel"/>
    <w:tmpl w:val="DACA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4B71"/>
    <w:multiLevelType w:val="multilevel"/>
    <w:tmpl w:val="D08C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A2030"/>
    <w:multiLevelType w:val="multilevel"/>
    <w:tmpl w:val="EED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F1A80"/>
    <w:multiLevelType w:val="multilevel"/>
    <w:tmpl w:val="A67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564FB"/>
    <w:multiLevelType w:val="multilevel"/>
    <w:tmpl w:val="6FDE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459F9"/>
    <w:multiLevelType w:val="multilevel"/>
    <w:tmpl w:val="C3B4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70EEE"/>
    <w:multiLevelType w:val="multilevel"/>
    <w:tmpl w:val="C0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B1D46"/>
    <w:multiLevelType w:val="multilevel"/>
    <w:tmpl w:val="624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82E39"/>
    <w:multiLevelType w:val="multilevel"/>
    <w:tmpl w:val="F6D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A2653"/>
    <w:multiLevelType w:val="multilevel"/>
    <w:tmpl w:val="F3B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C5B1D"/>
    <w:multiLevelType w:val="multilevel"/>
    <w:tmpl w:val="511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7267C"/>
    <w:multiLevelType w:val="multilevel"/>
    <w:tmpl w:val="14A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943249">
    <w:abstractNumId w:val="0"/>
  </w:num>
  <w:num w:numId="2" w16cid:durableId="1501584435">
    <w:abstractNumId w:val="12"/>
  </w:num>
  <w:num w:numId="3" w16cid:durableId="718089457">
    <w:abstractNumId w:val="9"/>
  </w:num>
  <w:num w:numId="4" w16cid:durableId="187763979">
    <w:abstractNumId w:val="6"/>
  </w:num>
  <w:num w:numId="5" w16cid:durableId="2067296489">
    <w:abstractNumId w:val="3"/>
  </w:num>
  <w:num w:numId="6" w16cid:durableId="1129662390">
    <w:abstractNumId w:val="11"/>
  </w:num>
  <w:num w:numId="7" w16cid:durableId="183587809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99903997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34775651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13154736">
    <w:abstractNumId w:val="1"/>
  </w:num>
  <w:num w:numId="11" w16cid:durableId="2113834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4490283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886467">
    <w:abstractNumId w:val="4"/>
  </w:num>
  <w:num w:numId="14" w16cid:durableId="39709632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29636039">
    <w:abstractNumId w:val="13"/>
  </w:num>
  <w:num w:numId="16" w16cid:durableId="1455712510">
    <w:abstractNumId w:val="8"/>
  </w:num>
  <w:num w:numId="17" w16cid:durableId="76175637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06498271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77031922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40025011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2044093187">
    <w:abstractNumId w:val="10"/>
  </w:num>
  <w:num w:numId="22" w16cid:durableId="659238678">
    <w:abstractNumId w:val="7"/>
  </w:num>
  <w:num w:numId="23" w16cid:durableId="1450852200">
    <w:abstractNumId w:val="2"/>
  </w:num>
  <w:num w:numId="24" w16cid:durableId="112293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3D"/>
    <w:rsid w:val="003F1DC1"/>
    <w:rsid w:val="00940046"/>
    <w:rsid w:val="00BF233D"/>
    <w:rsid w:val="00DA2CA1"/>
    <w:rsid w:val="00E3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F4167"/>
  <w15:chartTrackingRefBased/>
  <w15:docId w15:val="{69CE4711-3952-0049-9FA4-9C99FECD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23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F2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F23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23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23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23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23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23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23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23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F23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F23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23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23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23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23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23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23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23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2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23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23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2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23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23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23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2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23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233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BF233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윤혁</dc:creator>
  <cp:keywords/>
  <dc:description/>
  <cp:lastModifiedBy>윤혁</cp:lastModifiedBy>
  <cp:revision>1</cp:revision>
  <dcterms:created xsi:type="dcterms:W3CDTF">2026-04-30T12:37:00Z</dcterms:created>
  <dcterms:modified xsi:type="dcterms:W3CDTF">2026-04-30T12:37:00Z</dcterms:modified>
</cp:coreProperties>
</file>