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hyperlink r:id="rId13">
        <w:r w:rsidR="00CA0C2E">
          <w:rPr>
            <w:u w:val="single"/>
          </w:rPr>
          <w:t xml:space="preserve"> </w:t>
        </w:r>
        <w:r w:rsidR="00CA0C2E">
          <w:rPr>
            <w:color w:val="1155CC"/>
            <w:sz w:val="16"/>
            <w:szCs w:val="16"/>
            <w:u w:val="single"/>
          </w:rPr>
          <w:t>https://doi.org/10.1145/3634769.3634812</w:t>
        </w:r>
      </w:hyperlink>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ind w:firstLine="0"/>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1F32A7F3" w14:textId="77777777" w:rsidR="00CA0C2E" w:rsidRDefault="00CA0C2E" w:rsidP="00724B75">
      <w:hyperlink r:id="rId19">
        <w:r>
          <w:rPr>
            <w:color w:val="1155CC"/>
            <w:sz w:val="16"/>
            <w:szCs w:val="16"/>
            <w:u w:val="single"/>
          </w:rPr>
          <w:t>https://dl.acm.org/doi/10.1145/3604930.3605711</w:t>
        </w:r>
      </w:hyperlink>
    </w:p>
    <w:p w14:paraId="42D56BFE" w14:textId="77777777" w:rsidR="00CA0C2E" w:rsidRDefault="00CA0C2E" w:rsidP="00724B75">
      <w:pPr>
        <w:ind w:firstLine="0"/>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ind w:firstLine="0"/>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ind w:firstLine="0"/>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9FF4468" w14:textId="77777777" w:rsidR="00CA0C2E" w:rsidRDefault="00000000" w:rsidP="00724B75">
      <w:pPr>
        <w:ind w:firstLine="0"/>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