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E3F08A" w14:textId="77777777" w:rsidR="006843FB" w:rsidRPr="006843FB" w:rsidRDefault="006843FB" w:rsidP="006843FB">
      <w:pPr>
        <w:widowControl/>
        <w:wordWrap/>
        <w:autoSpaceDE/>
        <w:autoSpaceDN/>
        <w:spacing w:after="0"/>
        <w:rPr>
          <w:rFonts w:eastAsiaTheme="minorHAnsi" w:cs="Gulim"/>
          <w:kern w:val="0"/>
          <w:sz w:val="24"/>
          <w14:ligatures w14:val="none"/>
        </w:rPr>
      </w:pPr>
      <w:r w:rsidRPr="006843FB">
        <w:rPr>
          <w:rFonts w:eastAsiaTheme="minorHAnsi" w:cs="Gulim"/>
          <w:kern w:val="0"/>
          <w:sz w:val="24"/>
          <w14:ligatures w14:val="none"/>
        </w:rPr>
        <w:fldChar w:fldCharType="begin"/>
      </w:r>
      <w:r w:rsidRPr="006843FB">
        <w:rPr>
          <w:rFonts w:eastAsiaTheme="minorHAnsi" w:cs="Gulim"/>
          <w:kern w:val="0"/>
          <w:sz w:val="24"/>
          <w14:ligatures w14:val="none"/>
        </w:rPr>
        <w:instrText>HYPERLINK "https://www.kiise.or.kr/academy/main/getContent.fa?content_no=17&amp;MENU_ID=060200"</w:instrText>
      </w:r>
      <w:r w:rsidRPr="006843FB">
        <w:rPr>
          <w:rFonts w:eastAsiaTheme="minorHAnsi" w:cs="Gulim"/>
          <w:kern w:val="0"/>
          <w:sz w:val="24"/>
          <w14:ligatures w14:val="none"/>
        </w:rPr>
      </w:r>
      <w:r w:rsidRPr="006843FB">
        <w:rPr>
          <w:rFonts w:eastAsiaTheme="minorHAnsi" w:cs="Gulim"/>
          <w:kern w:val="0"/>
          <w:sz w:val="24"/>
          <w14:ligatures w14:val="none"/>
        </w:rPr>
        <w:fldChar w:fldCharType="separate"/>
      </w:r>
      <w:r w:rsidRPr="006843FB">
        <w:rPr>
          <w:rFonts w:eastAsiaTheme="minorHAnsi" w:cs="Gulim"/>
          <w:color w:val="0000FF"/>
          <w:kern w:val="0"/>
          <w:sz w:val="21"/>
          <w:szCs w:val="21"/>
          <w:u w:val="single"/>
          <w14:ligatures w14:val="none"/>
        </w:rPr>
        <w:t>https://www.kiise.or.kr/academy/main/getContent.fa?content_no=17&amp;MENU_ID=060200</w:t>
      </w:r>
      <w:r w:rsidRPr="006843FB">
        <w:rPr>
          <w:rFonts w:eastAsiaTheme="minorHAnsi" w:cs="Gulim"/>
          <w:kern w:val="0"/>
          <w:sz w:val="24"/>
          <w14:ligatures w14:val="none"/>
        </w:rPr>
        <w:fldChar w:fldCharType="end"/>
      </w:r>
    </w:p>
    <w:p w14:paraId="4F8FDB56" w14:textId="77777777" w:rsidR="006843FB" w:rsidRPr="006843FB" w:rsidRDefault="006843FB" w:rsidP="006843FB">
      <w:pPr>
        <w:widowControl/>
        <w:wordWrap/>
        <w:autoSpaceDE/>
        <w:autoSpaceDN/>
        <w:spacing w:after="0"/>
        <w:rPr>
          <w:rFonts w:eastAsiaTheme="minorHAnsi" w:cs="Gulim"/>
          <w:kern w:val="0"/>
          <w:sz w:val="21"/>
          <w:szCs w:val="21"/>
          <w14:ligatures w14:val="none"/>
        </w:rPr>
      </w:pPr>
    </w:p>
    <w:p w14:paraId="5CDE6029" w14:textId="77777777" w:rsidR="006843FB" w:rsidRPr="006843FB" w:rsidRDefault="006843FB" w:rsidP="006843FB">
      <w:pPr>
        <w:widowControl/>
        <w:numPr>
          <w:ilvl w:val="0"/>
          <w:numId w:val="1"/>
        </w:numPr>
        <w:wordWrap/>
        <w:autoSpaceDE/>
        <w:autoSpaceDN/>
        <w:spacing w:before="100" w:beforeAutospacing="1" w:after="100" w:afterAutospacing="1"/>
        <w:rPr>
          <w:rFonts w:eastAsiaTheme="minorHAnsi" w:cs="Gulim"/>
          <w:kern w:val="0"/>
          <w:sz w:val="21"/>
          <w:szCs w:val="21"/>
          <w14:ligatures w14:val="none"/>
        </w:rPr>
      </w:pPr>
      <w:r w:rsidRPr="006843FB">
        <w:rPr>
          <w:rFonts w:eastAsiaTheme="minorHAnsi" w:cs="Gulim"/>
          <w:kern w:val="0"/>
          <w:sz w:val="21"/>
          <w:szCs w:val="21"/>
          <w14:ligatures w14:val="none"/>
        </w:rPr>
        <w:t>위 투고규정 7-(1)</w:t>
      </w:r>
      <w:proofErr w:type="spellStart"/>
      <w:r w:rsidRPr="006843FB">
        <w:rPr>
          <w:rFonts w:eastAsiaTheme="minorHAnsi" w:cs="Gulim"/>
          <w:kern w:val="0"/>
          <w:sz w:val="21"/>
          <w:szCs w:val="21"/>
          <w14:ligatures w14:val="none"/>
        </w:rPr>
        <w:t>에</w:t>
      </w:r>
      <w:proofErr w:type="spellEnd"/>
      <w:r w:rsidRPr="006843FB">
        <w:rPr>
          <w:rFonts w:eastAsiaTheme="minorHAnsi" w:cs="Gulim"/>
          <w:kern w:val="0"/>
          <w:sz w:val="21"/>
          <w:szCs w:val="21"/>
          <w14:ligatures w14:val="none"/>
        </w:rPr>
        <w:t xml:space="preserve"> “저자에 대한 관한 사항은 일체 표기하지 않는다” -&gt; 저자, 교신저자, 학교명 다 </w:t>
      </w:r>
      <w:proofErr w:type="spellStart"/>
      <w:r w:rsidRPr="006843FB">
        <w:rPr>
          <w:rFonts w:eastAsiaTheme="minorHAnsi" w:cs="Gulim"/>
          <w:kern w:val="0"/>
          <w:sz w:val="21"/>
          <w:szCs w:val="21"/>
          <w14:ligatures w14:val="none"/>
        </w:rPr>
        <w:t>빼는게</w:t>
      </w:r>
      <w:proofErr w:type="spellEnd"/>
      <w:r w:rsidRPr="006843FB">
        <w:rPr>
          <w:rFonts w:eastAsiaTheme="minorHAnsi" w:cs="Gulim"/>
          <w:kern w:val="0"/>
          <w:sz w:val="21"/>
          <w:szCs w:val="21"/>
          <w14:ligatures w14:val="none"/>
        </w:rPr>
        <w:t xml:space="preserve"> 좋을 것 같습니다..</w:t>
      </w:r>
    </w:p>
    <w:p w14:paraId="5A1BF0A4" w14:textId="77777777" w:rsidR="006843FB" w:rsidRPr="006843FB" w:rsidRDefault="006843FB" w:rsidP="006843FB">
      <w:pPr>
        <w:widowControl/>
        <w:numPr>
          <w:ilvl w:val="0"/>
          <w:numId w:val="1"/>
        </w:numPr>
        <w:wordWrap/>
        <w:autoSpaceDE/>
        <w:autoSpaceDN/>
        <w:spacing w:before="100" w:beforeAutospacing="1" w:after="100" w:afterAutospacing="1"/>
        <w:rPr>
          <w:rFonts w:eastAsiaTheme="minorHAnsi" w:cs="Gulim"/>
          <w:kern w:val="0"/>
          <w:sz w:val="21"/>
          <w:szCs w:val="21"/>
          <w14:ligatures w14:val="none"/>
        </w:rPr>
      </w:pPr>
      <w:r w:rsidRPr="006843FB">
        <w:rPr>
          <w:rFonts w:eastAsiaTheme="minorHAnsi" w:cs="Gulim"/>
          <w:kern w:val="0"/>
          <w:sz w:val="21"/>
          <w:szCs w:val="21"/>
          <w14:ligatures w14:val="none"/>
        </w:rPr>
        <w:t>초록 국문 요약 300~500자, 영문 요약 100~200 단어로 작성 -&gt; 초록 분량 초과</w:t>
      </w:r>
    </w:p>
    <w:p w14:paraId="7CEBA50E" w14:textId="77777777" w:rsidR="006843FB" w:rsidRPr="006843FB" w:rsidRDefault="006843FB" w:rsidP="006843FB">
      <w:pPr>
        <w:widowControl/>
        <w:numPr>
          <w:ilvl w:val="0"/>
          <w:numId w:val="1"/>
        </w:numPr>
        <w:wordWrap/>
        <w:autoSpaceDE/>
        <w:autoSpaceDN/>
        <w:spacing w:before="100" w:beforeAutospacing="1" w:after="100" w:afterAutospacing="1"/>
        <w:rPr>
          <w:rFonts w:eastAsiaTheme="minorHAnsi" w:cs="Gulim"/>
          <w:kern w:val="0"/>
          <w:sz w:val="21"/>
          <w:szCs w:val="21"/>
          <w14:ligatures w14:val="none"/>
        </w:rPr>
      </w:pPr>
      <w:r w:rsidRPr="006843FB">
        <w:rPr>
          <w:rFonts w:eastAsiaTheme="minorHAnsi" w:cs="Gulim"/>
          <w:kern w:val="0"/>
          <w:sz w:val="21"/>
          <w:szCs w:val="21"/>
          <w14:ligatures w14:val="none"/>
        </w:rPr>
        <w:t>웹 참고문헌 [10]~[12] -&gt; (downloaded 2026, Oct. 10)</w:t>
      </w:r>
    </w:p>
    <w:p w14:paraId="77281659" w14:textId="77777777" w:rsidR="006843FB" w:rsidRPr="006843FB" w:rsidRDefault="006843FB" w:rsidP="006843FB">
      <w:pPr>
        <w:widowControl/>
        <w:numPr>
          <w:ilvl w:val="0"/>
          <w:numId w:val="1"/>
        </w:numPr>
        <w:wordWrap/>
        <w:autoSpaceDE/>
        <w:autoSpaceDN/>
        <w:spacing w:before="100" w:beforeAutospacing="1" w:after="100" w:afterAutospacing="1"/>
        <w:rPr>
          <w:rFonts w:eastAsiaTheme="minorHAnsi" w:cs="Gulim"/>
          <w:kern w:val="0"/>
          <w:sz w:val="21"/>
          <w:szCs w:val="21"/>
          <w14:ligatures w14:val="none"/>
        </w:rPr>
      </w:pPr>
      <w:r w:rsidRPr="006843FB">
        <w:rPr>
          <w:rFonts w:eastAsiaTheme="minorHAnsi" w:cs="Gulim"/>
          <w:kern w:val="0"/>
          <w:sz w:val="21"/>
          <w:szCs w:val="21"/>
          <w14:ligatures w14:val="none"/>
        </w:rPr>
        <w:t>Algorithm 1 안의 한글 -&gt; 영어 (필수 아님, 추천) -&gt; 다른 표나 그림에 다 영어로 되어있어서..</w:t>
      </w:r>
    </w:p>
    <w:p w14:paraId="57EE55BB" w14:textId="77777777" w:rsidR="006843FB" w:rsidRPr="006843FB" w:rsidRDefault="006843FB" w:rsidP="006843FB">
      <w:pPr>
        <w:widowControl/>
        <w:numPr>
          <w:ilvl w:val="0"/>
          <w:numId w:val="1"/>
        </w:numPr>
        <w:wordWrap/>
        <w:autoSpaceDE/>
        <w:autoSpaceDN/>
        <w:spacing w:before="100" w:beforeAutospacing="1" w:after="100" w:afterAutospacing="1"/>
        <w:rPr>
          <w:rFonts w:eastAsiaTheme="minorHAnsi" w:cs="Gulim"/>
          <w:kern w:val="0"/>
          <w:sz w:val="21"/>
          <w:szCs w:val="21"/>
          <w14:ligatures w14:val="none"/>
        </w:rPr>
      </w:pPr>
      <w:r w:rsidRPr="006843FB">
        <w:rPr>
          <w:rFonts w:eastAsiaTheme="minorHAnsi" w:cs="Gulim"/>
          <w:kern w:val="0"/>
          <w:sz w:val="21"/>
          <w:szCs w:val="21"/>
          <w14:ligatures w14:val="none"/>
        </w:rPr>
        <w:t>참고문헌 [13] 장소 누락 -&gt; Online, 작성</w:t>
      </w:r>
    </w:p>
    <w:p w14:paraId="6D5BDB72" w14:textId="77777777" w:rsidR="006843FB" w:rsidRPr="006843FB" w:rsidRDefault="006843FB" w:rsidP="006843FB">
      <w:pPr>
        <w:widowControl/>
        <w:numPr>
          <w:ilvl w:val="0"/>
          <w:numId w:val="1"/>
        </w:numPr>
        <w:wordWrap/>
        <w:autoSpaceDE/>
        <w:autoSpaceDN/>
        <w:spacing w:before="100" w:beforeAutospacing="1" w:after="100" w:afterAutospacing="1"/>
        <w:rPr>
          <w:rFonts w:eastAsiaTheme="minorHAnsi" w:cs="Gulim"/>
          <w:kern w:val="0"/>
          <w:sz w:val="21"/>
          <w:szCs w:val="21"/>
          <w14:ligatures w14:val="none"/>
        </w:rPr>
      </w:pPr>
      <w:r w:rsidRPr="006843FB">
        <w:rPr>
          <w:rFonts w:eastAsiaTheme="minorHAnsi" w:cs="Gulim"/>
          <w:kern w:val="0"/>
          <w:sz w:val="21"/>
          <w:szCs w:val="21"/>
          <w14:ligatures w14:val="none"/>
        </w:rPr>
        <w:t xml:space="preserve">이탤릭 : 학술지명, </w:t>
      </w:r>
      <w:proofErr w:type="spellStart"/>
      <w:r w:rsidRPr="006843FB">
        <w:rPr>
          <w:rFonts w:eastAsiaTheme="minorHAnsi" w:cs="Gulim"/>
          <w:kern w:val="0"/>
          <w:sz w:val="21"/>
          <w:szCs w:val="21"/>
          <w14:ligatures w14:val="none"/>
        </w:rPr>
        <w:t>학회명</w:t>
      </w:r>
      <w:proofErr w:type="spellEnd"/>
    </w:p>
    <w:p w14:paraId="77FE8F8F" w14:textId="77777777" w:rsidR="006843FB" w:rsidRPr="006843FB" w:rsidRDefault="006843FB" w:rsidP="006843FB">
      <w:pPr>
        <w:widowControl/>
        <w:numPr>
          <w:ilvl w:val="0"/>
          <w:numId w:val="1"/>
        </w:numPr>
        <w:wordWrap/>
        <w:autoSpaceDE/>
        <w:autoSpaceDN/>
        <w:spacing w:before="100" w:beforeAutospacing="1" w:after="100" w:afterAutospacing="1"/>
        <w:rPr>
          <w:rFonts w:eastAsiaTheme="minorHAnsi" w:cs="Gulim"/>
          <w:kern w:val="0"/>
          <w:sz w:val="21"/>
          <w:szCs w:val="21"/>
          <w14:ligatures w14:val="none"/>
        </w:rPr>
      </w:pPr>
      <w:r w:rsidRPr="006843FB">
        <w:rPr>
          <w:rFonts w:eastAsiaTheme="minorHAnsi" w:cs="Gulim"/>
          <w:kern w:val="0"/>
          <w:sz w:val="21"/>
          <w:szCs w:val="21"/>
          <w14:ligatures w14:val="none"/>
        </w:rPr>
        <w:t xml:space="preserve">참고문헌 [7], [9] </w:t>
      </w:r>
      <w:proofErr w:type="spellStart"/>
      <w:r w:rsidRPr="006843FB">
        <w:rPr>
          <w:rFonts w:eastAsiaTheme="minorHAnsi" w:cs="Gulim"/>
          <w:kern w:val="0"/>
          <w:sz w:val="21"/>
          <w:szCs w:val="21"/>
          <w14:ligatures w14:val="none"/>
        </w:rPr>
        <w:t>arXiv</w:t>
      </w:r>
      <w:proofErr w:type="spellEnd"/>
      <w:r w:rsidRPr="006843FB">
        <w:rPr>
          <w:rFonts w:eastAsiaTheme="minorHAnsi" w:cs="Gulim"/>
          <w:kern w:val="0"/>
          <w:sz w:val="21"/>
          <w:szCs w:val="21"/>
          <w14:ligatures w14:val="none"/>
        </w:rPr>
        <w:t xml:space="preserve"> 문헌 확인 필요 -&gt; 확인했는데 없어서 그냥 그대로 쓰면 될 것 </w:t>
      </w:r>
      <w:proofErr w:type="spellStart"/>
      <w:r w:rsidRPr="006843FB">
        <w:rPr>
          <w:rFonts w:eastAsiaTheme="minorHAnsi" w:cs="Gulim"/>
          <w:kern w:val="0"/>
          <w:sz w:val="21"/>
          <w:szCs w:val="21"/>
          <w14:ligatures w14:val="none"/>
        </w:rPr>
        <w:t>같스빈다</w:t>
      </w:r>
      <w:proofErr w:type="spellEnd"/>
    </w:p>
    <w:p w14:paraId="7BD65768" w14:textId="77777777" w:rsidR="006843FB" w:rsidRPr="006843FB" w:rsidRDefault="006843FB" w:rsidP="006843FB">
      <w:pPr>
        <w:widowControl/>
        <w:wordWrap/>
        <w:autoSpaceDE/>
        <w:autoSpaceDN/>
        <w:spacing w:after="0"/>
        <w:rPr>
          <w:rFonts w:eastAsiaTheme="minorHAnsi" w:cs="Gulim"/>
          <w:kern w:val="0"/>
          <w:sz w:val="18"/>
          <w:szCs w:val="18"/>
          <w14:ligatures w14:val="none"/>
        </w:rPr>
      </w:pPr>
    </w:p>
    <w:p w14:paraId="68E437BA" w14:textId="77777777" w:rsidR="006843FB" w:rsidRPr="006843FB" w:rsidRDefault="006843FB" w:rsidP="006843FB">
      <w:pPr>
        <w:widowControl/>
        <w:wordWrap/>
        <w:autoSpaceDE/>
        <w:autoSpaceDN/>
        <w:spacing w:after="0"/>
        <w:rPr>
          <w:rFonts w:eastAsiaTheme="minorHAnsi" w:cs="Gulim"/>
          <w:kern w:val="0"/>
          <w:sz w:val="18"/>
          <w:szCs w:val="18"/>
          <w14:ligatures w14:val="none"/>
        </w:rPr>
      </w:pPr>
      <w:r w:rsidRPr="006843FB">
        <w:rPr>
          <w:rFonts w:eastAsiaTheme="minorHAnsi" w:cs="Gulim"/>
          <w:kern w:val="0"/>
          <w:sz w:val="21"/>
          <w:szCs w:val="21"/>
          <w14:ligatures w14:val="none"/>
        </w:rPr>
        <w:t>2-1. 국문 초록 300~500자 내</w:t>
      </w:r>
    </w:p>
    <w:p w14:paraId="163AB9A8" w14:textId="77777777" w:rsidR="006843FB" w:rsidRPr="006843FB" w:rsidRDefault="006843FB" w:rsidP="006843FB">
      <w:pPr>
        <w:widowControl/>
        <w:wordWrap/>
        <w:autoSpaceDE/>
        <w:autoSpaceDN/>
        <w:spacing w:after="0"/>
        <w:rPr>
          <w:rFonts w:eastAsiaTheme="minorHAnsi" w:cs="Gulim"/>
          <w:kern w:val="0"/>
          <w:sz w:val="18"/>
          <w:szCs w:val="18"/>
          <w14:ligatures w14:val="none"/>
        </w:rPr>
      </w:pPr>
      <w:r w:rsidRPr="006843FB">
        <w:rPr>
          <w:rFonts w:eastAsiaTheme="minorHAnsi" w:cs="Gulim"/>
          <w:kern w:val="0"/>
          <w:sz w:val="21"/>
          <w:szCs w:val="21"/>
          <w14:ligatures w14:val="none"/>
        </w:rPr>
        <w:t>수정 버전:</w:t>
      </w:r>
    </w:p>
    <w:p w14:paraId="65F128C3" w14:textId="77777777" w:rsidR="006843FB" w:rsidRPr="006843FB" w:rsidRDefault="006843FB" w:rsidP="006843FB">
      <w:pPr>
        <w:widowControl/>
        <w:wordWrap/>
        <w:autoSpaceDE/>
        <w:autoSpaceDN/>
        <w:spacing w:after="0"/>
        <w:rPr>
          <w:rFonts w:eastAsiaTheme="minorHAnsi" w:cs="Gulim"/>
          <w:kern w:val="0"/>
          <w:sz w:val="18"/>
          <w:szCs w:val="18"/>
          <w14:ligatures w14:val="none"/>
        </w:rPr>
      </w:pPr>
      <w:r w:rsidRPr="006843FB">
        <w:rPr>
          <w:rFonts w:eastAsiaTheme="minorHAnsi" w:cs="Gulim"/>
          <w:kern w:val="0"/>
          <w:sz w:val="21"/>
          <w:szCs w:val="21"/>
          <w14:ligatures w14:val="none"/>
        </w:rPr>
        <w:t xml:space="preserve">데이터센터 탄소 배출량은 실행 </w:t>
      </w:r>
      <w:proofErr w:type="spellStart"/>
      <w:r w:rsidRPr="006843FB">
        <w:rPr>
          <w:rFonts w:eastAsiaTheme="minorHAnsi" w:cs="Gulim"/>
          <w:kern w:val="0"/>
          <w:sz w:val="21"/>
          <w:szCs w:val="21"/>
          <w14:ligatures w14:val="none"/>
        </w:rPr>
        <w:t>리전과</w:t>
      </w:r>
      <w:proofErr w:type="spellEnd"/>
      <w:r w:rsidRPr="006843FB">
        <w:rPr>
          <w:rFonts w:eastAsiaTheme="minorHAnsi" w:cs="Gulim"/>
          <w:kern w:val="0"/>
          <w:sz w:val="21"/>
          <w:szCs w:val="21"/>
          <w14:ligatures w14:val="none"/>
        </w:rPr>
        <w:t xml:space="preserve"> 시각에 따라 크게 달라진다. 선행 연구는 대부분 </w:t>
      </w:r>
      <w:proofErr w:type="spellStart"/>
      <w:r w:rsidRPr="006843FB">
        <w:rPr>
          <w:rFonts w:eastAsiaTheme="minorHAnsi" w:cs="Gulim"/>
          <w:kern w:val="0"/>
          <w:sz w:val="21"/>
          <w:szCs w:val="21"/>
          <w14:ligatures w14:val="none"/>
        </w:rPr>
        <w:t>리전</w:t>
      </w:r>
      <w:proofErr w:type="spellEnd"/>
      <w:r w:rsidRPr="006843FB">
        <w:rPr>
          <w:rFonts w:eastAsiaTheme="minorHAnsi" w:cs="Gulim"/>
          <w:kern w:val="0"/>
          <w:sz w:val="21"/>
          <w:szCs w:val="21"/>
          <w14:ligatures w14:val="none"/>
        </w:rPr>
        <w:t xml:space="preserve"> 용량을 무제한으로 두어 최적해가 가장 깨끗한 리전으로 쏠린다. 본 실험에서도 작업의 99.75%가 프랑스로 몰려 실행이 불가능하다. 본 연구는 LSTM 탄소집약도 예측 위에서 정수 계획법으로 </w:t>
      </w:r>
      <w:proofErr w:type="spellStart"/>
      <w:r w:rsidRPr="006843FB">
        <w:rPr>
          <w:rFonts w:eastAsiaTheme="minorHAnsi" w:cs="Gulim"/>
          <w:kern w:val="0"/>
          <w:sz w:val="21"/>
          <w:szCs w:val="21"/>
          <w14:ligatures w14:val="none"/>
        </w:rPr>
        <w:t>리전을</w:t>
      </w:r>
      <w:proofErr w:type="spellEnd"/>
      <w:r w:rsidRPr="006843FB">
        <w:rPr>
          <w:rFonts w:eastAsiaTheme="minorHAnsi" w:cs="Gulim"/>
          <w:kern w:val="0"/>
          <w:sz w:val="21"/>
          <w:szCs w:val="21"/>
          <w14:ligatures w14:val="none"/>
        </w:rPr>
        <w:t xml:space="preserve"> 정하고, 마감 안에서 실행 시각을 옮기되 </w:t>
      </w:r>
      <w:proofErr w:type="spellStart"/>
      <w:r w:rsidRPr="006843FB">
        <w:rPr>
          <w:rFonts w:eastAsiaTheme="minorHAnsi" w:cs="Gulim"/>
          <w:kern w:val="0"/>
          <w:sz w:val="21"/>
          <w:szCs w:val="21"/>
          <w14:ligatures w14:val="none"/>
        </w:rPr>
        <w:t>리전별</w:t>
      </w:r>
      <w:proofErr w:type="spellEnd"/>
      <w:r w:rsidRPr="006843FB">
        <w:rPr>
          <w:rFonts w:eastAsiaTheme="minorHAnsi" w:cs="Gulim"/>
          <w:kern w:val="0"/>
          <w:sz w:val="21"/>
          <w:szCs w:val="21"/>
          <w14:ligatures w14:val="none"/>
        </w:rPr>
        <w:t xml:space="preserve"> 용량 상한을 매 </w:t>
      </w:r>
      <w:proofErr w:type="spellStart"/>
      <w:r w:rsidRPr="006843FB">
        <w:rPr>
          <w:rFonts w:eastAsiaTheme="minorHAnsi" w:cs="Gulim"/>
          <w:kern w:val="0"/>
          <w:sz w:val="21"/>
          <w:szCs w:val="21"/>
          <w14:ligatures w14:val="none"/>
        </w:rPr>
        <w:t>슬록</w:t>
      </w:r>
      <w:proofErr w:type="spellEnd"/>
      <w:r w:rsidRPr="006843FB">
        <w:rPr>
          <w:rFonts w:eastAsiaTheme="minorHAnsi" w:cs="Gulim"/>
          <w:kern w:val="0"/>
          <w:sz w:val="21"/>
          <w:szCs w:val="21"/>
          <w14:ligatures w14:val="none"/>
        </w:rPr>
        <w:t xml:space="preserve"> 강제하는 CAST</w:t>
      </w:r>
      <w:proofErr w:type="spellStart"/>
      <w:r w:rsidRPr="006843FB">
        <w:rPr>
          <w:rFonts w:eastAsiaTheme="minorHAnsi" w:cs="Gulim"/>
          <w:kern w:val="0"/>
          <w:sz w:val="21"/>
          <w:szCs w:val="21"/>
          <w14:ligatures w14:val="none"/>
        </w:rPr>
        <w:t>를</w:t>
      </w:r>
      <w:proofErr w:type="spellEnd"/>
      <w:r w:rsidRPr="006843FB">
        <w:rPr>
          <w:rFonts w:eastAsiaTheme="minorHAnsi" w:cs="Gulim"/>
          <w:kern w:val="0"/>
          <w:sz w:val="21"/>
          <w:szCs w:val="21"/>
          <w14:ligatures w14:val="none"/>
        </w:rPr>
        <w:t xml:space="preserve"> 제안한다. 탄소-지연 가중치는 슬롯마다 파레토 무릎점에서 자동 결정한다. 8개 </w:t>
      </w:r>
      <w:proofErr w:type="spellStart"/>
      <w:r w:rsidRPr="006843FB">
        <w:rPr>
          <w:rFonts w:eastAsiaTheme="minorHAnsi" w:cs="Gulim"/>
          <w:kern w:val="0"/>
          <w:sz w:val="21"/>
          <w:szCs w:val="21"/>
          <w14:ligatures w14:val="none"/>
        </w:rPr>
        <w:t>리전</w:t>
      </w:r>
      <w:proofErr w:type="spellEnd"/>
      <w:r w:rsidRPr="006843FB">
        <w:rPr>
          <w:rFonts w:eastAsiaTheme="minorHAnsi" w:cs="Gulim"/>
          <w:kern w:val="0"/>
          <w:sz w:val="21"/>
          <w:szCs w:val="21"/>
          <w14:ligatures w14:val="none"/>
        </w:rPr>
        <w:t xml:space="preserve"> 1년치 실측 데이터와 합성 작업 146,00건 실험에서 마감 위반 없이 배출량을 63.03% 줄였다. 용량을 무시하면 65.93%까지 줄지만 상한 위반은 227건에서 20,208건으로 늘어난다. 핵심은 총계가 아닌 분포다. 용량이 없을 때 시간 이동 절감의 71.9%가 캘리포니아에서 나오고, 그 초과 시간의 87.4%가 현지 한낮인 UTC 19~21시에 몰린다. 시간 이동이 가치를 만드는 </w:t>
      </w:r>
      <w:proofErr w:type="spellStart"/>
      <w:r w:rsidRPr="006843FB">
        <w:rPr>
          <w:rFonts w:eastAsiaTheme="minorHAnsi" w:cs="Gulim"/>
          <w:kern w:val="0"/>
          <w:sz w:val="21"/>
          <w:szCs w:val="21"/>
          <w14:ligatures w14:val="none"/>
        </w:rPr>
        <w:t>리전과</w:t>
      </w:r>
      <w:proofErr w:type="spellEnd"/>
      <w:r w:rsidRPr="006843FB">
        <w:rPr>
          <w:rFonts w:eastAsiaTheme="minorHAnsi" w:cs="Gulim"/>
          <w:kern w:val="0"/>
          <w:sz w:val="21"/>
          <w:szCs w:val="21"/>
          <w14:ligatures w14:val="none"/>
        </w:rPr>
        <w:t xml:space="preserve"> 용량이 이를 막는 </w:t>
      </w:r>
      <w:proofErr w:type="spellStart"/>
      <w:r w:rsidRPr="006843FB">
        <w:rPr>
          <w:rFonts w:eastAsiaTheme="minorHAnsi" w:cs="Gulim"/>
          <w:kern w:val="0"/>
          <w:sz w:val="21"/>
          <w:szCs w:val="21"/>
          <w14:ligatures w14:val="none"/>
        </w:rPr>
        <w:t>리전이</w:t>
      </w:r>
      <w:proofErr w:type="spellEnd"/>
      <w:r w:rsidRPr="006843FB">
        <w:rPr>
          <w:rFonts w:eastAsiaTheme="minorHAnsi" w:cs="Gulim"/>
          <w:kern w:val="0"/>
          <w:sz w:val="21"/>
          <w:szCs w:val="21"/>
          <w14:ligatures w14:val="none"/>
        </w:rPr>
        <w:t xml:space="preserve"> 같다.</w:t>
      </w:r>
    </w:p>
    <w:p w14:paraId="6FB5ACA9" w14:textId="77777777" w:rsidR="006843FB" w:rsidRPr="006843FB" w:rsidRDefault="006843FB" w:rsidP="006843FB">
      <w:pPr>
        <w:widowControl/>
        <w:wordWrap/>
        <w:autoSpaceDE/>
        <w:autoSpaceDN/>
        <w:spacing w:after="0"/>
        <w:rPr>
          <w:rFonts w:eastAsiaTheme="minorHAnsi" w:cs="Gulim"/>
          <w:kern w:val="0"/>
          <w:sz w:val="18"/>
          <w:szCs w:val="18"/>
          <w14:ligatures w14:val="none"/>
        </w:rPr>
      </w:pPr>
    </w:p>
    <w:p w14:paraId="27ADB7D9" w14:textId="77777777" w:rsidR="006843FB" w:rsidRPr="006843FB" w:rsidRDefault="006843FB" w:rsidP="006843FB">
      <w:pPr>
        <w:widowControl/>
        <w:wordWrap/>
        <w:autoSpaceDE/>
        <w:autoSpaceDN/>
        <w:spacing w:after="0"/>
        <w:rPr>
          <w:rFonts w:eastAsiaTheme="minorHAnsi" w:cs="Gulim"/>
          <w:kern w:val="0"/>
          <w:sz w:val="18"/>
          <w:szCs w:val="18"/>
          <w14:ligatures w14:val="none"/>
        </w:rPr>
      </w:pPr>
      <w:r w:rsidRPr="006843FB">
        <w:rPr>
          <w:rFonts w:eastAsiaTheme="minorHAnsi" w:cs="Gulim"/>
          <w:kern w:val="0"/>
          <w:sz w:val="21"/>
          <w:szCs w:val="21"/>
          <w14:ligatures w14:val="none"/>
        </w:rPr>
        <w:t>2-2. 영문 초록 100~200 단어 내</w:t>
      </w:r>
    </w:p>
    <w:p w14:paraId="4E72BB40" w14:textId="77777777" w:rsidR="006843FB" w:rsidRPr="006843FB" w:rsidRDefault="006843FB" w:rsidP="006843FB">
      <w:pPr>
        <w:widowControl/>
        <w:wordWrap/>
        <w:autoSpaceDE/>
        <w:autoSpaceDN/>
        <w:spacing w:after="0"/>
        <w:rPr>
          <w:rFonts w:eastAsiaTheme="minorHAnsi" w:cs="Gulim"/>
          <w:kern w:val="0"/>
          <w:sz w:val="18"/>
          <w:szCs w:val="18"/>
          <w14:ligatures w14:val="none"/>
        </w:rPr>
      </w:pPr>
      <w:r w:rsidRPr="006843FB">
        <w:rPr>
          <w:rFonts w:eastAsiaTheme="minorHAnsi" w:cs="Gulim"/>
          <w:kern w:val="0"/>
          <w:sz w:val="21"/>
          <w:szCs w:val="21"/>
          <w14:ligatures w14:val="none"/>
        </w:rPr>
        <w:t>수정 버전: </w:t>
      </w:r>
    </w:p>
    <w:p w14:paraId="228661AA" w14:textId="77777777" w:rsidR="006843FB" w:rsidRPr="006843FB" w:rsidRDefault="006843FB" w:rsidP="006843FB">
      <w:pPr>
        <w:widowControl/>
        <w:wordWrap/>
        <w:autoSpaceDE/>
        <w:autoSpaceDN/>
        <w:spacing w:after="0"/>
        <w:rPr>
          <w:rFonts w:eastAsiaTheme="minorHAnsi" w:cs="Gulim"/>
          <w:kern w:val="0"/>
          <w:sz w:val="18"/>
          <w:szCs w:val="18"/>
          <w14:ligatures w14:val="none"/>
        </w:rPr>
      </w:pPr>
      <w:r w:rsidRPr="006843FB">
        <w:rPr>
          <w:rFonts w:eastAsiaTheme="minorHAnsi" w:cs="Gulim"/>
          <w:kern w:val="0"/>
          <w:sz w:val="21"/>
          <w:szCs w:val="21"/>
          <w14:ligatures w14:val="none"/>
        </w:rPr>
        <w:t>The carbon footprint of a cloud workload varies with where and when it runs. Prior work has mostly assumed unlimited regional capacity, under which the optimum collapses onto the cleanest region: on our data, 99.75% of jobs go to France, a placement that cannot be executed. We present CAST, which forecasts carbon intensity with an LSTM, places jobs across regions by integer programming, and shifts them in time within each deadline while enforcing a per-region capacity ceiling at every slot. The carbon</w:t>
      </w:r>
      <w:r w:rsidRPr="006843FB">
        <w:rPr>
          <w:rFonts w:eastAsiaTheme="minorHAnsi" w:cs="Gulim"/>
          <w:kern w:val="0"/>
          <w:sz w:val="20"/>
          <w:szCs w:val="20"/>
          <w14:ligatures w14:val="none"/>
        </w:rPr>
        <w:t>-</w:t>
      </w:r>
      <w:r w:rsidRPr="006843FB">
        <w:rPr>
          <w:rFonts w:eastAsiaTheme="minorHAnsi" w:cs="Gulim"/>
          <w:kern w:val="0"/>
          <w:sz w:val="21"/>
          <w:szCs w:val="21"/>
          <w14:ligatures w14:val="none"/>
        </w:rPr>
        <w:t xml:space="preserve">latency weight is chosen at each slot from the knee point of the Pareto curve. On 146,000 synthetic jobs driven by one year of measured carbon-intensity data across eight regions, CAST cuts emissions by 63.03% </w:t>
      </w:r>
      <w:r w:rsidRPr="006843FB">
        <w:rPr>
          <w:rFonts w:eastAsiaTheme="minorHAnsi" w:cs="Gulim"/>
          <w:kern w:val="0"/>
          <w:sz w:val="21"/>
          <w:szCs w:val="21"/>
          <w14:ligatures w14:val="none"/>
        </w:rPr>
        <w:lastRenderedPageBreak/>
        <w:t>with no deadline violations. Ignoring capacity reaches 65.93%, but at the cost of an 89-fold rise in ceiling violations, from 227 to 20,208. The key finding lies in the distribution: without a capacity limit, 71.9% of temporal-shifting savings arise in California alone, and 87.4% of its over-capacity time falls in 19:00-21:00 UTC, local midday. The region where temporal shifting creates value is the same region where capacity blocks it.</w:t>
      </w:r>
    </w:p>
    <w:p w14:paraId="4554A1AA" w14:textId="77777777" w:rsidR="000B42C7" w:rsidRDefault="000B42C7"/>
    <w:sectPr w:rsidR="000B42C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8D4613"/>
    <w:multiLevelType w:val="multilevel"/>
    <w:tmpl w:val="1158C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95787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3FB"/>
    <w:rsid w:val="000B42C7"/>
    <w:rsid w:val="00407B0E"/>
    <w:rsid w:val="006843FB"/>
    <w:rsid w:val="009814EA"/>
    <w:rsid w:val="00DE79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6D89CEB"/>
  <w15:chartTrackingRefBased/>
  <w15:docId w15:val="{E068E6F0-DE3E-3F49-920E-FE11BDE4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843F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843F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843F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843F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843F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843F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843F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843F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843F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843F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843F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843F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843F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843F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843F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843F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843F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843F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843F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843F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843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843F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843FB"/>
    <w:pPr>
      <w:spacing w:before="160"/>
      <w:jc w:val="center"/>
    </w:pPr>
    <w:rPr>
      <w:i/>
      <w:iCs/>
      <w:color w:val="404040" w:themeColor="text1" w:themeTint="BF"/>
    </w:rPr>
  </w:style>
  <w:style w:type="character" w:customStyle="1" w:styleId="Char1">
    <w:name w:val="인용 Char"/>
    <w:basedOn w:val="a0"/>
    <w:link w:val="a5"/>
    <w:uiPriority w:val="29"/>
    <w:rsid w:val="006843FB"/>
    <w:rPr>
      <w:i/>
      <w:iCs/>
      <w:color w:val="404040" w:themeColor="text1" w:themeTint="BF"/>
    </w:rPr>
  </w:style>
  <w:style w:type="paragraph" w:styleId="a6">
    <w:name w:val="List Paragraph"/>
    <w:basedOn w:val="a"/>
    <w:uiPriority w:val="34"/>
    <w:qFormat/>
    <w:rsid w:val="006843FB"/>
    <w:pPr>
      <w:ind w:left="720"/>
      <w:contextualSpacing/>
    </w:pPr>
  </w:style>
  <w:style w:type="character" w:styleId="a7">
    <w:name w:val="Intense Emphasis"/>
    <w:basedOn w:val="a0"/>
    <w:uiPriority w:val="21"/>
    <w:qFormat/>
    <w:rsid w:val="006843FB"/>
    <w:rPr>
      <w:i/>
      <w:iCs/>
      <w:color w:val="0F4761" w:themeColor="accent1" w:themeShade="BF"/>
    </w:rPr>
  </w:style>
  <w:style w:type="paragraph" w:styleId="a8">
    <w:name w:val="Intense Quote"/>
    <w:basedOn w:val="a"/>
    <w:next w:val="a"/>
    <w:link w:val="Char2"/>
    <w:uiPriority w:val="30"/>
    <w:qFormat/>
    <w:rsid w:val="00684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843FB"/>
    <w:rPr>
      <w:i/>
      <w:iCs/>
      <w:color w:val="0F4761" w:themeColor="accent1" w:themeShade="BF"/>
    </w:rPr>
  </w:style>
  <w:style w:type="character" w:styleId="a9">
    <w:name w:val="Intense Reference"/>
    <w:basedOn w:val="a0"/>
    <w:uiPriority w:val="32"/>
    <w:qFormat/>
    <w:rsid w:val="006843FB"/>
    <w:rPr>
      <w:b/>
      <w:bCs/>
      <w:smallCaps/>
      <w:color w:val="0F4761" w:themeColor="accent1" w:themeShade="BF"/>
      <w:spacing w:val="5"/>
    </w:rPr>
  </w:style>
  <w:style w:type="character" w:styleId="aa">
    <w:name w:val="Hyperlink"/>
    <w:basedOn w:val="a0"/>
    <w:uiPriority w:val="99"/>
    <w:semiHidden/>
    <w:unhideWhenUsed/>
    <w:rsid w:val="006843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김현정</dc:creator>
  <cp:keywords/>
  <dc:description/>
  <cp:lastModifiedBy>김현정</cp:lastModifiedBy>
  <cp:revision>1</cp:revision>
  <dcterms:created xsi:type="dcterms:W3CDTF">2026-10-11T05:27:00Z</dcterms:created>
  <dcterms:modified xsi:type="dcterms:W3CDTF">2026-10-11T05:28:00Z</dcterms:modified>
</cp:coreProperties>
</file>