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18.60%, 리전 이동만으로 56.85%를 줄였고 둘을 결합하면 63.03%를 줄였으며 마감 위반은 없었다. 무릎점 자동 선택은 가중치 고정(알파=0.5) 대비 지연 6.7ms만 더 쓰고 탄소는 10.64%포인트 더 줄인다. 리전별 용량 상한은 온라인으로 강제하며, 어떤 작업도 무한히 밀리지 않음을 증명한다. 그 대가로 시간 이동의 몫은 9.07%포인트에서 6.18%포인트로 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r>
        <w:t xml:space="preserve"> </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w:t>
      </w:r>
      <w:proofErr w:type="spellStart"/>
      <w:r>
        <w:t>gCO</w:t>
      </w:r>
      <w:proofErr w:type="spellEnd"/>
      <w:r>
        <w:t xml:space="preserve">₂/kWh, </w:t>
      </w:r>
      <w:r>
        <w:t>프랑스가</w:t>
      </w:r>
      <w:r>
        <w:t xml:space="preserve"> 13.6 </w:t>
      </w:r>
      <w:proofErr w:type="spellStart"/>
      <w:r>
        <w:t>gCO</w:t>
      </w:r>
      <w:proofErr w:type="spellEnd"/>
      <w:r>
        <w:t>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r>
        <w:t xml:space="preserve"> </w:t>
      </w:r>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실측한 뒤, 이를 온라인으로 강제하는 알고리즘(Algorithm 1)을 제시한다. 이 알고리즘은 슬롯마다 리전 점유량을 추적하여 상한에 도달한 슬롯을 후보에서 제외하며, 어떤 작업도 무한히 연기되지 않고 마감 위반이 발생하지 않음을 증명한다. 선행 연구는 이 현상을 단일 클러스터 맥락에서 지적하였으나 정량화하지 않았고, 리전 간 이동과 결합한 온라인 강제 기법도 제시하지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r>
        <w:t xml:space="preserve"> </w:t>
      </w:r>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r>
        <w:t xml:space="preserve"> </w:t>
      </w:r>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관련 연구와 그 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 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00K5R001" w14:textId="77777777" w:rsidR="004D20D1" w:rsidRDefault="00000000">
      <w:pPr>
        <w:jc w:val="both"/>
      </w:pPr>
      <w:r>
        <w:t xml:space="preserve">여유율을 적용한 이 상한은 §5.6에서 K_r = ⌊η·cap_r⌋로 다시 표기한다. 식 (3)의 우변과 식 (13)의 K_r은 같은 값이다.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ILP다.</w:t>
      </w:r>
    </w:p>
    <w:p w14:paraId="FB000004" w14:textId="77777777" w:rsidR="00CA0C2E" w:rsidRDefault="00000000" w:rsidP="00724B75">
      <w:pPr>
        <w:jc w:val="both"/>
      </w:pPr>
      <w:r>
        <w:t xml:space="preserve">그림 2는 예측·지연 행렬·직전 배정이라는 세 입력에서 출발해 배정 확정까지 이어지는 처리 순서를 보여준다.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a_r은 여유율을 적용한 용량에서 현재 실행 중인 작업 수를 뺀 값이다. 미배정 변수 z_j는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α=0(지연 최소)부터 α=1(탄소 최소)까지 고정값 스윕 결과와 auto의 위치를 같은 평면에 함께 표시해, auto가 두 극단과 어떻게 다른 지점을 택하는지 비교할 수 있게 한다.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그림 2가 정한 리전 배정을 이어받아, 같은 파이프라인이 이번에는 실행 시각을 정하는 두 번째 단계임을 보여준다.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이 억제가 하루 중 특정 시간대에 몰리는지 살펴볼 수 있게 시계열로 나타낸 것으로, §6.4에서 다루는 19~21시 집중 현상의 근거가 되는 그래프다.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총배출(왼쪽 축)과 강제 편입 건수(오른쪽 축)를 같은 가로축 위에 나란히 놓아, 용량을 늘렸을 때 두 지표가 같은 방향으로 휘어지는지 한눈에 비교할 수 있게 한다.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18.60%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