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Gulim" w:eastAsia="Gulim" w:hAnsi="Gulim"/>
              <w:b/>
              <w:sz w:val="86"/>
              <w:szCs w:val="86"/>
            </w:rPr>
          </w:pPr>
          <w:r>
            <w:rPr>
              <w:rFonts w:ascii="Gulim" w:eastAsia="Gulim" w:hAnsi="Gulim" w:hint="eastAsia"/>
              <w:b/>
              <w:sz w:val="86"/>
              <w:szCs w:val="86"/>
            </w:rPr>
            <w:t>C</w:t>
          </w:r>
          <w:r>
            <w:rPr>
              <w:rFonts w:ascii="Gulim" w:eastAsia="Gulim" w:hAnsi="Gulim"/>
              <w:b/>
              <w:sz w:val="86"/>
              <w:szCs w:val="86"/>
            </w:rPr>
            <w:t>++</w:t>
          </w:r>
          <w:r>
            <w:rPr>
              <w:rFonts w:ascii="Gulim" w:eastAsia="Gulim" w:hAnsi="Gulim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Gulim" w:eastAsia="Gulim" w:hAnsi="Gulim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Gulim" w:eastAsia="Gulim" w:hAnsi="Gulim"/>
              <w:b/>
              <w:sz w:val="96"/>
              <w:szCs w:val="96"/>
            </w:rPr>
          </w:pPr>
          <w:r>
            <w:rPr>
              <w:rFonts w:ascii="Gulim" w:eastAsia="Gulim" w:hAnsi="Gulim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49356A51" w:rsidR="00473E96" w:rsidRPr="00FC674B" w:rsidRDefault="005B6FAA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5798CF8D" w:rsidR="00473E96" w:rsidRPr="00FC674B" w:rsidRDefault="005B6FAA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저쩔스네이크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Batang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4B7E32D9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0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Header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36C4E15A" w:rsidR="00473E96" w:rsidRPr="00FC674B" w:rsidRDefault="00000000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22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2B3DAA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-17</w:t>
                  </w:r>
                </w:fldSimple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7CC87064" w14:textId="78231D2A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p w14:paraId="7622C685" w14:textId="2F26DCAC" w:rsidR="002B3DAA" w:rsidRDefault="002B3DAA" w:rsidP="004D6DB8">
          <w:pPr>
            <w:jc w:val="center"/>
            <w:rPr>
              <w:rFonts w:ascii="Gulim" w:eastAsia="Gulim" w:hAnsi="Gulim"/>
            </w:rPr>
          </w:pPr>
        </w:p>
        <w:p w14:paraId="00EC6BCF" w14:textId="77777777" w:rsidR="002B3DAA" w:rsidRDefault="002B3DAA" w:rsidP="004D6DB8">
          <w:pPr>
            <w:jc w:val="center"/>
            <w:rPr>
              <w:rFonts w:ascii="Gulim" w:eastAsia="Gulim" w:hAnsi="Gulim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Gulim" w:eastAsia="Gulim" w:hAnsi="Gulim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19DFB329" w:rsidR="00473E96" w:rsidRPr="00B00FDF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김진재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35E5D7A3" w:rsidR="00473E96" w:rsidRPr="00FC674B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이현영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Header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24B73622" w:rsidR="00473E96" w:rsidRPr="00FC674B" w:rsidRDefault="002B3DAA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허승범</w:t>
                </w:r>
                <w:proofErr w:type="spellEnd"/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TableGrid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7AF09D8" w:rsidR="001E3A04" w:rsidRDefault="001E3A04" w:rsidP="004A413B">
            <w:r>
              <w:rPr>
                <w:rFonts w:ascii="HYGothic-Extra" w:hint="eastAsia"/>
              </w:rPr>
              <w:t>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문서에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포함되어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있는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정보는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소프트웨어융합대학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</w:t>
            </w:r>
            <w:r>
              <w:rPr>
                <w:rFonts w:ascii="HYGothic-Extra" w:hint="eastAsia"/>
              </w:rPr>
              <w:t>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개설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교과목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C</w:t>
            </w:r>
            <w:r w:rsidR="0093410C">
              <w:rPr>
                <w:rFonts w:ascii="HYGothic-Extra"/>
              </w:rPr>
              <w:t>++</w:t>
            </w:r>
            <w:r w:rsidR="0093410C">
              <w:rPr>
                <w:rFonts w:ascii="HYGothic-Extra" w:hint="eastAsia"/>
              </w:rPr>
              <w:t>프로그래밍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수강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학생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중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프로젝트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“</w:t>
            </w:r>
            <w:r w:rsidR="002B3DAA">
              <w:rPr>
                <w:rFonts w:ascii="HYGothic-Extra"/>
              </w:rPr>
              <w:t>Snake Game</w:t>
            </w:r>
            <w:r w:rsidR="002B3DAA">
              <w:rPr>
                <w:rFonts w:ascii="HYGothic-Extra"/>
              </w:rPr>
              <w:t>”</w:t>
            </w:r>
            <w:proofErr w:type="spellStart"/>
            <w:r>
              <w:rPr>
                <w:rFonts w:ascii="HYGothic-Extra" w:hint="eastAsia"/>
              </w:rPr>
              <w:t>를</w:t>
            </w:r>
            <w:proofErr w:type="spellEnd"/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수행하는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“</w:t>
            </w:r>
            <w:proofErr w:type="spellStart"/>
            <w:r w:rsidR="00FC0C92">
              <w:rPr>
                <w:rFonts w:ascii="HYGothic-Extra" w:hint="eastAsia"/>
              </w:rPr>
              <w:t>저</w:t>
            </w:r>
            <w:r w:rsidR="006D3C5D">
              <w:rPr>
                <w:rFonts w:ascii="HYGothic-Extra" w:hint="eastAsia"/>
              </w:rPr>
              <w:t>쩔스네이크</w:t>
            </w:r>
            <w:proofErr w:type="spellEnd"/>
            <w:r w:rsidR="002B3DAA"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자산입니다</w:t>
            </w:r>
            <w:r>
              <w:rPr>
                <w:rFonts w:ascii="HYGothic-Extra" w:hint="eastAsia"/>
              </w:rPr>
              <w:t xml:space="preserve">. </w:t>
            </w:r>
            <w:r>
              <w:rPr>
                <w:rFonts w:ascii="HYGothic-Extra" w:hint="eastAsia"/>
              </w:rPr>
              <w:t>국민대학교</w:t>
            </w:r>
            <w:r>
              <w:rPr>
                <w:rFonts w:ascii="HYGothic-Extra" w:hint="eastAsia"/>
              </w:rPr>
              <w:t xml:space="preserve"> </w:t>
            </w:r>
            <w:r w:rsidR="0093410C">
              <w:rPr>
                <w:rFonts w:ascii="HYGothic-Extra" w:hint="eastAsia"/>
              </w:rPr>
              <w:t>소프트웨어학부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및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</w:t>
            </w:r>
            <w:r>
              <w:rPr>
                <w:rFonts w:ascii="HYGothic-Extra" w:hint="eastAsia"/>
              </w:rPr>
              <w:t xml:space="preserve"> </w:t>
            </w:r>
            <w:r w:rsidR="002B3DAA">
              <w:rPr>
                <w:rFonts w:ascii="HYGothic-Extra"/>
              </w:rPr>
              <w:t>”</w:t>
            </w:r>
            <w:r w:rsidR="002B3DAA">
              <w:rPr>
                <w:rFonts w:ascii="HYGothic-Extra"/>
              </w:rPr>
              <w:t>Snake Game</w:t>
            </w:r>
            <w:r w:rsidR="002B3DAA">
              <w:rPr>
                <w:rFonts w:ascii="HYGothic-Extra"/>
              </w:rPr>
              <w:t>”</w:t>
            </w:r>
            <w:r>
              <w:rPr>
                <w:rFonts w:ascii="HYGothic-Extra" w:hint="eastAsia"/>
              </w:rPr>
              <w:t>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팀원들의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서면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허락없이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사용되거나</w:t>
            </w:r>
            <w:r>
              <w:rPr>
                <w:rFonts w:ascii="HYGothic-Extra" w:hint="eastAsia"/>
              </w:rPr>
              <w:t xml:space="preserve">, </w:t>
            </w:r>
            <w:r>
              <w:rPr>
                <w:rFonts w:ascii="HYGothic-Extra" w:hint="eastAsia"/>
              </w:rPr>
              <w:t>재가공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될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수</w:t>
            </w:r>
            <w:r>
              <w:rPr>
                <w:rFonts w:ascii="HYGothic-Extra" w:hint="eastAsia"/>
              </w:rPr>
              <w:t xml:space="preserve"> </w:t>
            </w:r>
            <w:r>
              <w:rPr>
                <w:rFonts w:ascii="HYGothic-Extra" w:hint="eastAsia"/>
              </w:rPr>
              <w:t>없습니다</w:t>
            </w:r>
            <w:r>
              <w:rPr>
                <w:rFonts w:ascii="HYGothic-Extra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13E5AFC8" w:rsidR="000B57F5" w:rsidRPr="00CB0C84" w:rsidRDefault="0093410C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</w:rPr>
              <w:t>최종보고서</w:t>
            </w:r>
            <w:r w:rsidR="00CB0C84">
              <w:t>-</w:t>
            </w:r>
            <w:r w:rsidR="001B5D43" w:rsidRPr="00D41A58">
              <w:rPr>
                <w:rFonts w:hint="eastAsia"/>
                <w:color w:val="000000" w:themeColor="text1"/>
              </w:rPr>
              <w:t>S</w:t>
            </w:r>
            <w:r w:rsidR="001B5D43" w:rsidRPr="00D41A58">
              <w:rPr>
                <w:color w:val="000000" w:themeColor="text1"/>
              </w:rPr>
              <w:t>nake Game</w:t>
            </w:r>
            <w:r w:rsidR="00CB0C84">
              <w:rPr>
                <w:color w:val="000000" w:themeColor="text1"/>
              </w:rPr>
              <w:t>-</w:t>
            </w:r>
            <w:r w:rsidR="00CB0C84">
              <w:rPr>
                <w:rFonts w:hint="eastAsia"/>
                <w:color w:val="000000" w:themeColor="text1"/>
              </w:rPr>
              <w:t>저쩔스네이크</w:t>
            </w:r>
            <w:r w:rsidR="000B57F5" w:rsidRPr="00D41A58">
              <w:rPr>
                <w:rFonts w:hint="eastAsia"/>
                <w:color w:val="000000" w:themeColor="text1"/>
              </w:rPr>
              <w:t>.doc</w:t>
            </w:r>
            <w:r w:rsidR="00173536">
              <w:rPr>
                <w:rFonts w:hint="eastAsia"/>
                <w:color w:val="000000" w:themeColor="text1"/>
              </w:rPr>
              <w:t>x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D41A58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D41A58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BAA3686" w:rsidR="000B57F5" w:rsidRPr="00D41A58" w:rsidRDefault="00D41A58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김진재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이현영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허승범</w:t>
            </w:r>
            <w:proofErr w:type="spellEnd"/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D41A58" w:rsidRDefault="000B57F5" w:rsidP="00A638EC">
            <w:pPr>
              <w:pStyle w:val="BodyText"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</w:rPr>
            </w:pPr>
            <w:r w:rsidRPr="00D41A58">
              <w:rPr>
                <w:rFonts w:asciiTheme="minorEastAsia" w:eastAsiaTheme="minorEastAsia" w:hAnsiTheme="minorEastAsia" w:hint="eastAsia"/>
                <w:b/>
                <w:color w:val="000000" w:themeColor="text1"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515F35D" w:rsidR="000B57F5" w:rsidRPr="00D41A58" w:rsidRDefault="00D41A58" w:rsidP="00A638EC">
            <w:pPr>
              <w:pStyle w:val="BodyTex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김진재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이현영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허승범</w:t>
            </w:r>
            <w:proofErr w:type="spellEnd"/>
          </w:p>
        </w:tc>
      </w:tr>
    </w:tbl>
    <w:p w14:paraId="40A6F595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E24A7FC" w:rsidR="000B57F5" w:rsidRPr="00FC6C62" w:rsidRDefault="000B57F5" w:rsidP="00120E4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 w:rsidRPr="00FC6C62">
              <w:rPr>
                <w:rFonts w:ascii="Malgun Gothic" w:eastAsia="Malgun Gothic" w:hAnsi="Malgun Gothic" w:cs="Times New Roman"/>
                <w:szCs w:val="18"/>
              </w:rPr>
              <w:t>20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22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6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 w:rsidR="00D41A58">
              <w:rPr>
                <w:rFonts w:ascii="Malgun Gothic" w:eastAsia="Malgun Gothic" w:hAnsi="Malgun Gothic" w:cs="Times New Roman"/>
                <w:szCs w:val="18"/>
              </w:rPr>
              <w:t>15</w:t>
            </w:r>
          </w:p>
        </w:tc>
        <w:tc>
          <w:tcPr>
            <w:tcW w:w="1205" w:type="dxa"/>
            <w:vAlign w:val="center"/>
          </w:tcPr>
          <w:p w14:paraId="54EF08FC" w14:textId="6F96D049" w:rsidR="000B57F5" w:rsidRPr="00977D53" w:rsidRDefault="00D41A58" w:rsidP="00A638EC">
            <w:pPr>
              <w:jc w:val="center"/>
            </w:pPr>
            <w:r>
              <w:rPr>
                <w:rFonts w:hint="eastAsia"/>
              </w:rPr>
              <w:t>김진재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>
              <w:rPr>
                <w:rFonts w:ascii="Malgun Gothic" w:eastAsia="Malgun Gothic" w:hAnsi="Malgun Gothic" w:cs="Times New Roman" w:hint="eastAsia"/>
                <w:szCs w:val="18"/>
              </w:rPr>
              <w:t>1</w:t>
            </w: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.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Malgun Gothic" w:eastAsia="Malgun Gothic" w:hAnsi="Malgun Gothic" w:cs="Times New Roman"/>
                <w:szCs w:val="18"/>
              </w:rPr>
            </w:pPr>
            <w:r w:rsidRPr="00FC6C62">
              <w:rPr>
                <w:rFonts w:ascii="Malgun Gothic" w:eastAsia="Malgun Gothic" w:hAnsi="Malgun Gothic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Malgun Gothic" w:eastAsia="Malgun Gothic" w:hAnsi="Malgun Gothic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Malgun Gothic" w:eastAsia="Malgun Gothic" w:hAnsi="Malgun Gothic" w:cs="Times New Roman"/>
              </w:rPr>
            </w:pPr>
            <w:r w:rsidRPr="00FC6C62">
              <w:rPr>
                <w:rFonts w:ascii="Malgun Gothic" w:eastAsia="Malgun Gothic" w:hAnsi="Malgun Gothic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>
              <w:rPr>
                <w:rFonts w:ascii="Malgun Gothic" w:eastAsia="Malgun Gothic" w:hAnsi="Malgun Gothic" w:cs="Times New Roman" w:hint="eastAsia"/>
                <w:szCs w:val="18"/>
              </w:rPr>
              <w:t>0</w:t>
            </w:r>
            <w:r w:rsidR="00120E4C">
              <w:rPr>
                <w:rFonts w:ascii="Malgun Gothic" w:eastAsia="Malgun Gothic" w:hAnsi="Malgun Gothic" w:cs="Times New Roman" w:hint="eastAsia"/>
                <w:szCs w:val="18"/>
              </w:rPr>
              <w:t>5</w:t>
            </w:r>
            <w:r w:rsidRPr="00FC6C62">
              <w:rPr>
                <w:rFonts w:ascii="Malgun Gothic" w:eastAsia="Malgun Gothic" w:hAnsi="Malgun Gothic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Malgun Gothic" w:eastAsia="Malgun Gothic" w:hAnsi="Malgun Gothic" w:cs="Times New Roman"/>
              </w:rPr>
              <w:t>-0</w:t>
            </w:r>
            <w:r w:rsidR="005B1AC3">
              <w:rPr>
                <w:rFonts w:ascii="Malgun Gothic" w:eastAsia="Malgun Gothic" w:hAnsi="Malgun Gothic" w:cs="Times New Roman" w:hint="eastAsia"/>
              </w:rPr>
              <w:t>6</w:t>
            </w:r>
            <w:r>
              <w:rPr>
                <w:rFonts w:ascii="Malgun Gothic" w:eastAsia="Malgun Gothic" w:hAnsi="Malgun Gothic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Malgun Gothic" w:eastAsia="Malgun Gothic" w:hAnsi="Malgun Gothic" w:cs="Times New Roman"/>
              </w:rPr>
            </w:pPr>
            <w:r>
              <w:rPr>
                <w:rFonts w:ascii="Malgun Gothic" w:eastAsia="Malgun Gothic" w:hAnsi="Malgun Gothic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Malgun Gothic" w:eastAsia="Malgun Gothic" w:hAnsi="Malgun Gothic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Malgun Gothic" w:eastAsia="Malgun Gothic" w:hAnsi="Malgun Gothic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Malgun Gothic" w:eastAsia="Malgun Gothic" w:hAnsi="Malgun Gothic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Gulim" w:eastAsia="Gulim" w:hAnsi="Gulim"/>
          <w:b/>
          <w:color w:val="CC0000"/>
        </w:rPr>
      </w:pPr>
      <w:r>
        <w:rPr>
          <w:rFonts w:ascii="Gulim" w:eastAsia="Gulim" w:hAnsi="Gulim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  <w:r w:rsidRPr="000D7BAD">
            <w:rPr>
              <w:rFonts w:ascii="Malgun Gothic" w:eastAsia="Malgun Gothic" w:hAnsi="Malgun Gothic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Malgun Gothic" w:eastAsia="Malgun Gothic" w:hAnsi="Malgun Gothic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Hyperlink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Hyperlink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Hyperlink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Hyperlink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Hyperlink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Hyperlink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Hyperlink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Hyperlink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TOC3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Hyperlink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Hyperlink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Hyperlink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Hyperlink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Hyperlink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Hyperlink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Hyperlink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Malgun Gothic" w:eastAsia="Malgun Gothic" w:hAnsi="Malgun Gothic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Heading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TableGrid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32"/>
          <w:szCs w:val="28"/>
        </w:rPr>
      </w:pPr>
      <w:r>
        <w:rPr>
          <w:rFonts w:ascii="Dotum" w:eastAsia="Dotum" w:hAnsi="Dotum"/>
          <w:b/>
        </w:rPr>
        <w:br w:type="page"/>
      </w:r>
    </w:p>
    <w:p w14:paraId="4A31C72D" w14:textId="77777777" w:rsidR="00E013CF" w:rsidRPr="00F92AC9" w:rsidRDefault="00E013CF" w:rsidP="00F92AC9">
      <w:pPr>
        <w:pStyle w:val="Heading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Heading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459"/>
        <w:gridCol w:w="5236"/>
        <w:gridCol w:w="1721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37E66E38" w:rsidR="009C7F14" w:rsidRPr="00420D7B" w:rsidRDefault="009C7F14" w:rsidP="009C7F14">
            <w:pPr>
              <w:jc w:val="center"/>
              <w:rPr>
                <w:color w:val="0070C0"/>
              </w:rPr>
            </w:pPr>
            <w:r w:rsidRPr="00420D7B">
              <w:rPr>
                <w:rFonts w:hint="eastAsia"/>
                <w:color w:val="0070C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40342B7" w:rsidR="009C7F14" w:rsidRPr="00420D7B" w:rsidRDefault="009C7F14" w:rsidP="009C7F14">
            <w:pPr>
              <w:jc w:val="center"/>
              <w:rPr>
                <w:color w:val="0070C0"/>
              </w:rPr>
            </w:pPr>
            <w:r w:rsidRPr="00420D7B">
              <w:rPr>
                <w:rFonts w:hint="eastAsia"/>
                <w:color w:val="0070C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18C5027D" w:rsidR="009C7F14" w:rsidRPr="00420D7B" w:rsidRDefault="009C7F14" w:rsidP="009C7F14">
            <w:pPr>
              <w:jc w:val="center"/>
              <w:rPr>
                <w:color w:val="0070C0"/>
              </w:rPr>
            </w:pPr>
            <w:r w:rsidRPr="00420D7B">
              <w:rPr>
                <w:rFonts w:hint="eastAsia"/>
                <w:color w:val="0070C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171727BD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미적용</w:t>
            </w:r>
            <w:r w:rsidR="00D41A58">
              <w:rPr>
                <w:rFonts w:hint="eastAsia"/>
                <w:color w:val="FF0000"/>
              </w:rPr>
              <w:t xml:space="preserve"> </w:t>
            </w:r>
            <w:r w:rsidR="00D41A58">
              <w:rPr>
                <w:color w:val="FF0000"/>
              </w:rPr>
              <w:t>(</w:t>
            </w:r>
            <w:r w:rsidR="00D41A58">
              <w:rPr>
                <w:rFonts w:hint="eastAsia"/>
                <w:color w:val="FF0000"/>
              </w:rPr>
              <w:t>예정)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30FB2B1" w:rsidR="009C7F14" w:rsidRDefault="009C7F14" w:rsidP="009C7F14">
            <w:pPr>
              <w:jc w:val="center"/>
            </w:pPr>
            <w:r w:rsidRPr="00420D7B">
              <w:rPr>
                <w:rFonts w:hint="eastAsia"/>
                <w:color w:val="0070C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  <w:r>
        <w:rPr>
          <w:rFonts w:ascii="Dotum" w:eastAsia="Dotum" w:hAnsi="Dotum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Dotum" w:eastAsia="Dotum" w:hAnsi="Dotum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Heading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"/>
        <w:ind w:leftChars="341" w:left="706" w:hangingChars="12" w:hanging="24"/>
      </w:pPr>
    </w:p>
    <w:p w14:paraId="1CFCAB19" w14:textId="77777777" w:rsidR="007D137C" w:rsidRDefault="00F92AC9" w:rsidP="00F92AC9">
      <w:pPr>
        <w:pStyle w:val="Heading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4CC4341E" w14:textId="77777777" w:rsidR="00B469AD" w:rsidRDefault="00B469AD" w:rsidP="00F92AC9">
      <w:pPr>
        <w:pStyle w:val="a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Heading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Heading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Heading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TableGrid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Heading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Gulim" w:eastAsia="Gulim" w:hAnsi="Gulim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Gothic-Extra" w:eastAsia="HYGothic-Extra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Heading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Gulim" w:eastAsia="Gulim" w:hAnsi="Gulim"/>
          <w:b/>
          <w:color w:val="FF0000"/>
        </w:rPr>
      </w:pP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Gulim" w:eastAsia="Gulim" w:hAnsi="Gulim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Heading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 w:rsidRPr="00BC174D">
        <w:rPr>
          <w:rFonts w:ascii="Gulim" w:eastAsia="Gulim" w:hAnsi="Gulim" w:cs="Batang" w:hint="eastAsia"/>
          <w:b/>
          <w:color w:val="CC0000"/>
          <w:sz w:val="20"/>
          <w:lang w:eastAsia="ko-KR"/>
        </w:rPr>
        <w:t>참고한 서적, 기사, 기술 문서, 웹페이지를 나열한다.</w:t>
      </w:r>
      <w:r w:rsidRPr="00BC174D">
        <w:rPr>
          <w:rFonts w:ascii="Gulim" w:eastAsia="Gulim" w:hAnsi="Gulim"/>
          <w:b/>
          <w:color w:val="CC0000"/>
          <w:sz w:val="20"/>
          <w:lang w:eastAsia="ko-KR"/>
        </w:rPr>
        <w:t>:</w:t>
      </w:r>
    </w:p>
    <w:p w14:paraId="3F49FD46" w14:textId="77777777" w:rsidR="00F92AC9" w:rsidRPr="00B62477" w:rsidRDefault="00F92AC9" w:rsidP="00F92AC9">
      <w:pPr>
        <w:pStyle w:val="Para"/>
        <w:jc w:val="center"/>
        <w:rPr>
          <w:rFonts w:eastAsia="Batang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proofErr w:type="spellStart"/>
            <w:r w:rsidRPr="00103522">
              <w:rPr>
                <w:rFonts w:ascii="Dotum" w:eastAsia="Dotum" w:hAnsi="Dotum" w:cs="Batang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Dotum" w:eastAsia="Dotum" w:hAnsi="Dotum"/>
              </w:rPr>
            </w:pPr>
            <w:r w:rsidRPr="00103522">
              <w:rPr>
                <w:rFonts w:ascii="Dotum" w:eastAsia="Dotum" w:hAnsi="Dotum" w:cs="Batang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Dotum" w:eastAsia="Dotum" w:hAnsi="Dotum"/>
              </w:rPr>
            </w:pPr>
            <w:r>
              <w:rPr>
                <w:rFonts w:ascii="Dotum" w:eastAsia="Dotum" w:hAnsi="Dotum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Dotum" w:eastAsia="Dotum" w:hAnsi="Dotum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Gulim" w:eastAsia="Gulim" w:hAnsi="Gulim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Heading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Gulim" w:eastAsia="Gulim" w:hAnsi="Gulim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Gulim" w:eastAsia="Gulim" w:hAnsi="Gulim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Heading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Gulim" w:eastAsia="Gulim" w:hAnsi="Gulim" w:cs="Batang"/>
          <w:b/>
          <w:color w:val="CC0000"/>
          <w:sz w:val="20"/>
          <w:lang w:eastAsia="ko-KR"/>
        </w:rPr>
        <w:t xml:space="preserve">, </w:t>
      </w:r>
      <w:r w:rsidR="00C42EC9">
        <w:rPr>
          <w:rFonts w:ascii="Gulim" w:eastAsia="Gulim" w:hAnsi="Gulim" w:cs="Batang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Heading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Gulim" w:eastAsia="Gulim" w:hAnsi="Gulim"/>
          <w:b/>
          <w:color w:val="CC0000"/>
          <w:sz w:val="20"/>
          <w:lang w:eastAsia="ko-KR"/>
        </w:rPr>
      </w:pPr>
      <w:r>
        <w:rPr>
          <w:rFonts w:ascii="Gulim" w:eastAsia="Gulim" w:hAnsi="Gulim" w:cs="Batang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7A291" w14:textId="77777777" w:rsidR="005C2062" w:rsidRDefault="005C2062" w:rsidP="004D6DB8">
      <w:r>
        <w:separator/>
      </w:r>
    </w:p>
  </w:endnote>
  <w:endnote w:type="continuationSeparator" w:id="0">
    <w:p w14:paraId="7289B7EA" w14:textId="77777777" w:rsidR="005C2062" w:rsidRDefault="005C2062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Gothic-Extra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2AD1E811" w:rsidR="009C7F14" w:rsidRPr="004F7386" w:rsidRDefault="00D41A58" w:rsidP="00A638EC">
          <w:pPr>
            <w:pStyle w:val="Footer"/>
            <w:rPr>
              <w:rFonts w:eastAsia="Batang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Footer"/>
            <w:rPr>
              <w:rFonts w:eastAsia="Batang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Footer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Footer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F8E1" w14:textId="77777777" w:rsidR="005C2062" w:rsidRDefault="005C2062" w:rsidP="004D6DB8">
      <w:r>
        <w:rPr>
          <w:rFonts w:hint="eastAsia"/>
        </w:rPr>
        <w:separator/>
      </w:r>
    </w:p>
  </w:footnote>
  <w:footnote w:type="continuationSeparator" w:id="0">
    <w:p w14:paraId="0C932E12" w14:textId="77777777" w:rsidR="005C2062" w:rsidRDefault="005C2062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5C2062" w:rsidP="00A638EC">
          <w:pPr>
            <w:pStyle w:val="Header"/>
          </w:pPr>
          <w:r w:rsidRPr="00A31463">
            <w:rPr>
              <w:rFonts w:ascii="Gulim" w:eastAsia="Gulim" w:hAnsi="Gulim"/>
              <w:noProof/>
            </w:rPr>
            <w:object w:dxaOrig="1500" w:dyaOrig="150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1681728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032E02CA" w:rsidR="009C7F14" w:rsidRPr="00E30E83" w:rsidRDefault="00480FD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</w:t>
          </w:r>
          <w:r w:rsidR="00D41A58">
            <w:rPr>
              <w:rFonts w:hint="eastAsia"/>
              <w:b/>
              <w:sz w:val="18"/>
              <w:szCs w:val="18"/>
            </w:rPr>
            <w:t>어</w:t>
          </w:r>
          <w:r>
            <w:rPr>
              <w:rFonts w:hint="eastAsia"/>
              <w:b/>
              <w:sz w:val="18"/>
              <w:szCs w:val="18"/>
            </w:rPr>
            <w:t>학부</w:t>
          </w:r>
        </w:p>
        <w:p w14:paraId="797DC2AF" w14:textId="1014A25E" w:rsidR="009C7F14" w:rsidRPr="006A1006" w:rsidRDefault="00480FD4" w:rsidP="00A638EC">
          <w:pPr>
            <w:pStyle w:val="Header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3888A0D" w:rsidR="009C7F14" w:rsidRPr="00E30E83" w:rsidRDefault="002B3DAA" w:rsidP="00A638EC"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Header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A63E2A4" w:rsidR="009C7F14" w:rsidRPr="00E30E83" w:rsidRDefault="002B3DAA" w:rsidP="00A638EC">
          <w:pPr>
            <w:pStyle w:val="Header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저쩔스네이크</w:t>
          </w:r>
          <w:proofErr w:type="spellEnd"/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Header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58B1F188" w:rsidR="009C7F14" w:rsidRPr="00E30E83" w:rsidRDefault="009C7F14" w:rsidP="00A638EC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0B5E65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76DBF9AA" w14:textId="3AE25E0A" w:rsidR="009C7F14" w:rsidRPr="00E30E83" w:rsidRDefault="009C7F14" w:rsidP="00ED01BF">
          <w:pPr>
            <w:pStyle w:val="Header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0B5E65">
            <w:rPr>
              <w:sz w:val="16"/>
              <w:szCs w:val="16"/>
            </w:rPr>
            <w:t>22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 w:rsidR="000B5E65">
            <w:rPr>
              <w:sz w:val="16"/>
              <w:szCs w:val="16"/>
            </w:rPr>
            <w:t>17</w:t>
          </w:r>
        </w:p>
      </w:tc>
    </w:tr>
  </w:tbl>
  <w:p w14:paraId="2E0C2C5C" w14:textId="77777777" w:rsidR="009C7F14" w:rsidRDefault="009C7F14" w:rsidP="001E3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5C2062" w:rsidP="00A638EC">
          <w:pPr>
            <w:pStyle w:val="Header"/>
          </w:pPr>
          <w:r w:rsidRPr="00A31463">
            <w:rPr>
              <w:rFonts w:ascii="Gulim" w:eastAsia="Gulim" w:hAnsi="Gulim"/>
              <w:noProof/>
            </w:rPr>
            <w:object w:dxaOrig="1500" w:dyaOrig="150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8.95pt;height:58.9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1681728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Header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Header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Header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Header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Header"/>
          </w:pPr>
        </w:p>
      </w:tc>
    </w:tr>
  </w:tbl>
  <w:p w14:paraId="288DB711" w14:textId="77777777" w:rsidR="009C7F14" w:rsidRDefault="009C7F14" w:rsidP="004D6D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Gulim" w:eastAsia="Gulim" w:hAnsi="Gulim" w:cs="Bata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Gulim" w:hAnsi="Wingdings" w:cs="Batang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11626518">
    <w:abstractNumId w:val="2"/>
  </w:num>
  <w:num w:numId="2" w16cid:durableId="1186988572">
    <w:abstractNumId w:val="0"/>
  </w:num>
  <w:num w:numId="3" w16cid:durableId="1900285910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826824507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4308088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2941418">
    <w:abstractNumId w:val="2"/>
  </w:num>
  <w:num w:numId="7" w16cid:durableId="1801730075">
    <w:abstractNumId w:val="2"/>
  </w:num>
  <w:num w:numId="8" w16cid:durableId="1780181617">
    <w:abstractNumId w:val="1"/>
  </w:num>
  <w:num w:numId="9" w16cid:durableId="2108965589">
    <w:abstractNumId w:val="4"/>
  </w:num>
  <w:num w:numId="10" w16cid:durableId="63599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0B5E65"/>
    <w:rsid w:val="00120E4C"/>
    <w:rsid w:val="00155B78"/>
    <w:rsid w:val="00173536"/>
    <w:rsid w:val="001A6D8B"/>
    <w:rsid w:val="001B27A7"/>
    <w:rsid w:val="001B5D43"/>
    <w:rsid w:val="001E3A04"/>
    <w:rsid w:val="0020179A"/>
    <w:rsid w:val="00221381"/>
    <w:rsid w:val="00242D86"/>
    <w:rsid w:val="002B3DAA"/>
    <w:rsid w:val="002C665F"/>
    <w:rsid w:val="002F61D0"/>
    <w:rsid w:val="00343A90"/>
    <w:rsid w:val="003C51ED"/>
    <w:rsid w:val="003D437E"/>
    <w:rsid w:val="00420D7B"/>
    <w:rsid w:val="004416D6"/>
    <w:rsid w:val="00473E96"/>
    <w:rsid w:val="00480FD4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B6FAA"/>
    <w:rsid w:val="005C2062"/>
    <w:rsid w:val="005C4CAD"/>
    <w:rsid w:val="006156C7"/>
    <w:rsid w:val="00624686"/>
    <w:rsid w:val="00637AA0"/>
    <w:rsid w:val="006D3C5D"/>
    <w:rsid w:val="006D7693"/>
    <w:rsid w:val="00711154"/>
    <w:rsid w:val="00744FE9"/>
    <w:rsid w:val="00747D26"/>
    <w:rsid w:val="00750037"/>
    <w:rsid w:val="007A3A2A"/>
    <w:rsid w:val="007D137C"/>
    <w:rsid w:val="007F69C0"/>
    <w:rsid w:val="008453E7"/>
    <w:rsid w:val="008A0C93"/>
    <w:rsid w:val="009005E0"/>
    <w:rsid w:val="0093410C"/>
    <w:rsid w:val="0093462B"/>
    <w:rsid w:val="009518E5"/>
    <w:rsid w:val="00986F1E"/>
    <w:rsid w:val="009C7F14"/>
    <w:rsid w:val="00A638EC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0C84"/>
    <w:rsid w:val="00CB4DFF"/>
    <w:rsid w:val="00D41A58"/>
    <w:rsid w:val="00E013CF"/>
    <w:rsid w:val="00E57697"/>
    <w:rsid w:val="00E8457A"/>
    <w:rsid w:val="00EC4C0D"/>
    <w:rsid w:val="00ED01BF"/>
    <w:rsid w:val="00F271CA"/>
    <w:rsid w:val="00F732E5"/>
    <w:rsid w:val="00F904FB"/>
    <w:rsid w:val="00F92AC9"/>
    <w:rsid w:val="00FC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Gothic-Extra" w:eastAsia="HYGothic-Extra" w:hAnsi="Arial" w:cs="Times New Roman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Gothic-Extra" w:eastAsia="HYGothic-Extra" w:hAnsi="Arial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Gothic-Extra" w:eastAsia="HYGothic-Extra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6DB8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D6DB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6DB8"/>
  </w:style>
  <w:style w:type="paragraph" w:styleId="Footer">
    <w:name w:val="footer"/>
    <w:basedOn w:val="Normal"/>
    <w:link w:val="FooterChar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6DB8"/>
  </w:style>
  <w:style w:type="table" w:styleId="TableGrid">
    <w:name w:val="Table Grid"/>
    <w:basedOn w:val="TableNormal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Header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BodyText">
    <w:name w:val="Body Text"/>
    <w:basedOn w:val="Normal"/>
    <w:link w:val="BodyTextChar"/>
    <w:rsid w:val="000B57F5"/>
    <w:pPr>
      <w:adjustRightInd w:val="0"/>
      <w:snapToGrid w:val="0"/>
      <w:spacing w:line="300" w:lineRule="auto"/>
    </w:pPr>
    <w:rPr>
      <w:rFonts w:ascii="Arial" w:eastAsia="Batang" w:hAnsi="Arial" w:cs="Times New Roman"/>
      <w:kern w:val="0"/>
      <w:sz w:val="18"/>
      <w:szCs w:val="24"/>
    </w:rPr>
  </w:style>
  <w:style w:type="character" w:customStyle="1" w:styleId="BodyTextChar">
    <w:name w:val="Body Text Char"/>
    <w:basedOn w:val="DefaultParagraphFont"/>
    <w:link w:val="BodyText"/>
    <w:rsid w:val="000B57F5"/>
    <w:rPr>
      <w:rFonts w:ascii="Arial" w:eastAsia="Batang" w:hAnsi="Arial" w:cs="Times New Roman"/>
      <w:kern w:val="0"/>
      <w:sz w:val="18"/>
      <w:szCs w:val="24"/>
    </w:rPr>
  </w:style>
  <w:style w:type="character" w:customStyle="1" w:styleId="Heading1Char">
    <w:name w:val="Heading 1 Char"/>
    <w:basedOn w:val="DefaultParagraphFont"/>
    <w:link w:val="Heading1"/>
    <w:rsid w:val="00E8457A"/>
    <w:rPr>
      <w:rFonts w:ascii="HYGothic-Extra" w:eastAsia="HYGothic-Extra" w:hAnsi="Arial" w:cs="Times New Roman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E8457A"/>
    <w:rPr>
      <w:rFonts w:ascii="HYGothic-Extra" w:eastAsia="HYGothic-Extra" w:hAnsi="Arial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8457A"/>
    <w:rPr>
      <w:rFonts w:ascii="HYGothic-Extra" w:eastAsia="HYGothic-Extra" w:hAnsi="Arial" w:cs="Times New Roman"/>
      <w:sz w:val="24"/>
      <w:szCs w:val="24"/>
    </w:rPr>
  </w:style>
  <w:style w:type="paragraph" w:customStyle="1" w:styleId="a">
    <w:name w:val="스펙 본문"/>
    <w:basedOn w:val="Normal"/>
    <w:rsid w:val="00E8457A"/>
    <w:pPr>
      <w:spacing w:line="300" w:lineRule="auto"/>
      <w:ind w:left="284"/>
    </w:pPr>
    <w:rPr>
      <w:rFonts w:ascii="Gulim" w:eastAsia="Gulim" w:hAnsi="Gulim" w:cs="Batang"/>
      <w:szCs w:val="20"/>
    </w:rPr>
  </w:style>
  <w:style w:type="paragraph" w:customStyle="1" w:styleId="Para">
    <w:name w:val="Para"/>
    <w:basedOn w:val="Normal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Caption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Normal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57A"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C02788"/>
  </w:style>
  <w:style w:type="paragraph" w:styleId="TOC2">
    <w:name w:val="toc 2"/>
    <w:basedOn w:val="Normal"/>
    <w:next w:val="Normal"/>
    <w:autoRedefine/>
    <w:uiPriority w:val="39"/>
    <w:unhideWhenUsed/>
    <w:rsid w:val="00C02788"/>
    <w:pPr>
      <w:ind w:leftChars="200" w:left="425"/>
    </w:pPr>
  </w:style>
  <w:style w:type="paragraph" w:styleId="TOC3">
    <w:name w:val="toc 3"/>
    <w:basedOn w:val="Normal"/>
    <w:next w:val="Normal"/>
    <w:autoRedefine/>
    <w:uiPriority w:val="39"/>
    <w:unhideWhenUsed/>
    <w:rsid w:val="00C02788"/>
    <w:pPr>
      <w:ind w:leftChars="400" w:left="850"/>
    </w:pPr>
  </w:style>
  <w:style w:type="character" w:styleId="Hyper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C++프로그래밍 프로젝트 수행 결과보고서</vt:lpstr>
      <vt:lpstr/>
    </vt:vector>
  </TitlesOfParts>
  <Company>국민대학교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김진재(학부생-경영학전공)</cp:lastModifiedBy>
  <cp:revision>10</cp:revision>
  <dcterms:created xsi:type="dcterms:W3CDTF">2020-06-14T23:56:00Z</dcterms:created>
  <dcterms:modified xsi:type="dcterms:W3CDTF">2022-06-15T07:55:00Z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