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D54C0" w14:textId="77777777" w:rsidR="000659F8" w:rsidRDefault="000659F8">
      <w:pPr>
        <w:rPr>
          <w:b/>
        </w:rPr>
      </w:pPr>
      <w:r>
        <w:rPr>
          <w:b/>
        </w:rPr>
        <w:br w:type="page"/>
      </w:r>
      <w:r>
        <w:rPr>
          <w:noProof/>
          <w:lang w:eastAsia="en-AU"/>
        </w:rPr>
        <w:drawing>
          <wp:anchor distT="0" distB="0" distL="114300" distR="114300" simplePos="0" relativeHeight="251659264" behindDoc="1" locked="1" layoutInCell="1" allowOverlap="1" wp14:anchorId="53CBFABB" wp14:editId="535EB5AB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59675" cy="10697845"/>
            <wp:effectExtent l="0" t="0" r="3175" b="8255"/>
            <wp:wrapNone/>
            <wp:docPr id="3" name="Graphic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9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C8FB0D" w14:textId="77777777" w:rsidR="00845F80" w:rsidRPr="00FF4591" w:rsidRDefault="00845F80" w:rsidP="00845F80">
      <w:pPr>
        <w:jc w:val="center"/>
        <w:rPr>
          <w:b/>
        </w:rPr>
      </w:pPr>
      <w:r w:rsidRPr="00FF4591">
        <w:rPr>
          <w:b/>
        </w:rPr>
        <w:lastRenderedPageBreak/>
        <w:t>Realindex – Graduate Quantitative Developer</w:t>
      </w:r>
      <w:r w:rsidR="001C772C" w:rsidRPr="00FF4591">
        <w:rPr>
          <w:b/>
        </w:rPr>
        <w:t xml:space="preserve"> </w:t>
      </w:r>
      <w:r w:rsidR="001C772C" w:rsidRPr="00FF4591">
        <w:rPr>
          <w:b/>
        </w:rPr>
        <w:br/>
      </w:r>
      <w:r w:rsidRPr="00FF4591">
        <w:rPr>
          <w:b/>
        </w:rPr>
        <w:t>Technical Assessment</w:t>
      </w:r>
    </w:p>
    <w:p w14:paraId="24540F7F" w14:textId="77777777" w:rsidR="009E1769" w:rsidRPr="009E1769" w:rsidRDefault="009E1769" w:rsidP="00EA3685">
      <w:pPr>
        <w:rPr>
          <w:i/>
        </w:rPr>
      </w:pPr>
      <w:r w:rsidRPr="009E1769">
        <w:rPr>
          <w:i/>
        </w:rPr>
        <w:t xml:space="preserve">The objective of this task is to write code, </w:t>
      </w:r>
      <w:r w:rsidR="00DB1006">
        <w:rPr>
          <w:i/>
        </w:rPr>
        <w:t>using</w:t>
      </w:r>
      <w:r w:rsidRPr="009E1769">
        <w:rPr>
          <w:i/>
        </w:rPr>
        <w:t xml:space="preserve"> either R or Python, to calculate some simple metrics relating to the carbon footprint of a portfolio</w:t>
      </w:r>
      <w:r>
        <w:rPr>
          <w:i/>
        </w:rPr>
        <w:t xml:space="preserve"> of listed companies</w:t>
      </w:r>
      <w:r w:rsidRPr="009E1769">
        <w:rPr>
          <w:i/>
        </w:rPr>
        <w:t>. As a rough guide you should expect th</w:t>
      </w:r>
      <w:r w:rsidR="00D211BA">
        <w:rPr>
          <w:i/>
        </w:rPr>
        <w:t>is</w:t>
      </w:r>
      <w:r w:rsidRPr="009E1769">
        <w:rPr>
          <w:i/>
        </w:rPr>
        <w:t xml:space="preserve"> task to take approximately 30</w:t>
      </w:r>
      <w:r w:rsidR="002936D4">
        <w:rPr>
          <w:i/>
        </w:rPr>
        <w:t>-60</w:t>
      </w:r>
      <w:r w:rsidRPr="009E1769">
        <w:rPr>
          <w:i/>
        </w:rPr>
        <w:t xml:space="preserve"> minutes, though it will not be timed.</w:t>
      </w:r>
    </w:p>
    <w:p w14:paraId="47E33295" w14:textId="77777777" w:rsidR="00EA3685" w:rsidRDefault="00EA3685" w:rsidP="00EA3685">
      <w:r>
        <w:t>C</w:t>
      </w:r>
      <w:r w:rsidRPr="00845F80">
        <w:t xml:space="preserve">arbon </w:t>
      </w:r>
      <w:r>
        <w:t>I</w:t>
      </w:r>
      <w:r w:rsidRPr="00845F80">
        <w:t xml:space="preserve">ntensity </w:t>
      </w:r>
      <w:r w:rsidR="00B861B3">
        <w:t xml:space="preserve">(CI) </w:t>
      </w:r>
      <w:r w:rsidR="00901B4C">
        <w:t>is</w:t>
      </w:r>
      <w:r>
        <w:t xml:space="preserve"> a popular metric for </w:t>
      </w:r>
      <w:r w:rsidR="00B430CA">
        <w:t xml:space="preserve">assessing </w:t>
      </w:r>
      <w:r>
        <w:t xml:space="preserve">the </w:t>
      </w:r>
      <w:r w:rsidRPr="00845F80">
        <w:t xml:space="preserve">carbon </w:t>
      </w:r>
      <w:r>
        <w:t xml:space="preserve">footprint of </w:t>
      </w:r>
      <w:r w:rsidR="00B430CA">
        <w:t>a company</w:t>
      </w:r>
      <w:r w:rsidRPr="00845F80">
        <w:t>.</w:t>
      </w:r>
      <w:r>
        <w:t xml:space="preserve"> It is calculated as the ratio </w:t>
      </w:r>
      <w:r w:rsidR="00B430CA">
        <w:t xml:space="preserve">of carbon </w:t>
      </w:r>
      <w:r>
        <w:t>emitted by the company</w:t>
      </w:r>
      <w:r w:rsidR="00B430CA">
        <w:t xml:space="preserve"> (over a given fiscal year, in tons of CO</w:t>
      </w:r>
      <w:r w:rsidR="00B430CA" w:rsidRPr="006245AB">
        <w:rPr>
          <w:vertAlign w:val="subscript"/>
        </w:rPr>
        <w:t>2</w:t>
      </w:r>
      <w:r w:rsidR="00B430CA">
        <w:t xml:space="preserve">), </w:t>
      </w:r>
      <w:r>
        <w:t xml:space="preserve">to the </w:t>
      </w:r>
      <w:r w:rsidR="00B430CA">
        <w:t>revenue of the company (over the same period</w:t>
      </w:r>
      <w:r>
        <w:t xml:space="preserve"> </w:t>
      </w:r>
      <w:r w:rsidR="00B12473">
        <w:t xml:space="preserve">in </w:t>
      </w:r>
      <w:r>
        <w:t>$</w:t>
      </w:r>
      <w:r w:rsidR="009953A9">
        <w:t>million</w:t>
      </w:r>
      <w:r w:rsidR="006245AB">
        <w:t xml:space="preserve"> USD</w:t>
      </w:r>
      <w:r>
        <w:t>).</w:t>
      </w:r>
      <w:r w:rsidR="00B12473">
        <w:t xml:space="preserve"> The</w:t>
      </w:r>
      <w:r>
        <w:t xml:space="preserve"> </w:t>
      </w:r>
      <w:r w:rsidR="00B430CA">
        <w:t xml:space="preserve">carbon emitted by </w:t>
      </w:r>
      <w:r w:rsidR="00F82AD8">
        <w:t xml:space="preserve">a company is typically </w:t>
      </w:r>
      <w:r w:rsidR="00B861B3">
        <w:t>calculated</w:t>
      </w:r>
      <w:r w:rsidR="00F82AD8">
        <w:t xml:space="preserve"> by summing </w:t>
      </w:r>
      <w:r w:rsidR="00E84F5F">
        <w:t xml:space="preserve">the </w:t>
      </w:r>
      <w:r w:rsidR="00F82AD8">
        <w:t xml:space="preserve">carbon emitted </w:t>
      </w:r>
      <w:r w:rsidR="00B430CA">
        <w:t>directly as a result of their</w:t>
      </w:r>
      <w:r w:rsidR="00B861B3">
        <w:t xml:space="preserve"> business</w:t>
      </w:r>
      <w:r w:rsidR="00B430CA">
        <w:t xml:space="preserve"> </w:t>
      </w:r>
      <w:r w:rsidR="00F82AD8">
        <w:t xml:space="preserve">operations (Scope 1), and the carbon emitted </w:t>
      </w:r>
      <w:r w:rsidR="00B861B3">
        <w:t xml:space="preserve">when </w:t>
      </w:r>
      <w:r w:rsidR="00F82AD8">
        <w:t>generating energy</w:t>
      </w:r>
      <w:r w:rsidR="00B861B3">
        <w:t xml:space="preserve">, such as electricity, </w:t>
      </w:r>
      <w:r w:rsidR="00F82AD8">
        <w:t>that is consumed by the company (Scope 2).</w:t>
      </w:r>
    </w:p>
    <w:p w14:paraId="721867DA" w14:textId="77777777" w:rsidR="00901B4C" w:rsidRDefault="00F82AD8" w:rsidP="00EA3685">
      <w:r>
        <w:t xml:space="preserve">Investors are often interested in the </w:t>
      </w:r>
      <w:r w:rsidR="00F41129">
        <w:t xml:space="preserve">aggregate </w:t>
      </w:r>
      <w:r>
        <w:t xml:space="preserve">carbon footprint for a portfolio of companies that they are invested in. </w:t>
      </w:r>
      <w:r w:rsidR="00F41129">
        <w:t xml:space="preserve">The </w:t>
      </w:r>
      <w:r w:rsidR="00B861B3">
        <w:t>w</w:t>
      </w:r>
      <w:r w:rsidRPr="00845F80">
        <w:t xml:space="preserve">eighted </w:t>
      </w:r>
      <w:r w:rsidR="00B861B3">
        <w:t>a</w:t>
      </w:r>
      <w:r w:rsidRPr="00845F80">
        <w:t>verage Carbon Intensity (WACI)</w:t>
      </w:r>
      <w:r>
        <w:t xml:space="preserve"> </w:t>
      </w:r>
      <w:r w:rsidR="00F41129">
        <w:t xml:space="preserve">of all the companies in the portfolio </w:t>
      </w:r>
      <w:r>
        <w:t xml:space="preserve">can be used for this purpose. </w:t>
      </w:r>
      <w:r w:rsidR="00F41129">
        <w:t xml:space="preserve">The weights that are used in this calculation represent the proportional dollar value </w:t>
      </w:r>
      <w:r w:rsidR="006245AB">
        <w:t>of</w:t>
      </w:r>
      <w:r w:rsidR="00901B4C">
        <w:t xml:space="preserve"> each investment in the portfolio</w:t>
      </w:r>
      <w:r w:rsidR="00B12473">
        <w:t xml:space="preserve"> on a given date</w:t>
      </w:r>
      <w:r w:rsidR="00901B4C">
        <w:t xml:space="preserve">. </w:t>
      </w:r>
    </w:p>
    <w:p w14:paraId="2D54FB5A" w14:textId="77777777" w:rsidR="00F41129" w:rsidRDefault="00F41129" w:rsidP="00EA3685">
      <w:r>
        <w:t>WACI can also be calculated for a benchmark</w:t>
      </w:r>
      <w:r w:rsidR="00901B4C">
        <w:t xml:space="preserve"> </w:t>
      </w:r>
      <w:r w:rsidR="00C142E8">
        <w:t xml:space="preserve">portfolio </w:t>
      </w:r>
      <w:r>
        <w:t xml:space="preserve">(such as the ASX 20, which tracks the performance of the largest 20 companies listed on the Australian Stock Exchange). </w:t>
      </w:r>
      <w:r w:rsidR="00901B4C">
        <w:t>In this case t</w:t>
      </w:r>
      <w:r>
        <w:t xml:space="preserve">he weights </w:t>
      </w:r>
      <w:r w:rsidR="00901B4C">
        <w:t xml:space="preserve">reflect </w:t>
      </w:r>
      <w:r>
        <w:t xml:space="preserve">the </w:t>
      </w:r>
      <w:r w:rsidR="002605C7">
        <w:t xml:space="preserve">proportional </w:t>
      </w:r>
      <w:r>
        <w:t xml:space="preserve">total market value </w:t>
      </w:r>
      <w:r w:rsidR="00901B4C">
        <w:t xml:space="preserve">of </w:t>
      </w:r>
      <w:r w:rsidR="001715A6">
        <w:t>each</w:t>
      </w:r>
      <w:r w:rsidR="00901B4C">
        <w:t xml:space="preserve"> company</w:t>
      </w:r>
      <w:r w:rsidR="00C142E8">
        <w:t xml:space="preserve"> in the benchmark </w:t>
      </w:r>
      <w:r w:rsidR="002605C7">
        <w:t>on</w:t>
      </w:r>
      <w:r w:rsidR="00B12473">
        <w:t xml:space="preserve"> a given </w:t>
      </w:r>
      <w:r w:rsidR="002605C7">
        <w:t>date</w:t>
      </w:r>
      <w:r w:rsidR="00901B4C">
        <w:t>.</w:t>
      </w:r>
    </w:p>
    <w:p w14:paraId="303B6790" w14:textId="77777777" w:rsidR="00901B4C" w:rsidRDefault="00901B4C" w:rsidP="00EA3685">
      <w:r>
        <w:t xml:space="preserve">To formalise this, we can </w:t>
      </w:r>
      <w:r w:rsidR="002605C7">
        <w:t xml:space="preserve">define </w:t>
      </w:r>
      <w:r>
        <w:t>WACI as</w:t>
      </w:r>
    </w:p>
    <w:p w14:paraId="7200DE2B" w14:textId="77777777" w:rsidR="00901B4C" w:rsidRPr="00F41A02" w:rsidRDefault="00EF1BF6" w:rsidP="00EA3685"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WACI=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weight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CO2scope1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+CO2scope2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revenue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2658162D" w14:textId="77777777" w:rsidR="00EF1BF6" w:rsidRPr="003E5C1C" w:rsidRDefault="00EF1BF6" w:rsidP="00EA3685">
      <w:pPr>
        <w:rPr>
          <w:i/>
        </w:rPr>
      </w:pPr>
      <w:r w:rsidRPr="003E5C1C">
        <w:rPr>
          <w:i/>
        </w:rPr>
        <w:t>Where:</w:t>
      </w:r>
    </w:p>
    <w:p w14:paraId="1C578E3F" w14:textId="77777777" w:rsidR="00DB1006" w:rsidRPr="00DB1006" w:rsidRDefault="00DB1006" w:rsidP="00EA3685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weight=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units*price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units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price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den>
          </m:f>
        </m:oMath>
      </m:oMathPara>
    </w:p>
    <w:p w14:paraId="65F8CED1" w14:textId="77777777" w:rsidR="00EF1BF6" w:rsidRDefault="00EF1BF6" w:rsidP="006245AB">
      <w:r w:rsidRPr="00654B6B">
        <w:rPr>
          <w:b/>
          <w:i/>
        </w:rPr>
        <w:t>n</w:t>
      </w:r>
      <w:r>
        <w:t xml:space="preserve"> is the total number of companies in the portfolio</w:t>
      </w:r>
      <w:r w:rsidR="006245AB">
        <w:t>,</w:t>
      </w:r>
      <w:r w:rsidR="002605C7">
        <w:t xml:space="preserve"> on a given date</w:t>
      </w:r>
    </w:p>
    <w:p w14:paraId="15231027" w14:textId="77777777" w:rsidR="00746334" w:rsidRDefault="001715A6" w:rsidP="006245AB">
      <w:r w:rsidRPr="00654B6B">
        <w:rPr>
          <w:b/>
          <w:i/>
        </w:rPr>
        <w:t>u</w:t>
      </w:r>
      <w:r w:rsidR="00654B6B" w:rsidRPr="00654B6B">
        <w:rPr>
          <w:b/>
          <w:i/>
        </w:rPr>
        <w:t>nits</w:t>
      </w:r>
      <w:r w:rsidR="00746334">
        <w:t xml:space="preserve"> is the number of </w:t>
      </w:r>
      <w:r w:rsidR="002605C7">
        <w:t xml:space="preserve">units </w:t>
      </w:r>
      <w:r w:rsidR="0014052B">
        <w:t xml:space="preserve">of a </w:t>
      </w:r>
      <w:r w:rsidR="00746334">
        <w:t>company</w:t>
      </w:r>
      <w:r w:rsidR="0014052B">
        <w:t xml:space="preserve"> held in the portfolio</w:t>
      </w:r>
      <w:r w:rsidR="006245AB">
        <w:t>,</w:t>
      </w:r>
      <w:r w:rsidR="00746334">
        <w:t xml:space="preserve"> </w:t>
      </w:r>
      <w:r w:rsidR="002605C7">
        <w:t>on a given date</w:t>
      </w:r>
    </w:p>
    <w:p w14:paraId="7D2F750A" w14:textId="77777777" w:rsidR="00746334" w:rsidRDefault="00746334" w:rsidP="006245AB">
      <w:r w:rsidRPr="00654B6B">
        <w:rPr>
          <w:b/>
          <w:i/>
        </w:rPr>
        <w:t>p</w:t>
      </w:r>
      <w:r w:rsidR="00654B6B" w:rsidRPr="00654B6B">
        <w:rPr>
          <w:b/>
          <w:i/>
        </w:rPr>
        <w:t>rice</w:t>
      </w:r>
      <w:r>
        <w:t xml:space="preserve"> is the </w:t>
      </w:r>
      <w:r w:rsidR="0014052B">
        <w:t xml:space="preserve">price of one unit of the </w:t>
      </w:r>
      <w:r>
        <w:t>company</w:t>
      </w:r>
      <w:r w:rsidR="00C142E8">
        <w:t>,</w:t>
      </w:r>
      <w:r>
        <w:t xml:space="preserve"> on </w:t>
      </w:r>
      <w:r w:rsidR="002605C7">
        <w:t xml:space="preserve">a given </w:t>
      </w:r>
      <w:r>
        <w:t>date</w:t>
      </w:r>
      <w:r w:rsidR="00654B6B">
        <w:t>,</w:t>
      </w:r>
      <w:r w:rsidR="002605C7">
        <w:t xml:space="preserve"> in </w:t>
      </w:r>
      <w:r w:rsidR="00654B6B">
        <w:t>a given currency</w:t>
      </w:r>
    </w:p>
    <w:p w14:paraId="20AA0EC6" w14:textId="77777777" w:rsidR="00746334" w:rsidRDefault="001715A6" w:rsidP="00C142E8">
      <w:pPr>
        <w:ind w:left="284" w:hanging="284"/>
      </w:pPr>
      <w:r w:rsidRPr="00654B6B">
        <w:rPr>
          <w:b/>
          <w:i/>
        </w:rPr>
        <w:t>C02scope1</w:t>
      </w:r>
      <w:r>
        <w:t xml:space="preserve"> </w:t>
      </w:r>
      <w:r w:rsidR="002605C7">
        <w:t>is</w:t>
      </w:r>
      <w:r>
        <w:t xml:space="preserve"> the last reported </w:t>
      </w:r>
      <w:r w:rsidR="00C142E8">
        <w:t xml:space="preserve">annual </w:t>
      </w:r>
      <w:r w:rsidR="008B43F5">
        <w:t>S</w:t>
      </w:r>
      <w:r>
        <w:t xml:space="preserve">cope 1 carbon emissions for </w:t>
      </w:r>
      <w:r w:rsidR="006245AB">
        <w:t xml:space="preserve">a </w:t>
      </w:r>
      <w:r>
        <w:t>company</w:t>
      </w:r>
      <w:r w:rsidR="00C142E8">
        <w:t xml:space="preserve"> </w:t>
      </w:r>
      <w:r w:rsidR="0014052B">
        <w:t>(</w:t>
      </w:r>
      <w:r>
        <w:t>in CO</w:t>
      </w:r>
      <w:r w:rsidRPr="006245AB">
        <w:rPr>
          <w:vertAlign w:val="subscript"/>
        </w:rPr>
        <w:t>2</w:t>
      </w:r>
      <w:r w:rsidR="00654B6B">
        <w:t xml:space="preserve"> T</w:t>
      </w:r>
      <w:r w:rsidR="0014052B">
        <w:t>)</w:t>
      </w:r>
      <w:r w:rsidR="00C142E8">
        <w:t>, on a given date</w:t>
      </w:r>
    </w:p>
    <w:p w14:paraId="37058B6F" w14:textId="77777777" w:rsidR="001715A6" w:rsidRDefault="001715A6" w:rsidP="00C142E8">
      <w:pPr>
        <w:ind w:left="284" w:hanging="284"/>
      </w:pPr>
      <w:r w:rsidRPr="00654B6B">
        <w:rPr>
          <w:b/>
          <w:i/>
        </w:rPr>
        <w:t>C02scope2</w:t>
      </w:r>
      <w:r w:rsidRPr="00654B6B">
        <w:rPr>
          <w:i/>
        </w:rPr>
        <w:t xml:space="preserve"> </w:t>
      </w:r>
      <w:r>
        <w:t xml:space="preserve">is the last reported </w:t>
      </w:r>
      <w:r w:rsidR="00C142E8">
        <w:t xml:space="preserve">annual </w:t>
      </w:r>
      <w:r w:rsidR="008B43F5">
        <w:t>S</w:t>
      </w:r>
      <w:r>
        <w:t>cope 2 carbon emissions for company</w:t>
      </w:r>
      <w:r w:rsidR="00C142E8">
        <w:t xml:space="preserve"> </w:t>
      </w:r>
      <w:r w:rsidR="0014052B">
        <w:t>(</w:t>
      </w:r>
      <w:r w:rsidR="00C142E8">
        <w:t>in CO</w:t>
      </w:r>
      <w:r w:rsidR="00C142E8" w:rsidRPr="006245AB">
        <w:rPr>
          <w:vertAlign w:val="subscript"/>
        </w:rPr>
        <w:t>2</w:t>
      </w:r>
      <w:r w:rsidR="00C142E8">
        <w:t xml:space="preserve"> T</w:t>
      </w:r>
      <w:r w:rsidR="0014052B">
        <w:t>)</w:t>
      </w:r>
      <w:r w:rsidR="006245AB">
        <w:t>,</w:t>
      </w:r>
      <w:r>
        <w:t xml:space="preserve"> on a given date</w:t>
      </w:r>
    </w:p>
    <w:p w14:paraId="6AC3026E" w14:textId="77777777" w:rsidR="002605C7" w:rsidRDefault="001715A6" w:rsidP="006245AB">
      <w:r w:rsidRPr="00654B6B">
        <w:rPr>
          <w:b/>
          <w:i/>
        </w:rPr>
        <w:t>revenue</w:t>
      </w:r>
      <w:r w:rsidR="002605C7">
        <w:t xml:space="preserve"> is the last reported </w:t>
      </w:r>
      <w:r w:rsidR="00C142E8">
        <w:t xml:space="preserve">annual </w:t>
      </w:r>
      <w:r w:rsidR="002605C7">
        <w:t xml:space="preserve">revenue for </w:t>
      </w:r>
      <w:r w:rsidR="006245AB">
        <w:t xml:space="preserve">a </w:t>
      </w:r>
      <w:r w:rsidR="002605C7">
        <w:t>company</w:t>
      </w:r>
      <w:r w:rsidR="00C142E8">
        <w:t xml:space="preserve"> </w:t>
      </w:r>
      <w:r w:rsidR="0014052B">
        <w:t>(</w:t>
      </w:r>
      <w:r w:rsidR="00C142E8">
        <w:t>in $million USD</w:t>
      </w:r>
      <w:r w:rsidR="0014052B">
        <w:t>)</w:t>
      </w:r>
      <w:r w:rsidR="006245AB">
        <w:t>,</w:t>
      </w:r>
      <w:r w:rsidR="002605C7">
        <w:t xml:space="preserve"> </w:t>
      </w:r>
      <w:r>
        <w:t>on a given date</w:t>
      </w:r>
    </w:p>
    <w:p w14:paraId="56411F62" w14:textId="77777777" w:rsidR="00746334" w:rsidRDefault="00746334" w:rsidP="00EA3685"/>
    <w:p w14:paraId="1B5DE23F" w14:textId="77777777" w:rsidR="002C6B72" w:rsidRDefault="002C6B72">
      <w:pPr>
        <w:rPr>
          <w:b/>
        </w:rPr>
      </w:pPr>
      <w:r>
        <w:rPr>
          <w:b/>
        </w:rPr>
        <w:br w:type="page"/>
      </w:r>
    </w:p>
    <w:p w14:paraId="7BBD5716" w14:textId="77777777" w:rsidR="00EA3685" w:rsidRDefault="00C142E8">
      <w:pPr>
        <w:rPr>
          <w:b/>
        </w:rPr>
      </w:pPr>
      <w:r>
        <w:rPr>
          <w:b/>
        </w:rPr>
        <w:lastRenderedPageBreak/>
        <w:t xml:space="preserve">Using </w:t>
      </w:r>
      <w:r w:rsidR="002C6B72">
        <w:rPr>
          <w:b/>
        </w:rPr>
        <w:t>the</w:t>
      </w:r>
      <w:r>
        <w:rPr>
          <w:b/>
        </w:rPr>
        <w:t xml:space="preserve"> information</w:t>
      </w:r>
      <w:r w:rsidR="002C6B72">
        <w:rPr>
          <w:b/>
        </w:rPr>
        <w:t xml:space="preserve"> above</w:t>
      </w:r>
      <w:r>
        <w:rPr>
          <w:b/>
        </w:rPr>
        <w:t>, p</w:t>
      </w:r>
      <w:r w:rsidR="00F41A02" w:rsidRPr="00C142E8">
        <w:rPr>
          <w:b/>
        </w:rPr>
        <w:t xml:space="preserve">lease </w:t>
      </w:r>
      <w:r w:rsidR="002C6B72">
        <w:rPr>
          <w:b/>
        </w:rPr>
        <w:t xml:space="preserve">implement code to answer the </w:t>
      </w:r>
      <w:r w:rsidR="00F41A02" w:rsidRPr="00C142E8">
        <w:rPr>
          <w:b/>
        </w:rPr>
        <w:t>following questions:</w:t>
      </w:r>
    </w:p>
    <w:p w14:paraId="29C2DCC8" w14:textId="77777777" w:rsidR="00E30C21" w:rsidRPr="00E30C21" w:rsidRDefault="00E30C21">
      <w:r w:rsidRPr="00E30C21">
        <w:t>Using the</w:t>
      </w:r>
      <w:r>
        <w:t xml:space="preserve"> provided data </w:t>
      </w:r>
      <w:r w:rsidR="00682B75">
        <w:t>for</w:t>
      </w:r>
      <w:r>
        <w:t xml:space="preserve"> the RI_20 portfolio and the ASX_20 benchmark</w:t>
      </w:r>
    </w:p>
    <w:p w14:paraId="339CACD0" w14:textId="77777777" w:rsidR="00D42D27" w:rsidRDefault="00E30C21" w:rsidP="00DB297E">
      <w:pPr>
        <w:pStyle w:val="ListParagraph"/>
        <w:numPr>
          <w:ilvl w:val="0"/>
          <w:numId w:val="3"/>
        </w:numPr>
      </w:pPr>
      <w:r>
        <w:t>C</w:t>
      </w:r>
      <w:r w:rsidR="00845F80">
        <w:t xml:space="preserve">alculate the Weighted Average Carbon Intensity (WACI) </w:t>
      </w:r>
      <w:r w:rsidR="00F41A02">
        <w:t xml:space="preserve">for both the </w:t>
      </w:r>
      <w:r w:rsidR="00845F80">
        <w:t xml:space="preserve">portfolio and </w:t>
      </w:r>
      <w:r w:rsidR="00F41A02">
        <w:t xml:space="preserve">the </w:t>
      </w:r>
      <w:r w:rsidR="00845F80">
        <w:t>benchmark</w:t>
      </w:r>
      <w:r w:rsidR="00F41A02">
        <w:t>.</w:t>
      </w:r>
      <w:r w:rsidR="00D42D27">
        <w:t xml:space="preserve"> </w:t>
      </w:r>
    </w:p>
    <w:p w14:paraId="1C9E7E55" w14:textId="77777777" w:rsidR="00DB297E" w:rsidRDefault="002A43FC" w:rsidP="00DB297E">
      <w:pPr>
        <w:pStyle w:val="ListParagraph"/>
        <w:numPr>
          <w:ilvl w:val="0"/>
          <w:numId w:val="3"/>
        </w:numPr>
      </w:pPr>
      <w:r>
        <w:t>For both the portfolio and benchmark, c</w:t>
      </w:r>
      <w:r w:rsidR="00DB297E">
        <w:t xml:space="preserve">alculate the </w:t>
      </w:r>
      <w:r w:rsidR="00F41A02">
        <w:t xml:space="preserve">WACI </w:t>
      </w:r>
      <w:r w:rsidR="00DB297E">
        <w:t xml:space="preserve">within each </w:t>
      </w:r>
      <w:r w:rsidR="00ED1F22">
        <w:t xml:space="preserve">category </w:t>
      </w:r>
      <w:r w:rsidR="00DB297E">
        <w:t>group</w:t>
      </w:r>
      <w:r w:rsidR="00F41A02">
        <w:t>,</w:t>
      </w:r>
      <w:r w:rsidR="00DB297E">
        <w:t xml:space="preserve"> and </w:t>
      </w:r>
      <w:r w:rsidR="008B43F5">
        <w:t xml:space="preserve">the </w:t>
      </w:r>
      <w:r w:rsidR="00DB297E">
        <w:t>contribution of each category to the total</w:t>
      </w:r>
      <w:r w:rsidR="00F41A02">
        <w:t xml:space="preserve"> WACI calculated in part 1</w:t>
      </w:r>
      <w:r w:rsidR="00DB297E">
        <w:t xml:space="preserve">. </w:t>
      </w:r>
    </w:p>
    <w:p w14:paraId="07614365" w14:textId="77777777" w:rsidR="00BE4AEA" w:rsidRDefault="002A43FC" w:rsidP="003901FA">
      <w:pPr>
        <w:pStyle w:val="ListParagraph"/>
        <w:numPr>
          <w:ilvl w:val="0"/>
          <w:numId w:val="3"/>
        </w:numPr>
      </w:pPr>
      <w:r>
        <w:t xml:space="preserve">For </w:t>
      </w:r>
      <w:r w:rsidR="008B43F5">
        <w:t xml:space="preserve">both </w:t>
      </w:r>
      <w:r>
        <w:t>the</w:t>
      </w:r>
      <w:r w:rsidR="003901FA">
        <w:t xml:space="preserve"> </w:t>
      </w:r>
      <w:r>
        <w:t>portfolio and benchmark</w:t>
      </w:r>
      <w:r w:rsidR="008B43F5">
        <w:t xml:space="preserve">, use a bar graph to </w:t>
      </w:r>
      <w:r>
        <w:t xml:space="preserve">visualise the </w:t>
      </w:r>
      <w:r w:rsidR="009E1769">
        <w:t>category data calculated in part 2.</w:t>
      </w:r>
    </w:p>
    <w:p w14:paraId="39633C3A" w14:textId="77777777" w:rsidR="00482146" w:rsidRDefault="00482146" w:rsidP="00DB297E">
      <w:pPr>
        <w:pStyle w:val="ListParagraph"/>
        <w:numPr>
          <w:ilvl w:val="0"/>
          <w:numId w:val="3"/>
        </w:numPr>
      </w:pPr>
      <w:r>
        <w:t>State any assumptions you have made (if any).</w:t>
      </w:r>
    </w:p>
    <w:p w14:paraId="2F0A624D" w14:textId="77777777" w:rsidR="00D42D27" w:rsidRDefault="00D42D27">
      <w:r>
        <w:t xml:space="preserve">You </w:t>
      </w:r>
      <w:r w:rsidR="0014052B">
        <w:t>must</w:t>
      </w:r>
      <w:r>
        <w:t xml:space="preserve"> use either R or Python</w:t>
      </w:r>
      <w:r w:rsidR="009953A9">
        <w:t xml:space="preserve"> </w:t>
      </w:r>
      <w:r>
        <w:t>to calculate the results</w:t>
      </w:r>
      <w:r w:rsidR="0014052B">
        <w:t>, and submit this code with your response</w:t>
      </w:r>
      <w:r>
        <w:t>.</w:t>
      </w:r>
      <w:r w:rsidR="000E00C6">
        <w:t xml:space="preserve"> </w:t>
      </w:r>
      <w:r w:rsidR="000E00C6">
        <w:rPr>
          <w:rStyle w:val="ui-provider"/>
        </w:rPr>
        <w:t>You can make use of contributed libraries/packages in your code if you choose to.</w:t>
      </w:r>
      <w:r w:rsidR="009953A9">
        <w:t xml:space="preserve"> We will be assessing the quality of your code as well as the accuracy of your answers.</w:t>
      </w:r>
      <w:r>
        <w:t xml:space="preserve"> If you are selected to proceed to the interview stage of the recruitment process be prepared to explain your code and answer questions related to your solution. </w:t>
      </w:r>
    </w:p>
    <w:p w14:paraId="3C69E6A9" w14:textId="77777777" w:rsidR="00AD00C5" w:rsidRDefault="00AD00C5">
      <w:r>
        <w:t>If you have any questions about the assessment please contact:</w:t>
      </w:r>
      <w:r w:rsidR="000F40B3">
        <w:br/>
      </w:r>
      <w:r w:rsidRPr="00AD00C5">
        <w:t xml:space="preserve">Layla St Clair </w:t>
      </w:r>
      <w:r>
        <w:t xml:space="preserve">- </w:t>
      </w:r>
      <w:hyperlink r:id="rId9" w:history="1">
        <w:r w:rsidRPr="00F82EBB">
          <w:rPr>
            <w:rStyle w:val="Hyperlink"/>
          </w:rPr>
          <w:t>layla.stclair@firstsentier.com</w:t>
        </w:r>
      </w:hyperlink>
      <w:r>
        <w:t xml:space="preserve"> </w:t>
      </w:r>
    </w:p>
    <w:p w14:paraId="45C2AE32" w14:textId="77777777" w:rsidR="0014052B" w:rsidRDefault="0014052B"/>
    <w:p w14:paraId="58A194F8" w14:textId="77777777" w:rsidR="00E85202" w:rsidRPr="00570E9F" w:rsidRDefault="00E85202" w:rsidP="00E85202">
      <w:pPr>
        <w:rPr>
          <w:b/>
        </w:rPr>
      </w:pPr>
      <w:r w:rsidRPr="00570E9F">
        <w:rPr>
          <w:b/>
        </w:rPr>
        <w:t>Answers</w:t>
      </w:r>
    </w:p>
    <w:p w14:paraId="49DCE202" w14:textId="1D981364" w:rsidR="00D42D27" w:rsidRDefault="00D42D27" w:rsidP="00D42D27">
      <w:pPr>
        <w:pStyle w:val="ListParagraph"/>
        <w:numPr>
          <w:ilvl w:val="0"/>
          <w:numId w:val="4"/>
        </w:numPr>
      </w:pPr>
      <w:r>
        <w:t>Portfolio WACI Answer:</w:t>
      </w:r>
      <w:r w:rsidR="00FE198E">
        <w:t xml:space="preserve"> </w:t>
      </w:r>
      <w:r w:rsidR="00A21962">
        <w:t xml:space="preserve"> 198.41</w:t>
      </w:r>
      <w:r w:rsidR="00482146">
        <w:br/>
      </w:r>
      <w:r>
        <w:t>Benchmark WACI Answer:</w:t>
      </w:r>
      <w:r w:rsidR="00FE198E">
        <w:t xml:space="preserve"> </w:t>
      </w:r>
      <w:r w:rsidR="00A21962">
        <w:t xml:space="preserve"> 161.14</w:t>
      </w:r>
    </w:p>
    <w:p w14:paraId="39D7407E" w14:textId="77777777" w:rsidR="00BE4AEA" w:rsidRDefault="00DB297E" w:rsidP="00482146">
      <w:pPr>
        <w:pStyle w:val="ListParagraph"/>
        <w:numPr>
          <w:ilvl w:val="0"/>
          <w:numId w:val="4"/>
        </w:numPr>
      </w:pPr>
      <w:r>
        <w:t>Category Group</w:t>
      </w:r>
      <w:r w:rsidR="00BB14FE">
        <w:t xml:space="preserve"> Breakdown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1"/>
        <w:gridCol w:w="1782"/>
        <w:gridCol w:w="1701"/>
        <w:gridCol w:w="1701"/>
        <w:gridCol w:w="1791"/>
      </w:tblGrid>
      <w:tr w:rsidR="0014052B" w14:paraId="600984B5" w14:textId="77777777" w:rsidTr="0014052B">
        <w:tc>
          <w:tcPr>
            <w:tcW w:w="2041" w:type="dxa"/>
          </w:tcPr>
          <w:p w14:paraId="11D1EC7B" w14:textId="77777777" w:rsidR="0014052B" w:rsidRPr="00C60C1F" w:rsidRDefault="0014052B">
            <w:pPr>
              <w:rPr>
                <w:b/>
              </w:rPr>
            </w:pPr>
          </w:p>
        </w:tc>
        <w:tc>
          <w:tcPr>
            <w:tcW w:w="3483" w:type="dxa"/>
            <w:gridSpan w:val="2"/>
          </w:tcPr>
          <w:p w14:paraId="3D69E1D5" w14:textId="77777777" w:rsidR="0014052B" w:rsidRPr="00C60C1F" w:rsidRDefault="0014052B" w:rsidP="009E1769">
            <w:pPr>
              <w:jc w:val="center"/>
              <w:rPr>
                <w:b/>
              </w:rPr>
            </w:pPr>
            <w:r w:rsidRPr="00C60C1F">
              <w:rPr>
                <w:b/>
              </w:rPr>
              <w:t>Portfolio</w:t>
            </w:r>
          </w:p>
        </w:tc>
        <w:tc>
          <w:tcPr>
            <w:tcW w:w="3492" w:type="dxa"/>
            <w:gridSpan w:val="2"/>
          </w:tcPr>
          <w:p w14:paraId="2209763B" w14:textId="77777777" w:rsidR="0014052B" w:rsidRPr="00C60C1F" w:rsidRDefault="0014052B" w:rsidP="009E1769">
            <w:pPr>
              <w:jc w:val="center"/>
              <w:rPr>
                <w:b/>
              </w:rPr>
            </w:pPr>
            <w:r w:rsidRPr="00C60C1F">
              <w:rPr>
                <w:b/>
              </w:rPr>
              <w:t>Benchmark</w:t>
            </w:r>
          </w:p>
        </w:tc>
      </w:tr>
      <w:tr w:rsidR="009E1769" w14:paraId="3E1B104E" w14:textId="77777777" w:rsidTr="00C60C1F">
        <w:trPr>
          <w:trHeight w:val="489"/>
        </w:trPr>
        <w:tc>
          <w:tcPr>
            <w:tcW w:w="2041" w:type="dxa"/>
          </w:tcPr>
          <w:p w14:paraId="6834F456" w14:textId="77777777" w:rsidR="009E1769" w:rsidRPr="00C60C1F" w:rsidRDefault="009E1769" w:rsidP="009E1769">
            <w:pPr>
              <w:rPr>
                <w:b/>
              </w:rPr>
            </w:pPr>
            <w:r w:rsidRPr="00C60C1F">
              <w:rPr>
                <w:b/>
              </w:rPr>
              <w:t>Category Group</w:t>
            </w:r>
          </w:p>
        </w:tc>
        <w:tc>
          <w:tcPr>
            <w:tcW w:w="1782" w:type="dxa"/>
          </w:tcPr>
          <w:p w14:paraId="528E6640" w14:textId="77777777" w:rsidR="009E1769" w:rsidRPr="00C60C1F" w:rsidRDefault="009E1769" w:rsidP="009E1769">
            <w:pPr>
              <w:jc w:val="center"/>
              <w:rPr>
                <w:b/>
              </w:rPr>
            </w:pPr>
            <w:r w:rsidRPr="00C60C1F">
              <w:rPr>
                <w:b/>
              </w:rPr>
              <w:t>Weighted Average</w:t>
            </w:r>
          </w:p>
        </w:tc>
        <w:tc>
          <w:tcPr>
            <w:tcW w:w="1701" w:type="dxa"/>
          </w:tcPr>
          <w:p w14:paraId="3BF58B61" w14:textId="77777777" w:rsidR="009E1769" w:rsidRPr="00C60C1F" w:rsidRDefault="009E1769" w:rsidP="009E1769">
            <w:pPr>
              <w:jc w:val="center"/>
              <w:rPr>
                <w:b/>
              </w:rPr>
            </w:pPr>
            <w:r w:rsidRPr="00C60C1F">
              <w:rPr>
                <w:b/>
              </w:rPr>
              <w:t>Contribution to Total</w:t>
            </w:r>
          </w:p>
        </w:tc>
        <w:tc>
          <w:tcPr>
            <w:tcW w:w="1701" w:type="dxa"/>
          </w:tcPr>
          <w:p w14:paraId="55F0D1D1" w14:textId="77777777" w:rsidR="009E1769" w:rsidRPr="00C60C1F" w:rsidRDefault="009E1769" w:rsidP="009E1769">
            <w:pPr>
              <w:jc w:val="center"/>
              <w:rPr>
                <w:b/>
              </w:rPr>
            </w:pPr>
            <w:r w:rsidRPr="00C60C1F">
              <w:rPr>
                <w:b/>
              </w:rPr>
              <w:t>Weighted Average</w:t>
            </w:r>
          </w:p>
        </w:tc>
        <w:tc>
          <w:tcPr>
            <w:tcW w:w="1791" w:type="dxa"/>
          </w:tcPr>
          <w:p w14:paraId="12AE2701" w14:textId="77777777" w:rsidR="009E1769" w:rsidRPr="00C60C1F" w:rsidRDefault="009E1769" w:rsidP="009E1769">
            <w:pPr>
              <w:jc w:val="center"/>
              <w:rPr>
                <w:b/>
              </w:rPr>
            </w:pPr>
            <w:r w:rsidRPr="00C60C1F">
              <w:rPr>
                <w:b/>
              </w:rPr>
              <w:t>Contribution to Total</w:t>
            </w:r>
          </w:p>
        </w:tc>
      </w:tr>
      <w:tr w:rsidR="009E1769" w14:paraId="177F08E0" w14:textId="77777777" w:rsidTr="009E1769">
        <w:tc>
          <w:tcPr>
            <w:tcW w:w="2041" w:type="dxa"/>
            <w:vAlign w:val="bottom"/>
          </w:tcPr>
          <w:p w14:paraId="2F4D49FE" w14:textId="77777777" w:rsidR="009E1769" w:rsidRPr="00C60C1F" w:rsidRDefault="009E1769" w:rsidP="009E1769">
            <w:pPr>
              <w:rPr>
                <w:rFonts w:ascii="Calibri" w:hAnsi="Calibri" w:cs="Calibri"/>
                <w:b/>
                <w:color w:val="000000"/>
              </w:rPr>
            </w:pPr>
            <w:r w:rsidRPr="00C60C1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1782" w:type="dxa"/>
          </w:tcPr>
          <w:p w14:paraId="431C5DF4" w14:textId="1B9CE033" w:rsidR="009E1769" w:rsidRDefault="00C83AE8" w:rsidP="009E17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>6.11</w:t>
            </w:r>
          </w:p>
        </w:tc>
        <w:tc>
          <w:tcPr>
            <w:tcW w:w="1701" w:type="dxa"/>
          </w:tcPr>
          <w:p w14:paraId="324D3AD3" w14:textId="3D6A1847" w:rsidR="009E1769" w:rsidRDefault="00C83AE8" w:rsidP="009E17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8.20%</w:t>
            </w:r>
          </w:p>
        </w:tc>
        <w:tc>
          <w:tcPr>
            <w:tcW w:w="1701" w:type="dxa"/>
          </w:tcPr>
          <w:p w14:paraId="57D67AAE" w14:textId="3FD725B3" w:rsidR="009E1769" w:rsidRDefault="00C83AE8" w:rsidP="009E17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>2.24</w:t>
            </w:r>
          </w:p>
        </w:tc>
        <w:tc>
          <w:tcPr>
            <w:tcW w:w="1791" w:type="dxa"/>
          </w:tcPr>
          <w:p w14:paraId="5A2D50BB" w14:textId="7CEE1927" w:rsidR="009E1769" w:rsidRDefault="00C83AE8" w:rsidP="009E17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0.01%</w:t>
            </w:r>
          </w:p>
        </w:tc>
      </w:tr>
      <w:tr w:rsidR="009E1769" w14:paraId="040EC667" w14:textId="77777777" w:rsidTr="009E1769">
        <w:tc>
          <w:tcPr>
            <w:tcW w:w="2041" w:type="dxa"/>
            <w:vAlign w:val="bottom"/>
          </w:tcPr>
          <w:p w14:paraId="7F844546" w14:textId="77777777" w:rsidR="009E1769" w:rsidRPr="00C60C1F" w:rsidRDefault="009E1769" w:rsidP="009E1769">
            <w:pPr>
              <w:rPr>
                <w:rFonts w:ascii="Calibri" w:hAnsi="Calibri" w:cs="Calibri"/>
                <w:b/>
                <w:color w:val="000000"/>
              </w:rPr>
            </w:pPr>
            <w:r w:rsidRPr="00C60C1F">
              <w:rPr>
                <w:rFonts w:ascii="Calibri" w:hAnsi="Calibri" w:cs="Calibri"/>
                <w:b/>
                <w:color w:val="000000"/>
              </w:rPr>
              <w:t>2</w:t>
            </w:r>
          </w:p>
        </w:tc>
        <w:tc>
          <w:tcPr>
            <w:tcW w:w="1782" w:type="dxa"/>
          </w:tcPr>
          <w:p w14:paraId="10628EB6" w14:textId="1FF8DAD1" w:rsidR="009E1769" w:rsidRDefault="00C83AE8" w:rsidP="009E17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  <w:r>
              <w:rPr>
                <w:lang w:eastAsia="ko-KR"/>
              </w:rPr>
              <w:t>4.61</w:t>
            </w:r>
          </w:p>
        </w:tc>
        <w:tc>
          <w:tcPr>
            <w:tcW w:w="1701" w:type="dxa"/>
          </w:tcPr>
          <w:p w14:paraId="30098E65" w14:textId="249CC5F3" w:rsidR="009E1769" w:rsidRDefault="00C83AE8" w:rsidP="009E17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7.52%</w:t>
            </w:r>
          </w:p>
        </w:tc>
        <w:tc>
          <w:tcPr>
            <w:tcW w:w="1701" w:type="dxa"/>
          </w:tcPr>
          <w:p w14:paraId="79A88DF5" w14:textId="296E0BCC" w:rsidR="009E1769" w:rsidRDefault="00C83AE8" w:rsidP="009E17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>4.01</w:t>
            </w:r>
          </w:p>
        </w:tc>
        <w:tc>
          <w:tcPr>
            <w:tcW w:w="1791" w:type="dxa"/>
          </w:tcPr>
          <w:p w14:paraId="525AE4F7" w14:textId="040AFCCF" w:rsidR="009E1769" w:rsidRDefault="00C83AE8" w:rsidP="009E17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7.31%</w:t>
            </w:r>
          </w:p>
        </w:tc>
      </w:tr>
      <w:tr w:rsidR="009E1769" w14:paraId="1F787E3A" w14:textId="77777777" w:rsidTr="009E1769">
        <w:tc>
          <w:tcPr>
            <w:tcW w:w="2041" w:type="dxa"/>
            <w:vAlign w:val="bottom"/>
          </w:tcPr>
          <w:p w14:paraId="45DE1BC2" w14:textId="77777777" w:rsidR="009E1769" w:rsidRPr="00C60C1F" w:rsidRDefault="009E1769" w:rsidP="009E1769">
            <w:pPr>
              <w:rPr>
                <w:rFonts w:ascii="Calibri" w:hAnsi="Calibri" w:cs="Calibri"/>
                <w:b/>
                <w:color w:val="000000"/>
              </w:rPr>
            </w:pPr>
            <w:r w:rsidRPr="00C60C1F">
              <w:rPr>
                <w:rFonts w:ascii="Calibri" w:hAnsi="Calibri" w:cs="Calibri"/>
                <w:b/>
                <w:color w:val="000000"/>
              </w:rPr>
              <w:t>3</w:t>
            </w:r>
          </w:p>
        </w:tc>
        <w:tc>
          <w:tcPr>
            <w:tcW w:w="1782" w:type="dxa"/>
          </w:tcPr>
          <w:p w14:paraId="74DBC01C" w14:textId="06D7312D" w:rsidR="009E1769" w:rsidRDefault="00C83AE8" w:rsidP="009E17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07.69</w:t>
            </w:r>
          </w:p>
        </w:tc>
        <w:tc>
          <w:tcPr>
            <w:tcW w:w="1701" w:type="dxa"/>
          </w:tcPr>
          <w:p w14:paraId="2D65DBD2" w14:textId="11FE7884" w:rsidR="009E1769" w:rsidRDefault="00C83AE8" w:rsidP="009E17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  <w:r>
              <w:rPr>
                <w:lang w:eastAsia="ko-KR"/>
              </w:rPr>
              <w:t>4.28%</w:t>
            </w:r>
          </w:p>
        </w:tc>
        <w:tc>
          <w:tcPr>
            <w:tcW w:w="1701" w:type="dxa"/>
          </w:tcPr>
          <w:p w14:paraId="37AEE5A0" w14:textId="45305658" w:rsidR="009E1769" w:rsidRDefault="00C83AE8" w:rsidP="009E17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8</w:t>
            </w:r>
            <w:r>
              <w:rPr>
                <w:lang w:eastAsia="ko-KR"/>
              </w:rPr>
              <w:t>4.89</w:t>
            </w:r>
          </w:p>
        </w:tc>
        <w:tc>
          <w:tcPr>
            <w:tcW w:w="1791" w:type="dxa"/>
          </w:tcPr>
          <w:p w14:paraId="4BABF8E6" w14:textId="1DBC2138" w:rsidR="009E1769" w:rsidRDefault="00C83AE8" w:rsidP="009E17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  <w:r>
              <w:rPr>
                <w:lang w:eastAsia="ko-KR"/>
              </w:rPr>
              <w:t>2.68%</w:t>
            </w:r>
          </w:p>
        </w:tc>
      </w:tr>
    </w:tbl>
    <w:p w14:paraId="6C8F3569" w14:textId="429EACA2" w:rsidR="002E0E03" w:rsidRDefault="00A04E28" w:rsidP="00A04E28">
      <w:pPr>
        <w:pStyle w:val="ListParagraph"/>
        <w:numPr>
          <w:ilvl w:val="0"/>
          <w:numId w:val="4"/>
        </w:numPr>
      </w:pPr>
      <w:r>
        <w:lastRenderedPageBreak/>
        <w:t>Graph</w:t>
      </w:r>
      <w:r w:rsidR="0021350B">
        <w:br/>
      </w:r>
      <w:r w:rsidR="00F07B19" w:rsidRPr="00F07B19">
        <w:rPr>
          <w:noProof/>
        </w:rPr>
        <w:drawing>
          <wp:inline distT="0" distB="0" distL="0" distR="0" wp14:anchorId="5C51969F" wp14:editId="5C5618F8">
            <wp:extent cx="4709160" cy="3655628"/>
            <wp:effectExtent l="0" t="0" r="0" b="2540"/>
            <wp:docPr id="312102468" name="Picture 1" descr="A graph with blue and orang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02468" name="Picture 1" descr="A graph with blue and orange squar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9798" cy="366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DBC7" w14:textId="77777777" w:rsidR="00A04E28" w:rsidRDefault="00A04E28" w:rsidP="00A04E28">
      <w:pPr>
        <w:pStyle w:val="ListParagraph"/>
        <w:numPr>
          <w:ilvl w:val="0"/>
          <w:numId w:val="4"/>
        </w:numPr>
      </w:pPr>
      <w:r>
        <w:t>Assumptions</w:t>
      </w:r>
      <w:r w:rsidR="0021350B">
        <w:t>:</w:t>
      </w:r>
    </w:p>
    <w:p w14:paraId="647D784F" w14:textId="300C17FF" w:rsidR="002F0B10" w:rsidRDefault="002F0B10" w:rsidP="002F0B10">
      <w:r>
        <w:t>1. There is no missing data but there can be mismatched Tickers between data.</w:t>
      </w:r>
    </w:p>
    <w:p w14:paraId="3C7D5DBE" w14:textId="5AA7C324" w:rsidR="002F0B10" w:rsidRDefault="002F0B10" w:rsidP="002F0B10">
      <w:r>
        <w:t>2. In case of mismatched data (NaN values), these rows are not considered.</w:t>
      </w:r>
    </w:p>
    <w:p w14:paraId="34FC4B05" w14:textId="5D2C5F88" w:rsidR="00195746" w:rsidRDefault="002F0B10" w:rsidP="002F0B10">
      <w:r>
        <w:t>3. The weight for portfolio is the multiplication of Units and Price for each stock, but benchmark's weight is from the IndexWeight column.</w:t>
      </w:r>
    </w:p>
    <w:p w14:paraId="3D6D0A5F" w14:textId="4EAD3982" w:rsidR="00E6112F" w:rsidRPr="00E6112F" w:rsidRDefault="00E6112F" w:rsidP="002F0B10">
      <w:r>
        <w:t xml:space="preserve">4. </w:t>
      </w:r>
      <w:r>
        <w:rPr>
          <w:rFonts w:hint="eastAsia"/>
          <w:lang w:eastAsia="ko-KR"/>
        </w:rPr>
        <w:t>R</w:t>
      </w:r>
      <w:r w:rsidR="00F27E99">
        <w:rPr>
          <w:lang w:eastAsia="ko-KR"/>
        </w:rPr>
        <w:t>EVENUE_USD</w:t>
      </w:r>
      <w:r>
        <w:rPr>
          <w:lang w:eastAsia="ko-KR"/>
        </w:rPr>
        <w:t xml:space="preserve"> is given in dollar.</w:t>
      </w:r>
    </w:p>
    <w:p w14:paraId="436281B0" w14:textId="77777777" w:rsidR="00020F67" w:rsidRDefault="00020F67" w:rsidP="002F0B10"/>
    <w:p w14:paraId="4DD6BD9B" w14:textId="77777777" w:rsidR="0070270C" w:rsidRDefault="00DB6927">
      <w:r w:rsidRPr="00570E9F">
        <w:rPr>
          <w:b/>
        </w:rPr>
        <w:t>C</w:t>
      </w:r>
      <w:r w:rsidR="00195746" w:rsidRPr="00570E9F">
        <w:rPr>
          <w:b/>
        </w:rPr>
        <w:t>ode</w:t>
      </w:r>
      <w:r w:rsidR="00195746">
        <w:t xml:space="preserve"> </w:t>
      </w:r>
      <w:r w:rsidR="00562D7C">
        <w:t>– please paste your code below and also include in a zipped file</w:t>
      </w:r>
      <w:r w:rsidR="00BB14FE">
        <w:t xml:space="preserve"> (some email systems block python</w:t>
      </w:r>
      <w:r w:rsidR="002065E7">
        <w:t xml:space="preserve"> / R</w:t>
      </w:r>
      <w:r w:rsidR="00BB14FE">
        <w:t xml:space="preserve"> files when attached)</w:t>
      </w:r>
      <w:r w:rsidR="00562D7C">
        <w:t xml:space="preserve">. </w:t>
      </w:r>
    </w:p>
    <w:p w14:paraId="4234C564" w14:textId="79CD8247" w:rsidR="0070270C" w:rsidRDefault="0070270C">
      <w:r>
        <w:t xml:space="preserve">Language: </w:t>
      </w:r>
      <w:r w:rsidR="00676461">
        <w:rPr>
          <w:rFonts w:hint="eastAsia"/>
          <w:lang w:eastAsia="ko-KR"/>
        </w:rPr>
        <w:t>P</w:t>
      </w:r>
      <w:r w:rsidR="00676461">
        <w:rPr>
          <w:lang w:eastAsia="ko-KR"/>
        </w:rPr>
        <w:t>ython</w:t>
      </w:r>
    </w:p>
    <w:p w14:paraId="0A934D6D" w14:textId="77777777" w:rsidR="00F07B19" w:rsidRDefault="00F07B19"/>
    <w:p w14:paraId="4583784A" w14:textId="77777777" w:rsidR="00F07B19" w:rsidRDefault="00F07B19"/>
    <w:p w14:paraId="2B0CE13C" w14:textId="77777777" w:rsidR="00F07B19" w:rsidRDefault="00F07B19"/>
    <w:p w14:paraId="5DB6A8B4" w14:textId="77777777" w:rsidR="00F07B19" w:rsidRDefault="00F07B19"/>
    <w:p w14:paraId="2D0B61A9" w14:textId="77777777" w:rsidR="00F07B19" w:rsidRDefault="00F07B19"/>
    <w:p w14:paraId="59D5978A" w14:textId="77777777" w:rsidR="00352287" w:rsidRDefault="00352287"/>
    <w:p w14:paraId="51EC43E3" w14:textId="77777777" w:rsidR="00352287" w:rsidRDefault="00352287"/>
    <w:p w14:paraId="2F8EA60A" w14:textId="77777777" w:rsidR="00352287" w:rsidRDefault="00352287"/>
    <w:p w14:paraId="11B2234A" w14:textId="77777777" w:rsidR="00352287" w:rsidRDefault="00352287"/>
    <w:p w14:paraId="7D855E3F" w14:textId="4372FAC6" w:rsidR="0021350B" w:rsidRDefault="007F69DB">
      <w:r>
        <w:t>Code</w:t>
      </w:r>
      <w:r w:rsidR="00195746">
        <w:t>:</w:t>
      </w:r>
    </w:p>
    <w:p w14:paraId="3B27F511" w14:textId="77777777" w:rsidR="00352287" w:rsidRPr="00352287" w:rsidRDefault="00352287" w:rsidP="0035228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</w:pPr>
      <w:r w:rsidRPr="00352287">
        <w:rPr>
          <w:rFonts w:ascii="Consolas" w:eastAsia="굴림" w:hAnsi="Consolas" w:cs="굴림"/>
          <w:color w:val="C586C0"/>
          <w:sz w:val="21"/>
          <w:szCs w:val="21"/>
          <w:lang w:val="en-US" w:eastAsia="ko-KR"/>
        </w:rPr>
        <w:t>import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 </w:t>
      </w:r>
      <w:r w:rsidRPr="00352287">
        <w:rPr>
          <w:rFonts w:ascii="Consolas" w:eastAsia="굴림" w:hAnsi="Consolas" w:cs="굴림"/>
          <w:color w:val="4EC9B0"/>
          <w:sz w:val="21"/>
          <w:szCs w:val="21"/>
          <w:lang w:val="en-US" w:eastAsia="ko-KR"/>
        </w:rPr>
        <w:t>pandas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 </w:t>
      </w:r>
      <w:r w:rsidRPr="00352287">
        <w:rPr>
          <w:rFonts w:ascii="Consolas" w:eastAsia="굴림" w:hAnsi="Consolas" w:cs="굴림"/>
          <w:color w:val="C586C0"/>
          <w:sz w:val="21"/>
          <w:szCs w:val="21"/>
          <w:lang w:val="en-US" w:eastAsia="ko-KR"/>
        </w:rPr>
        <w:t>as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 </w:t>
      </w:r>
      <w:r w:rsidRPr="00352287">
        <w:rPr>
          <w:rFonts w:ascii="Consolas" w:eastAsia="굴림" w:hAnsi="Consolas" w:cs="굴림"/>
          <w:color w:val="4EC9B0"/>
          <w:sz w:val="21"/>
          <w:szCs w:val="21"/>
          <w:lang w:val="en-US" w:eastAsia="ko-KR"/>
        </w:rPr>
        <w:t>pd</w:t>
      </w:r>
    </w:p>
    <w:p w14:paraId="06F165D2" w14:textId="77777777" w:rsidR="00352287" w:rsidRPr="00352287" w:rsidRDefault="00352287" w:rsidP="0035228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</w:pPr>
      <w:r w:rsidRPr="00352287">
        <w:rPr>
          <w:rFonts w:ascii="Consolas" w:eastAsia="굴림" w:hAnsi="Consolas" w:cs="굴림"/>
          <w:color w:val="C586C0"/>
          <w:sz w:val="21"/>
          <w:szCs w:val="21"/>
          <w:lang w:val="en-US" w:eastAsia="ko-KR"/>
        </w:rPr>
        <w:t>import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 </w:t>
      </w:r>
      <w:r w:rsidRPr="00352287">
        <w:rPr>
          <w:rFonts w:ascii="Consolas" w:eastAsia="굴림" w:hAnsi="Consolas" w:cs="굴림"/>
          <w:color w:val="4EC9B0"/>
          <w:sz w:val="21"/>
          <w:szCs w:val="21"/>
          <w:lang w:val="en-US" w:eastAsia="ko-KR"/>
        </w:rPr>
        <w:t>numpy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 </w:t>
      </w:r>
      <w:r w:rsidRPr="00352287">
        <w:rPr>
          <w:rFonts w:ascii="Consolas" w:eastAsia="굴림" w:hAnsi="Consolas" w:cs="굴림"/>
          <w:color w:val="C586C0"/>
          <w:sz w:val="21"/>
          <w:szCs w:val="21"/>
          <w:lang w:val="en-US" w:eastAsia="ko-KR"/>
        </w:rPr>
        <w:t>as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 </w:t>
      </w:r>
      <w:r w:rsidRPr="00352287">
        <w:rPr>
          <w:rFonts w:ascii="Consolas" w:eastAsia="굴림" w:hAnsi="Consolas" w:cs="굴림"/>
          <w:color w:val="4EC9B0"/>
          <w:sz w:val="21"/>
          <w:szCs w:val="21"/>
          <w:lang w:val="en-US" w:eastAsia="ko-KR"/>
        </w:rPr>
        <w:t>np</w:t>
      </w:r>
    </w:p>
    <w:p w14:paraId="75DBD831" w14:textId="77777777" w:rsidR="00352287" w:rsidRPr="00352287" w:rsidRDefault="00352287" w:rsidP="0035228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</w:pPr>
      <w:r w:rsidRPr="00352287">
        <w:rPr>
          <w:rFonts w:ascii="Consolas" w:eastAsia="굴림" w:hAnsi="Consolas" w:cs="굴림"/>
          <w:color w:val="C586C0"/>
          <w:sz w:val="21"/>
          <w:szCs w:val="21"/>
          <w:lang w:val="en-US" w:eastAsia="ko-KR"/>
        </w:rPr>
        <w:t>import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 </w:t>
      </w:r>
      <w:r w:rsidRPr="00352287">
        <w:rPr>
          <w:rFonts w:ascii="Consolas" w:eastAsia="굴림" w:hAnsi="Consolas" w:cs="굴림"/>
          <w:color w:val="4EC9B0"/>
          <w:sz w:val="21"/>
          <w:szCs w:val="21"/>
          <w:lang w:val="en-US" w:eastAsia="ko-KR"/>
        </w:rPr>
        <w:t>matplotlib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.</w:t>
      </w:r>
      <w:r w:rsidRPr="00352287">
        <w:rPr>
          <w:rFonts w:ascii="Consolas" w:eastAsia="굴림" w:hAnsi="Consolas" w:cs="굴림"/>
          <w:color w:val="4EC9B0"/>
          <w:sz w:val="21"/>
          <w:szCs w:val="21"/>
          <w:lang w:val="en-US" w:eastAsia="ko-KR"/>
        </w:rPr>
        <w:t>pyplot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 </w:t>
      </w:r>
      <w:r w:rsidRPr="00352287">
        <w:rPr>
          <w:rFonts w:ascii="Consolas" w:eastAsia="굴림" w:hAnsi="Consolas" w:cs="굴림"/>
          <w:color w:val="C586C0"/>
          <w:sz w:val="21"/>
          <w:szCs w:val="21"/>
          <w:lang w:val="en-US" w:eastAsia="ko-KR"/>
        </w:rPr>
        <w:t>as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 </w:t>
      </w:r>
      <w:r w:rsidRPr="00352287">
        <w:rPr>
          <w:rFonts w:ascii="Consolas" w:eastAsia="굴림" w:hAnsi="Consolas" w:cs="굴림"/>
          <w:color w:val="4EC9B0"/>
          <w:sz w:val="21"/>
          <w:szCs w:val="21"/>
          <w:lang w:val="en-US" w:eastAsia="ko-KR"/>
        </w:rPr>
        <w:t>plt</w:t>
      </w:r>
    </w:p>
    <w:p w14:paraId="0E01C4C4" w14:textId="77777777" w:rsidR="00352287" w:rsidRPr="00352287" w:rsidRDefault="00352287" w:rsidP="0035228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</w:pPr>
    </w:p>
    <w:p w14:paraId="74E65B82" w14:textId="77777777" w:rsidR="00352287" w:rsidRPr="00352287" w:rsidRDefault="00352287" w:rsidP="0035228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</w:pPr>
      <w:r w:rsidRPr="00352287">
        <w:rPr>
          <w:rFonts w:ascii="Consolas" w:eastAsia="굴림" w:hAnsi="Consolas" w:cs="굴림"/>
          <w:color w:val="6A9955"/>
          <w:sz w:val="21"/>
          <w:szCs w:val="21"/>
          <w:lang w:val="en-US" w:eastAsia="ko-KR"/>
        </w:rPr>
        <w:t># Load CSV files</w:t>
      </w:r>
    </w:p>
    <w:p w14:paraId="44516EEE" w14:textId="77777777" w:rsidR="00352287" w:rsidRPr="00352287" w:rsidRDefault="00352287" w:rsidP="0035228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</w:pP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id_map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 = </w:t>
      </w:r>
      <w:r w:rsidRPr="00352287">
        <w:rPr>
          <w:rFonts w:ascii="Consolas" w:eastAsia="굴림" w:hAnsi="Consolas" w:cs="굴림"/>
          <w:color w:val="4EC9B0"/>
          <w:sz w:val="21"/>
          <w:szCs w:val="21"/>
          <w:lang w:val="en-US" w:eastAsia="ko-KR"/>
        </w:rPr>
        <w:t>pd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.</w:t>
      </w:r>
      <w:r w:rsidRPr="00352287">
        <w:rPr>
          <w:rFonts w:ascii="Consolas" w:eastAsia="굴림" w:hAnsi="Consolas" w:cs="굴림"/>
          <w:color w:val="DCDCAA"/>
          <w:sz w:val="21"/>
          <w:szCs w:val="21"/>
          <w:lang w:val="en-US" w:eastAsia="ko-KR"/>
        </w:rPr>
        <w:t>read_csv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(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"IDMap.csv"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)</w:t>
      </w:r>
    </w:p>
    <w:p w14:paraId="03197F19" w14:textId="77777777" w:rsidR="00352287" w:rsidRPr="00352287" w:rsidRDefault="00352287" w:rsidP="0035228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</w:pP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portfolio_holdings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 = </w:t>
      </w:r>
      <w:r w:rsidRPr="00352287">
        <w:rPr>
          <w:rFonts w:ascii="Consolas" w:eastAsia="굴림" w:hAnsi="Consolas" w:cs="굴림"/>
          <w:color w:val="4EC9B0"/>
          <w:sz w:val="21"/>
          <w:szCs w:val="21"/>
          <w:lang w:val="en-US" w:eastAsia="ko-KR"/>
        </w:rPr>
        <w:t>pd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.</w:t>
      </w:r>
      <w:r w:rsidRPr="00352287">
        <w:rPr>
          <w:rFonts w:ascii="Consolas" w:eastAsia="굴림" w:hAnsi="Consolas" w:cs="굴림"/>
          <w:color w:val="DCDCAA"/>
          <w:sz w:val="21"/>
          <w:szCs w:val="21"/>
          <w:lang w:val="en-US" w:eastAsia="ko-KR"/>
        </w:rPr>
        <w:t>read_csv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(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"PortfolioHoldings.csv"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)</w:t>
      </w:r>
    </w:p>
    <w:p w14:paraId="042DA55F" w14:textId="77777777" w:rsidR="00352287" w:rsidRPr="00352287" w:rsidRDefault="00352287" w:rsidP="0035228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</w:pP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benchmark_holdings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 = </w:t>
      </w:r>
      <w:r w:rsidRPr="00352287">
        <w:rPr>
          <w:rFonts w:ascii="Consolas" w:eastAsia="굴림" w:hAnsi="Consolas" w:cs="굴림"/>
          <w:color w:val="4EC9B0"/>
          <w:sz w:val="21"/>
          <w:szCs w:val="21"/>
          <w:lang w:val="en-US" w:eastAsia="ko-KR"/>
        </w:rPr>
        <w:t>pd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.</w:t>
      </w:r>
      <w:r w:rsidRPr="00352287">
        <w:rPr>
          <w:rFonts w:ascii="Consolas" w:eastAsia="굴림" w:hAnsi="Consolas" w:cs="굴림"/>
          <w:color w:val="DCDCAA"/>
          <w:sz w:val="21"/>
          <w:szCs w:val="21"/>
          <w:lang w:val="en-US" w:eastAsia="ko-KR"/>
        </w:rPr>
        <w:t>read_csv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(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"BenchmarkHoldings.csv"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)</w:t>
      </w:r>
    </w:p>
    <w:p w14:paraId="662DE555" w14:textId="77777777" w:rsidR="00352287" w:rsidRPr="00352287" w:rsidRDefault="00352287" w:rsidP="0035228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</w:pP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carbon_data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 = </w:t>
      </w:r>
      <w:r w:rsidRPr="00352287">
        <w:rPr>
          <w:rFonts w:ascii="Consolas" w:eastAsia="굴림" w:hAnsi="Consolas" w:cs="굴림"/>
          <w:color w:val="4EC9B0"/>
          <w:sz w:val="21"/>
          <w:szCs w:val="21"/>
          <w:lang w:val="en-US" w:eastAsia="ko-KR"/>
        </w:rPr>
        <w:t>pd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.</w:t>
      </w:r>
      <w:r w:rsidRPr="00352287">
        <w:rPr>
          <w:rFonts w:ascii="Consolas" w:eastAsia="굴림" w:hAnsi="Consolas" w:cs="굴림"/>
          <w:color w:val="DCDCAA"/>
          <w:sz w:val="21"/>
          <w:szCs w:val="21"/>
          <w:lang w:val="en-US" w:eastAsia="ko-KR"/>
        </w:rPr>
        <w:t>read_csv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(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"CarbonData.csv"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)</w:t>
      </w:r>
    </w:p>
    <w:p w14:paraId="09C3EB14" w14:textId="77777777" w:rsidR="00352287" w:rsidRPr="00352287" w:rsidRDefault="00352287" w:rsidP="0035228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</w:pPr>
    </w:p>
    <w:p w14:paraId="3C1E1676" w14:textId="77777777" w:rsidR="00352287" w:rsidRPr="00352287" w:rsidRDefault="00352287" w:rsidP="0035228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</w:pPr>
      <w:r w:rsidRPr="00352287">
        <w:rPr>
          <w:rFonts w:ascii="Consolas" w:eastAsia="굴림" w:hAnsi="Consolas" w:cs="굴림"/>
          <w:color w:val="6A9955"/>
          <w:sz w:val="21"/>
          <w:szCs w:val="21"/>
          <w:lang w:val="en-US" w:eastAsia="ko-KR"/>
        </w:rPr>
        <w:t># Merging files</w:t>
      </w:r>
    </w:p>
    <w:p w14:paraId="69508F8C" w14:textId="77777777" w:rsidR="00352287" w:rsidRPr="00352287" w:rsidRDefault="00352287" w:rsidP="0035228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</w:pP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portfolio_df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 = 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portfolio_holdings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.</w:t>
      </w:r>
      <w:r w:rsidRPr="00352287">
        <w:rPr>
          <w:rFonts w:ascii="Consolas" w:eastAsia="굴림" w:hAnsi="Consolas" w:cs="굴림"/>
          <w:color w:val="DCDCAA"/>
          <w:sz w:val="21"/>
          <w:szCs w:val="21"/>
          <w:lang w:val="en-US" w:eastAsia="ko-KR"/>
        </w:rPr>
        <w:t>merge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(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id_map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, 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left_on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=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'Ticker'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, 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right_on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=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'ticker'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, 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how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=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'left'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).</w:t>
      </w:r>
      <w:r w:rsidRPr="00352287">
        <w:rPr>
          <w:rFonts w:ascii="Consolas" w:eastAsia="굴림" w:hAnsi="Consolas" w:cs="굴림"/>
          <w:color w:val="DCDCAA"/>
          <w:sz w:val="21"/>
          <w:szCs w:val="21"/>
          <w:lang w:val="en-US" w:eastAsia="ko-KR"/>
        </w:rPr>
        <w:t>merge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(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carbon_data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, 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left_on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=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'sedol'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, 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right_on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=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'SEDOL'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, 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how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=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'left'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)</w:t>
      </w:r>
    </w:p>
    <w:p w14:paraId="529FD02A" w14:textId="77777777" w:rsidR="00352287" w:rsidRPr="00352287" w:rsidRDefault="00352287" w:rsidP="0035228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</w:pP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benchmark_df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 = 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benchmark_holdings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.</w:t>
      </w:r>
      <w:r w:rsidRPr="00352287">
        <w:rPr>
          <w:rFonts w:ascii="Consolas" w:eastAsia="굴림" w:hAnsi="Consolas" w:cs="굴림"/>
          <w:color w:val="DCDCAA"/>
          <w:sz w:val="21"/>
          <w:szCs w:val="21"/>
          <w:lang w:val="en-US" w:eastAsia="ko-KR"/>
        </w:rPr>
        <w:t>merge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(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id_map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, 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on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=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'ticker'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, 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how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=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'left'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).</w:t>
      </w:r>
      <w:r w:rsidRPr="00352287">
        <w:rPr>
          <w:rFonts w:ascii="Consolas" w:eastAsia="굴림" w:hAnsi="Consolas" w:cs="굴림"/>
          <w:color w:val="DCDCAA"/>
          <w:sz w:val="21"/>
          <w:szCs w:val="21"/>
          <w:lang w:val="en-US" w:eastAsia="ko-KR"/>
        </w:rPr>
        <w:t>merge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(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carbon_data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, 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left_on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=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'sedol'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, 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right_on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=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'SEDOL'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, 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how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=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'left'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)</w:t>
      </w:r>
    </w:p>
    <w:p w14:paraId="5801C116" w14:textId="77777777" w:rsidR="00352287" w:rsidRPr="00352287" w:rsidRDefault="00352287" w:rsidP="0035228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</w:pPr>
    </w:p>
    <w:p w14:paraId="56593D10" w14:textId="77777777" w:rsidR="00352287" w:rsidRPr="00352287" w:rsidRDefault="00352287" w:rsidP="0035228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</w:pPr>
      <w:r w:rsidRPr="00352287">
        <w:rPr>
          <w:rFonts w:ascii="Consolas" w:eastAsia="굴림" w:hAnsi="Consolas" w:cs="굴림"/>
          <w:color w:val="6A9955"/>
          <w:sz w:val="21"/>
          <w:szCs w:val="21"/>
          <w:lang w:val="en-US" w:eastAsia="ko-KR"/>
        </w:rPr>
        <w:t># Handle Mismatched value</w:t>
      </w:r>
    </w:p>
    <w:p w14:paraId="38886102" w14:textId="77777777" w:rsidR="00352287" w:rsidRPr="00352287" w:rsidRDefault="00352287" w:rsidP="0035228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</w:pPr>
      <w:r w:rsidRPr="00352287">
        <w:rPr>
          <w:rFonts w:ascii="Consolas" w:eastAsia="굴림" w:hAnsi="Consolas" w:cs="굴림"/>
          <w:color w:val="6A9955"/>
          <w:sz w:val="21"/>
          <w:szCs w:val="21"/>
          <w:lang w:val="en-US" w:eastAsia="ko-KR"/>
        </w:rPr>
        <w:t># Drop rows with NaN values</w:t>
      </w:r>
    </w:p>
    <w:p w14:paraId="62FE6D87" w14:textId="77777777" w:rsidR="00352287" w:rsidRPr="00352287" w:rsidRDefault="00352287" w:rsidP="0035228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</w:pP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benchmark_df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.</w:t>
      </w:r>
      <w:r w:rsidRPr="00352287">
        <w:rPr>
          <w:rFonts w:ascii="Consolas" w:eastAsia="굴림" w:hAnsi="Consolas" w:cs="굴림"/>
          <w:color w:val="DCDCAA"/>
          <w:sz w:val="21"/>
          <w:szCs w:val="21"/>
          <w:lang w:val="en-US" w:eastAsia="ko-KR"/>
        </w:rPr>
        <w:t>dropna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(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subset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=[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'EMISSIONS_SCOPE_1'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, 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'EMISSIONS_SCOPE_2'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, 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'REVENUE_USD'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], 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inplace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=</w:t>
      </w:r>
      <w:r w:rsidRPr="00352287">
        <w:rPr>
          <w:rFonts w:ascii="Consolas" w:eastAsia="굴림" w:hAnsi="Consolas" w:cs="굴림"/>
          <w:color w:val="569CD6"/>
          <w:sz w:val="21"/>
          <w:szCs w:val="21"/>
          <w:lang w:val="en-US" w:eastAsia="ko-KR"/>
        </w:rPr>
        <w:t>True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)</w:t>
      </w:r>
    </w:p>
    <w:p w14:paraId="55BCD225" w14:textId="77777777" w:rsidR="00352287" w:rsidRPr="00352287" w:rsidRDefault="00352287" w:rsidP="0035228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</w:pP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portfolio_df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.</w:t>
      </w:r>
      <w:r w:rsidRPr="00352287">
        <w:rPr>
          <w:rFonts w:ascii="Consolas" w:eastAsia="굴림" w:hAnsi="Consolas" w:cs="굴림"/>
          <w:color w:val="DCDCAA"/>
          <w:sz w:val="21"/>
          <w:szCs w:val="21"/>
          <w:lang w:val="en-US" w:eastAsia="ko-KR"/>
        </w:rPr>
        <w:t>dropna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(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subset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=[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'EMISSIONS_SCOPE_1'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, 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'EMISSIONS_SCOPE_2'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, 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'REVENUE_USD'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], 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inplace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=</w:t>
      </w:r>
      <w:r w:rsidRPr="00352287">
        <w:rPr>
          <w:rFonts w:ascii="Consolas" w:eastAsia="굴림" w:hAnsi="Consolas" w:cs="굴림"/>
          <w:color w:val="569CD6"/>
          <w:sz w:val="21"/>
          <w:szCs w:val="21"/>
          <w:lang w:val="en-US" w:eastAsia="ko-KR"/>
        </w:rPr>
        <w:t>True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)</w:t>
      </w:r>
    </w:p>
    <w:p w14:paraId="47D6CA2E" w14:textId="77777777" w:rsidR="00352287" w:rsidRPr="00352287" w:rsidRDefault="00352287" w:rsidP="0035228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</w:pPr>
    </w:p>
    <w:p w14:paraId="16172067" w14:textId="77777777" w:rsidR="00352287" w:rsidRPr="00352287" w:rsidRDefault="00352287" w:rsidP="0035228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</w:pPr>
      <w:r w:rsidRPr="00352287">
        <w:rPr>
          <w:rFonts w:ascii="Consolas" w:eastAsia="굴림" w:hAnsi="Consolas" w:cs="굴림"/>
          <w:color w:val="6A9955"/>
          <w:sz w:val="21"/>
          <w:szCs w:val="21"/>
          <w:lang w:val="en-US" w:eastAsia="ko-KR"/>
        </w:rPr>
        <w:t>#revenue to Millon</w:t>
      </w:r>
    </w:p>
    <w:p w14:paraId="1042D328" w14:textId="77777777" w:rsidR="00352287" w:rsidRPr="00352287" w:rsidRDefault="00352287" w:rsidP="0035228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</w:pP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portfolio_df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[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'REVENUE_USD'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] = 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portfolio_df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[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'REVENUE_USD'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] </w:t>
      </w:r>
      <w:r w:rsidRPr="00352287">
        <w:rPr>
          <w:rFonts w:ascii="Consolas" w:eastAsia="굴림" w:hAnsi="Consolas" w:cs="굴림"/>
          <w:color w:val="DCDCAA"/>
          <w:sz w:val="21"/>
          <w:szCs w:val="21"/>
          <w:lang w:val="en-US" w:eastAsia="ko-KR"/>
        </w:rPr>
        <w:t>/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 </w:t>
      </w:r>
      <w:r w:rsidRPr="00352287">
        <w:rPr>
          <w:rFonts w:ascii="Consolas" w:eastAsia="굴림" w:hAnsi="Consolas" w:cs="굴림"/>
          <w:color w:val="B5CEA8"/>
          <w:sz w:val="21"/>
          <w:szCs w:val="21"/>
          <w:lang w:val="en-US" w:eastAsia="ko-KR"/>
        </w:rPr>
        <w:t>1e6</w:t>
      </w:r>
    </w:p>
    <w:p w14:paraId="6EAB60CC" w14:textId="77777777" w:rsidR="00352287" w:rsidRPr="00352287" w:rsidRDefault="00352287" w:rsidP="0035228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</w:pP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benchmark_df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[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'REVENUE_USD'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] = 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benchmark_df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[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'REVENUE_USD'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] </w:t>
      </w:r>
      <w:r w:rsidRPr="00352287">
        <w:rPr>
          <w:rFonts w:ascii="Consolas" w:eastAsia="굴림" w:hAnsi="Consolas" w:cs="굴림"/>
          <w:color w:val="DCDCAA"/>
          <w:sz w:val="21"/>
          <w:szCs w:val="21"/>
          <w:lang w:val="en-US" w:eastAsia="ko-KR"/>
        </w:rPr>
        <w:t>/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 </w:t>
      </w:r>
      <w:r w:rsidRPr="00352287">
        <w:rPr>
          <w:rFonts w:ascii="Consolas" w:eastAsia="굴림" w:hAnsi="Consolas" w:cs="굴림"/>
          <w:color w:val="B5CEA8"/>
          <w:sz w:val="21"/>
          <w:szCs w:val="21"/>
          <w:lang w:val="en-US" w:eastAsia="ko-KR"/>
        </w:rPr>
        <w:t>1e6</w:t>
      </w:r>
    </w:p>
    <w:p w14:paraId="3FAD65F3" w14:textId="77777777" w:rsidR="00352287" w:rsidRPr="00352287" w:rsidRDefault="00352287" w:rsidP="00352287">
      <w:pPr>
        <w:shd w:val="clear" w:color="auto" w:fill="1E1E1E"/>
        <w:spacing w:after="240" w:line="285" w:lineRule="atLeast"/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</w:pPr>
    </w:p>
    <w:p w14:paraId="7A2CEE38" w14:textId="77777777" w:rsidR="00352287" w:rsidRPr="00352287" w:rsidRDefault="00352287" w:rsidP="0035228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</w:pPr>
      <w:r w:rsidRPr="00352287">
        <w:rPr>
          <w:rFonts w:ascii="Consolas" w:eastAsia="굴림" w:hAnsi="Consolas" w:cs="굴림"/>
          <w:color w:val="6A9955"/>
          <w:sz w:val="21"/>
          <w:szCs w:val="21"/>
          <w:lang w:val="en-US" w:eastAsia="ko-KR"/>
        </w:rPr>
        <w:t># Calculate Weights for Portfolio</w:t>
      </w:r>
    </w:p>
    <w:p w14:paraId="28BBDD78" w14:textId="77777777" w:rsidR="00352287" w:rsidRPr="00352287" w:rsidRDefault="00352287" w:rsidP="0035228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</w:pP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TotalCap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 = 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portfolio_df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[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'Units'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] </w:t>
      </w:r>
      <w:r w:rsidRPr="00352287">
        <w:rPr>
          <w:rFonts w:ascii="Consolas" w:eastAsia="굴림" w:hAnsi="Consolas" w:cs="굴림"/>
          <w:color w:val="DCDCAA"/>
          <w:sz w:val="21"/>
          <w:szCs w:val="21"/>
          <w:lang w:val="en-US" w:eastAsia="ko-KR"/>
        </w:rPr>
        <w:t>*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 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portfolio_df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[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'Price'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].</w:t>
      </w:r>
      <w:r w:rsidRPr="00352287">
        <w:rPr>
          <w:rFonts w:ascii="Consolas" w:eastAsia="굴림" w:hAnsi="Consolas" w:cs="굴림"/>
          <w:color w:val="DCDCAA"/>
          <w:sz w:val="21"/>
          <w:szCs w:val="21"/>
          <w:lang w:val="en-US" w:eastAsia="ko-KR"/>
        </w:rPr>
        <w:t>sum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()</w:t>
      </w:r>
    </w:p>
    <w:p w14:paraId="4A2C19A3" w14:textId="77777777" w:rsidR="00352287" w:rsidRPr="00352287" w:rsidRDefault="00352287" w:rsidP="0035228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</w:pP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portfolio_df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[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'Weight'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] = 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portfolio_df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[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'Units'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] </w:t>
      </w:r>
      <w:r w:rsidRPr="00352287">
        <w:rPr>
          <w:rFonts w:ascii="Consolas" w:eastAsia="굴림" w:hAnsi="Consolas" w:cs="굴림"/>
          <w:color w:val="DCDCAA"/>
          <w:sz w:val="21"/>
          <w:szCs w:val="21"/>
          <w:lang w:val="en-US" w:eastAsia="ko-KR"/>
        </w:rPr>
        <w:t>*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 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portfolio_df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[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'Price'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] </w:t>
      </w:r>
      <w:r w:rsidRPr="00352287">
        <w:rPr>
          <w:rFonts w:ascii="Consolas" w:eastAsia="굴림" w:hAnsi="Consolas" w:cs="굴림"/>
          <w:color w:val="DCDCAA"/>
          <w:sz w:val="21"/>
          <w:szCs w:val="21"/>
          <w:lang w:val="en-US" w:eastAsia="ko-KR"/>
        </w:rPr>
        <w:t>/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 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TotalCap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 </w:t>
      </w:r>
    </w:p>
    <w:p w14:paraId="18E06247" w14:textId="77777777" w:rsidR="00352287" w:rsidRPr="00352287" w:rsidRDefault="00352287" w:rsidP="0035228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</w:pPr>
    </w:p>
    <w:p w14:paraId="7326EC05" w14:textId="77777777" w:rsidR="00352287" w:rsidRPr="00352287" w:rsidRDefault="00352287" w:rsidP="0035228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</w:pPr>
      <w:r w:rsidRPr="00352287">
        <w:rPr>
          <w:rFonts w:ascii="Consolas" w:eastAsia="굴림" w:hAnsi="Consolas" w:cs="굴림"/>
          <w:color w:val="6A9955"/>
          <w:sz w:val="21"/>
          <w:szCs w:val="21"/>
          <w:lang w:val="en-US" w:eastAsia="ko-KR"/>
        </w:rPr>
        <w:t># Calculate WACI for Portfolio and Benchmark</w:t>
      </w:r>
    </w:p>
    <w:p w14:paraId="37397ECB" w14:textId="77777777" w:rsidR="00352287" w:rsidRPr="00352287" w:rsidRDefault="00352287" w:rsidP="0035228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</w:pP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portfolio_df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[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'WACI'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] = 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portfolio_df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[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'Weight'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] </w:t>
      </w:r>
      <w:r w:rsidRPr="00352287">
        <w:rPr>
          <w:rFonts w:ascii="Consolas" w:eastAsia="굴림" w:hAnsi="Consolas" w:cs="굴림"/>
          <w:color w:val="DCDCAA"/>
          <w:sz w:val="21"/>
          <w:szCs w:val="21"/>
          <w:lang w:val="en-US" w:eastAsia="ko-KR"/>
        </w:rPr>
        <w:t>*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 (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portfolio_df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[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'EMISSIONS_SCOPE_1'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] </w:t>
      </w:r>
      <w:r w:rsidRPr="00352287">
        <w:rPr>
          <w:rFonts w:ascii="Consolas" w:eastAsia="굴림" w:hAnsi="Consolas" w:cs="굴림"/>
          <w:color w:val="DCDCAA"/>
          <w:sz w:val="21"/>
          <w:szCs w:val="21"/>
          <w:lang w:val="en-US" w:eastAsia="ko-KR"/>
        </w:rPr>
        <w:t>+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 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portfolio_df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[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'EMISSIONS_SCOPE_2'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]) </w:t>
      </w:r>
      <w:r w:rsidRPr="00352287">
        <w:rPr>
          <w:rFonts w:ascii="Consolas" w:eastAsia="굴림" w:hAnsi="Consolas" w:cs="굴림"/>
          <w:color w:val="DCDCAA"/>
          <w:sz w:val="21"/>
          <w:szCs w:val="21"/>
          <w:lang w:val="en-US" w:eastAsia="ko-KR"/>
        </w:rPr>
        <w:t>/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 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portfolio_df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[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'REVENUE_USD'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]</w:t>
      </w:r>
    </w:p>
    <w:p w14:paraId="33C1F8B4" w14:textId="77777777" w:rsidR="00352287" w:rsidRPr="00352287" w:rsidRDefault="00352287" w:rsidP="0035228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</w:pP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benchmark_df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[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'WACI'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] = 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benchmark_df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[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'IndexWeight'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] </w:t>
      </w:r>
      <w:r w:rsidRPr="00352287">
        <w:rPr>
          <w:rFonts w:ascii="Consolas" w:eastAsia="굴림" w:hAnsi="Consolas" w:cs="굴림"/>
          <w:color w:val="DCDCAA"/>
          <w:sz w:val="21"/>
          <w:szCs w:val="21"/>
          <w:lang w:val="en-US" w:eastAsia="ko-KR"/>
        </w:rPr>
        <w:t>*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 (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benchmark_df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[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'EMISSIONS_SCOPE_1'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] </w:t>
      </w:r>
      <w:r w:rsidRPr="00352287">
        <w:rPr>
          <w:rFonts w:ascii="Consolas" w:eastAsia="굴림" w:hAnsi="Consolas" w:cs="굴림"/>
          <w:color w:val="DCDCAA"/>
          <w:sz w:val="21"/>
          <w:szCs w:val="21"/>
          <w:lang w:val="en-US" w:eastAsia="ko-KR"/>
        </w:rPr>
        <w:t>+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 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benchmark_df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[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'EMISSIONS_SCOPE_2'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]) </w:t>
      </w:r>
      <w:r w:rsidRPr="00352287">
        <w:rPr>
          <w:rFonts w:ascii="Consolas" w:eastAsia="굴림" w:hAnsi="Consolas" w:cs="굴림"/>
          <w:color w:val="DCDCAA"/>
          <w:sz w:val="21"/>
          <w:szCs w:val="21"/>
          <w:lang w:val="en-US" w:eastAsia="ko-KR"/>
        </w:rPr>
        <w:t>/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 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benchmark_df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[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'REVENUE_USD'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]</w:t>
      </w:r>
    </w:p>
    <w:p w14:paraId="336EEBC1" w14:textId="77777777" w:rsidR="00352287" w:rsidRPr="00352287" w:rsidRDefault="00352287" w:rsidP="0035228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</w:pPr>
    </w:p>
    <w:p w14:paraId="41572733" w14:textId="77777777" w:rsidR="00352287" w:rsidRPr="00352287" w:rsidRDefault="00352287" w:rsidP="0035228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</w:pP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portfolio_WACI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 = 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portfolio_df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[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'WACI'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].</w:t>
      </w:r>
      <w:r w:rsidRPr="00352287">
        <w:rPr>
          <w:rFonts w:ascii="Consolas" w:eastAsia="굴림" w:hAnsi="Consolas" w:cs="굴림"/>
          <w:color w:val="DCDCAA"/>
          <w:sz w:val="21"/>
          <w:szCs w:val="21"/>
          <w:lang w:val="en-US" w:eastAsia="ko-KR"/>
        </w:rPr>
        <w:t>sum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()</w:t>
      </w:r>
    </w:p>
    <w:p w14:paraId="4787B26F" w14:textId="77777777" w:rsidR="00352287" w:rsidRPr="00352287" w:rsidRDefault="00352287" w:rsidP="0035228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</w:pP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benchmark_WACI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 = 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benchmark_df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[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'WACI'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].</w:t>
      </w:r>
      <w:r w:rsidRPr="00352287">
        <w:rPr>
          <w:rFonts w:ascii="Consolas" w:eastAsia="굴림" w:hAnsi="Consolas" w:cs="굴림"/>
          <w:color w:val="DCDCAA"/>
          <w:sz w:val="21"/>
          <w:szCs w:val="21"/>
          <w:lang w:val="en-US" w:eastAsia="ko-KR"/>
        </w:rPr>
        <w:t>sum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()</w:t>
      </w:r>
    </w:p>
    <w:p w14:paraId="3BD51D2C" w14:textId="77777777" w:rsidR="00352287" w:rsidRPr="00352287" w:rsidRDefault="00352287" w:rsidP="00352287">
      <w:pPr>
        <w:shd w:val="clear" w:color="auto" w:fill="1E1E1E"/>
        <w:spacing w:after="240" w:line="285" w:lineRule="atLeast"/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</w:pPr>
    </w:p>
    <w:p w14:paraId="79CCFA72" w14:textId="77777777" w:rsidR="00352287" w:rsidRPr="00352287" w:rsidRDefault="00352287" w:rsidP="0035228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</w:pPr>
      <w:r w:rsidRPr="00352287">
        <w:rPr>
          <w:rFonts w:ascii="Consolas" w:eastAsia="굴림" w:hAnsi="Consolas" w:cs="굴림"/>
          <w:color w:val="6A9955"/>
          <w:sz w:val="21"/>
          <w:szCs w:val="21"/>
          <w:lang w:val="en-US" w:eastAsia="ko-KR"/>
        </w:rPr>
        <w:lastRenderedPageBreak/>
        <w:t># Output the results</w:t>
      </w:r>
    </w:p>
    <w:p w14:paraId="47B0E2F8" w14:textId="77777777" w:rsidR="00352287" w:rsidRPr="00352287" w:rsidRDefault="00352287" w:rsidP="0035228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</w:pPr>
      <w:r w:rsidRPr="00352287">
        <w:rPr>
          <w:rFonts w:ascii="Consolas" w:eastAsia="굴림" w:hAnsi="Consolas" w:cs="굴림"/>
          <w:color w:val="DCDCAA"/>
          <w:sz w:val="21"/>
          <w:szCs w:val="21"/>
          <w:lang w:val="en-US" w:eastAsia="ko-KR"/>
        </w:rPr>
        <w:t>print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(</w:t>
      </w:r>
      <w:r w:rsidRPr="00352287">
        <w:rPr>
          <w:rFonts w:ascii="Consolas" w:eastAsia="굴림" w:hAnsi="Consolas" w:cs="굴림"/>
          <w:color w:val="569CD6"/>
          <w:sz w:val="21"/>
          <w:szCs w:val="21"/>
          <w:lang w:val="en-US" w:eastAsia="ko-KR"/>
        </w:rPr>
        <w:t>f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"</w:t>
      </w:r>
      <w:r w:rsidRPr="00352287">
        <w:rPr>
          <w:rFonts w:ascii="Consolas" w:eastAsia="굴림" w:hAnsi="Consolas" w:cs="굴림"/>
          <w:color w:val="D7BA7D"/>
          <w:sz w:val="21"/>
          <w:szCs w:val="21"/>
          <w:lang w:val="en-US" w:eastAsia="ko-KR"/>
        </w:rPr>
        <w:t>\n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 xml:space="preserve">Portfolio WACI: </w:t>
      </w:r>
      <w:r w:rsidRPr="00352287">
        <w:rPr>
          <w:rFonts w:ascii="Consolas" w:eastAsia="굴림" w:hAnsi="Consolas" w:cs="굴림"/>
          <w:color w:val="569CD6"/>
          <w:sz w:val="21"/>
          <w:szCs w:val="21"/>
          <w:lang w:val="en-US" w:eastAsia="ko-KR"/>
        </w:rPr>
        <w:t>{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portfolio_WACI</w:t>
      </w:r>
      <w:r w:rsidRPr="00352287">
        <w:rPr>
          <w:rFonts w:ascii="Consolas" w:eastAsia="굴림" w:hAnsi="Consolas" w:cs="굴림"/>
          <w:color w:val="569CD6"/>
          <w:sz w:val="21"/>
          <w:szCs w:val="21"/>
          <w:lang w:val="en-US" w:eastAsia="ko-KR"/>
        </w:rPr>
        <w:t>:.2f}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"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)</w:t>
      </w:r>
    </w:p>
    <w:p w14:paraId="68003229" w14:textId="77777777" w:rsidR="00352287" w:rsidRPr="00352287" w:rsidRDefault="00352287" w:rsidP="0035228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</w:pPr>
      <w:r w:rsidRPr="00352287">
        <w:rPr>
          <w:rFonts w:ascii="Consolas" w:eastAsia="굴림" w:hAnsi="Consolas" w:cs="굴림"/>
          <w:color w:val="DCDCAA"/>
          <w:sz w:val="21"/>
          <w:szCs w:val="21"/>
          <w:lang w:val="en-US" w:eastAsia="ko-KR"/>
        </w:rPr>
        <w:t>print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(</w:t>
      </w:r>
      <w:r w:rsidRPr="00352287">
        <w:rPr>
          <w:rFonts w:ascii="Consolas" w:eastAsia="굴림" w:hAnsi="Consolas" w:cs="굴림"/>
          <w:color w:val="569CD6"/>
          <w:sz w:val="21"/>
          <w:szCs w:val="21"/>
          <w:lang w:val="en-US" w:eastAsia="ko-KR"/>
        </w:rPr>
        <w:t>f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 xml:space="preserve">"Benchmark WACI: </w:t>
      </w:r>
      <w:r w:rsidRPr="00352287">
        <w:rPr>
          <w:rFonts w:ascii="Consolas" w:eastAsia="굴림" w:hAnsi="Consolas" w:cs="굴림"/>
          <w:color w:val="569CD6"/>
          <w:sz w:val="21"/>
          <w:szCs w:val="21"/>
          <w:lang w:val="en-US" w:eastAsia="ko-KR"/>
        </w:rPr>
        <w:t>{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benchmark_WACI</w:t>
      </w:r>
      <w:r w:rsidRPr="00352287">
        <w:rPr>
          <w:rFonts w:ascii="Consolas" w:eastAsia="굴림" w:hAnsi="Consolas" w:cs="굴림"/>
          <w:color w:val="569CD6"/>
          <w:sz w:val="21"/>
          <w:szCs w:val="21"/>
          <w:lang w:val="en-US" w:eastAsia="ko-KR"/>
        </w:rPr>
        <w:t>:.2f}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"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)</w:t>
      </w:r>
    </w:p>
    <w:p w14:paraId="6A914893" w14:textId="77777777" w:rsidR="00352287" w:rsidRPr="00352287" w:rsidRDefault="00352287" w:rsidP="0035228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</w:pPr>
    </w:p>
    <w:p w14:paraId="629A2F01" w14:textId="77777777" w:rsidR="00352287" w:rsidRPr="00352287" w:rsidRDefault="00352287" w:rsidP="0035228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</w:pPr>
      <w:r w:rsidRPr="00352287">
        <w:rPr>
          <w:rFonts w:ascii="Consolas" w:eastAsia="굴림" w:hAnsi="Consolas" w:cs="굴림"/>
          <w:color w:val="6A9955"/>
          <w:sz w:val="21"/>
          <w:szCs w:val="21"/>
          <w:lang w:val="en-US" w:eastAsia="ko-KR"/>
        </w:rPr>
        <w:t># Group by CategoryGroup and sum up WACI</w:t>
      </w:r>
    </w:p>
    <w:p w14:paraId="500A2004" w14:textId="77777777" w:rsidR="00352287" w:rsidRPr="00352287" w:rsidRDefault="00352287" w:rsidP="0035228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</w:pP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portfolio_grouped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 = 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portfolio_df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.</w:t>
      </w:r>
      <w:r w:rsidRPr="00352287">
        <w:rPr>
          <w:rFonts w:ascii="Consolas" w:eastAsia="굴림" w:hAnsi="Consolas" w:cs="굴림"/>
          <w:color w:val="DCDCAA"/>
          <w:sz w:val="21"/>
          <w:szCs w:val="21"/>
          <w:lang w:val="en-US" w:eastAsia="ko-KR"/>
        </w:rPr>
        <w:t>groupby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(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'CategoryGroup'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)[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'WACI'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].</w:t>
      </w:r>
      <w:r w:rsidRPr="00352287">
        <w:rPr>
          <w:rFonts w:ascii="Consolas" w:eastAsia="굴림" w:hAnsi="Consolas" w:cs="굴림"/>
          <w:color w:val="DCDCAA"/>
          <w:sz w:val="21"/>
          <w:szCs w:val="21"/>
          <w:lang w:val="en-US" w:eastAsia="ko-KR"/>
        </w:rPr>
        <w:t>sum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()</w:t>
      </w:r>
    </w:p>
    <w:p w14:paraId="2F7B0D73" w14:textId="77777777" w:rsidR="00352287" w:rsidRPr="00352287" w:rsidRDefault="00352287" w:rsidP="0035228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</w:pP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benchmark_grouped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 = 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benchmark_df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.</w:t>
      </w:r>
      <w:r w:rsidRPr="00352287">
        <w:rPr>
          <w:rFonts w:ascii="Consolas" w:eastAsia="굴림" w:hAnsi="Consolas" w:cs="굴림"/>
          <w:color w:val="DCDCAA"/>
          <w:sz w:val="21"/>
          <w:szCs w:val="21"/>
          <w:lang w:val="en-US" w:eastAsia="ko-KR"/>
        </w:rPr>
        <w:t>groupby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(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'CategoryGroup'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)[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'WACI'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].</w:t>
      </w:r>
      <w:r w:rsidRPr="00352287">
        <w:rPr>
          <w:rFonts w:ascii="Consolas" w:eastAsia="굴림" w:hAnsi="Consolas" w:cs="굴림"/>
          <w:color w:val="DCDCAA"/>
          <w:sz w:val="21"/>
          <w:szCs w:val="21"/>
          <w:lang w:val="en-US" w:eastAsia="ko-KR"/>
        </w:rPr>
        <w:t>sum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()</w:t>
      </w:r>
    </w:p>
    <w:p w14:paraId="1EBFC002" w14:textId="77777777" w:rsidR="00352287" w:rsidRPr="00352287" w:rsidRDefault="00352287" w:rsidP="00352287">
      <w:pPr>
        <w:shd w:val="clear" w:color="auto" w:fill="1E1E1E"/>
        <w:spacing w:after="240" w:line="285" w:lineRule="atLeast"/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</w:pPr>
    </w:p>
    <w:p w14:paraId="3D35CE4A" w14:textId="77777777" w:rsidR="00352287" w:rsidRPr="00352287" w:rsidRDefault="00352287" w:rsidP="0035228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</w:pPr>
      <w:r w:rsidRPr="00352287">
        <w:rPr>
          <w:rFonts w:ascii="Consolas" w:eastAsia="굴림" w:hAnsi="Consolas" w:cs="굴림"/>
          <w:color w:val="DCDCAA"/>
          <w:sz w:val="21"/>
          <w:szCs w:val="21"/>
          <w:lang w:val="en-US" w:eastAsia="ko-KR"/>
        </w:rPr>
        <w:t>print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(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"</w:t>
      </w:r>
      <w:r w:rsidRPr="00352287">
        <w:rPr>
          <w:rFonts w:ascii="Consolas" w:eastAsia="굴림" w:hAnsi="Consolas" w:cs="굴림"/>
          <w:color w:val="D7BA7D"/>
          <w:sz w:val="21"/>
          <w:szCs w:val="21"/>
          <w:lang w:val="en-US" w:eastAsia="ko-KR"/>
        </w:rPr>
        <w:t>\n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Category Group Breakdown:"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)</w:t>
      </w:r>
    </w:p>
    <w:p w14:paraId="5437C440" w14:textId="77777777" w:rsidR="00352287" w:rsidRPr="00352287" w:rsidRDefault="00352287" w:rsidP="0035228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</w:pPr>
      <w:r w:rsidRPr="00352287">
        <w:rPr>
          <w:rFonts w:ascii="Consolas" w:eastAsia="굴림" w:hAnsi="Consolas" w:cs="굴림"/>
          <w:color w:val="DCDCAA"/>
          <w:sz w:val="21"/>
          <w:szCs w:val="21"/>
          <w:lang w:val="en-US" w:eastAsia="ko-KR"/>
        </w:rPr>
        <w:t>print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(</w:t>
      </w:r>
      <w:r w:rsidRPr="00352287">
        <w:rPr>
          <w:rFonts w:ascii="Consolas" w:eastAsia="굴림" w:hAnsi="Consolas" w:cs="굴림"/>
          <w:color w:val="569CD6"/>
          <w:sz w:val="21"/>
          <w:szCs w:val="21"/>
          <w:lang w:val="en-US" w:eastAsia="ko-KR"/>
        </w:rPr>
        <w:t>f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"</w:t>
      </w:r>
      <w:r w:rsidRPr="00352287">
        <w:rPr>
          <w:rFonts w:ascii="Consolas" w:eastAsia="굴림" w:hAnsi="Consolas" w:cs="굴림"/>
          <w:color w:val="569CD6"/>
          <w:sz w:val="21"/>
          <w:szCs w:val="21"/>
          <w:lang w:val="en-US" w:eastAsia="ko-KR"/>
        </w:rPr>
        <w:t>{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'Category Group'</w:t>
      </w:r>
      <w:r w:rsidRPr="00352287">
        <w:rPr>
          <w:rFonts w:ascii="Consolas" w:eastAsia="굴림" w:hAnsi="Consolas" w:cs="굴림"/>
          <w:color w:val="569CD6"/>
          <w:sz w:val="21"/>
          <w:szCs w:val="21"/>
          <w:lang w:val="en-US" w:eastAsia="ko-KR"/>
        </w:rPr>
        <w:t>:&lt;20}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 xml:space="preserve"> | </w:t>
      </w:r>
      <w:r w:rsidRPr="00352287">
        <w:rPr>
          <w:rFonts w:ascii="Consolas" w:eastAsia="굴림" w:hAnsi="Consolas" w:cs="굴림"/>
          <w:color w:val="569CD6"/>
          <w:sz w:val="21"/>
          <w:szCs w:val="21"/>
          <w:lang w:val="en-US" w:eastAsia="ko-KR"/>
        </w:rPr>
        <w:t>{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'Portfolio weighted average'</w:t>
      </w:r>
      <w:r w:rsidRPr="00352287">
        <w:rPr>
          <w:rFonts w:ascii="Consolas" w:eastAsia="굴림" w:hAnsi="Consolas" w:cs="굴림"/>
          <w:color w:val="569CD6"/>
          <w:sz w:val="21"/>
          <w:szCs w:val="21"/>
          <w:lang w:val="en-US" w:eastAsia="ko-KR"/>
        </w:rPr>
        <w:t>:&lt;30}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 xml:space="preserve"> | </w:t>
      </w:r>
      <w:r w:rsidRPr="00352287">
        <w:rPr>
          <w:rFonts w:ascii="Consolas" w:eastAsia="굴림" w:hAnsi="Consolas" w:cs="굴림"/>
          <w:color w:val="569CD6"/>
          <w:sz w:val="21"/>
          <w:szCs w:val="21"/>
          <w:lang w:val="en-US" w:eastAsia="ko-KR"/>
        </w:rPr>
        <w:t>{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'Contribution to Portfolio WACI'</w:t>
      </w:r>
      <w:r w:rsidRPr="00352287">
        <w:rPr>
          <w:rFonts w:ascii="Consolas" w:eastAsia="굴림" w:hAnsi="Consolas" w:cs="굴림"/>
          <w:color w:val="569CD6"/>
          <w:sz w:val="21"/>
          <w:szCs w:val="21"/>
          <w:lang w:val="en-US" w:eastAsia="ko-KR"/>
        </w:rPr>
        <w:t>:&lt;30}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 xml:space="preserve"> | </w:t>
      </w:r>
      <w:r w:rsidRPr="00352287">
        <w:rPr>
          <w:rFonts w:ascii="Consolas" w:eastAsia="굴림" w:hAnsi="Consolas" w:cs="굴림"/>
          <w:color w:val="569CD6"/>
          <w:sz w:val="21"/>
          <w:szCs w:val="21"/>
          <w:lang w:val="en-US" w:eastAsia="ko-KR"/>
        </w:rPr>
        <w:t>{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'Benchmark weighted average'</w:t>
      </w:r>
      <w:r w:rsidRPr="00352287">
        <w:rPr>
          <w:rFonts w:ascii="Consolas" w:eastAsia="굴림" w:hAnsi="Consolas" w:cs="굴림"/>
          <w:color w:val="569CD6"/>
          <w:sz w:val="21"/>
          <w:szCs w:val="21"/>
          <w:lang w:val="en-US" w:eastAsia="ko-KR"/>
        </w:rPr>
        <w:t>:&lt;30}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 xml:space="preserve"> | </w:t>
      </w:r>
      <w:r w:rsidRPr="00352287">
        <w:rPr>
          <w:rFonts w:ascii="Consolas" w:eastAsia="굴림" w:hAnsi="Consolas" w:cs="굴림"/>
          <w:color w:val="569CD6"/>
          <w:sz w:val="21"/>
          <w:szCs w:val="21"/>
          <w:lang w:val="en-US" w:eastAsia="ko-KR"/>
        </w:rPr>
        <w:t>{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'Contribution to Benchmark WACI'</w:t>
      </w:r>
      <w:r w:rsidRPr="00352287">
        <w:rPr>
          <w:rFonts w:ascii="Consolas" w:eastAsia="굴림" w:hAnsi="Consolas" w:cs="굴림"/>
          <w:color w:val="569CD6"/>
          <w:sz w:val="21"/>
          <w:szCs w:val="21"/>
          <w:lang w:val="en-US" w:eastAsia="ko-KR"/>
        </w:rPr>
        <w:t>:&lt;30}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"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)</w:t>
      </w:r>
    </w:p>
    <w:p w14:paraId="7A709D25" w14:textId="77777777" w:rsidR="00352287" w:rsidRPr="00352287" w:rsidRDefault="00352287" w:rsidP="0035228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</w:pPr>
    </w:p>
    <w:p w14:paraId="4D4982BC" w14:textId="77777777" w:rsidR="00352287" w:rsidRPr="00352287" w:rsidRDefault="00352287" w:rsidP="0035228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</w:pPr>
      <w:r w:rsidRPr="00352287">
        <w:rPr>
          <w:rFonts w:ascii="Consolas" w:eastAsia="굴림" w:hAnsi="Consolas" w:cs="굴림"/>
          <w:color w:val="C586C0"/>
          <w:sz w:val="21"/>
          <w:szCs w:val="21"/>
          <w:lang w:val="en-US" w:eastAsia="ko-KR"/>
        </w:rPr>
        <w:t>for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 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category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 </w:t>
      </w:r>
      <w:r w:rsidRPr="00352287">
        <w:rPr>
          <w:rFonts w:ascii="Consolas" w:eastAsia="굴림" w:hAnsi="Consolas" w:cs="굴림"/>
          <w:color w:val="C586C0"/>
          <w:sz w:val="21"/>
          <w:szCs w:val="21"/>
          <w:lang w:val="en-US" w:eastAsia="ko-KR"/>
        </w:rPr>
        <w:t>in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 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portfolio_grouped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.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index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:</w:t>
      </w:r>
    </w:p>
    <w:p w14:paraId="18294E86" w14:textId="77777777" w:rsidR="00352287" w:rsidRPr="00352287" w:rsidRDefault="00352287" w:rsidP="0035228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</w:pP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    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portfolio_value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 = 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portfolio_grouped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[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category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]</w:t>
      </w:r>
    </w:p>
    <w:p w14:paraId="03B6378F" w14:textId="77777777" w:rsidR="00352287" w:rsidRPr="00352287" w:rsidRDefault="00352287" w:rsidP="0035228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</w:pP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    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benchmark_value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 = 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benchmark_grouped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.</w:t>
      </w:r>
      <w:r w:rsidRPr="00352287">
        <w:rPr>
          <w:rFonts w:ascii="Consolas" w:eastAsia="굴림" w:hAnsi="Consolas" w:cs="굴림"/>
          <w:color w:val="DCDCAA"/>
          <w:sz w:val="21"/>
          <w:szCs w:val="21"/>
          <w:lang w:val="en-US" w:eastAsia="ko-KR"/>
        </w:rPr>
        <w:t>get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(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category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, </w:t>
      </w:r>
      <w:r w:rsidRPr="00352287">
        <w:rPr>
          <w:rFonts w:ascii="Consolas" w:eastAsia="굴림" w:hAnsi="Consolas" w:cs="굴림"/>
          <w:color w:val="B5CEA8"/>
          <w:sz w:val="21"/>
          <w:szCs w:val="21"/>
          <w:lang w:val="en-US" w:eastAsia="ko-KR"/>
        </w:rPr>
        <w:t>0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)</w:t>
      </w:r>
    </w:p>
    <w:p w14:paraId="007E2A5E" w14:textId="77777777" w:rsidR="00352287" w:rsidRPr="00352287" w:rsidRDefault="00352287" w:rsidP="0035228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</w:pP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    </w:t>
      </w:r>
      <w:r w:rsidRPr="00352287">
        <w:rPr>
          <w:rFonts w:ascii="Consolas" w:eastAsia="굴림" w:hAnsi="Consolas" w:cs="굴림"/>
          <w:color w:val="DCDCAA"/>
          <w:sz w:val="21"/>
          <w:szCs w:val="21"/>
          <w:lang w:val="en-US" w:eastAsia="ko-KR"/>
        </w:rPr>
        <w:t>print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(</w:t>
      </w:r>
      <w:r w:rsidRPr="00352287">
        <w:rPr>
          <w:rFonts w:ascii="Consolas" w:eastAsia="굴림" w:hAnsi="Consolas" w:cs="굴림"/>
          <w:color w:val="569CD6"/>
          <w:sz w:val="21"/>
          <w:szCs w:val="21"/>
          <w:lang w:val="en-US" w:eastAsia="ko-KR"/>
        </w:rPr>
        <w:t>f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"</w:t>
      </w:r>
      <w:r w:rsidRPr="00352287">
        <w:rPr>
          <w:rFonts w:ascii="Consolas" w:eastAsia="굴림" w:hAnsi="Consolas" w:cs="굴림"/>
          <w:color w:val="569CD6"/>
          <w:sz w:val="21"/>
          <w:szCs w:val="21"/>
          <w:lang w:val="en-US" w:eastAsia="ko-KR"/>
        </w:rPr>
        <w:t>{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category</w:t>
      </w:r>
      <w:r w:rsidRPr="00352287">
        <w:rPr>
          <w:rFonts w:ascii="Consolas" w:eastAsia="굴림" w:hAnsi="Consolas" w:cs="굴림"/>
          <w:color w:val="569CD6"/>
          <w:sz w:val="21"/>
          <w:szCs w:val="21"/>
          <w:lang w:val="en-US" w:eastAsia="ko-KR"/>
        </w:rPr>
        <w:t>:&lt;20}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 xml:space="preserve"> | </w:t>
      </w:r>
      <w:r w:rsidRPr="00352287">
        <w:rPr>
          <w:rFonts w:ascii="Consolas" w:eastAsia="굴림" w:hAnsi="Consolas" w:cs="굴림"/>
          <w:color w:val="569CD6"/>
          <w:sz w:val="21"/>
          <w:szCs w:val="21"/>
          <w:lang w:val="en-US" w:eastAsia="ko-KR"/>
        </w:rPr>
        <w:t>{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portfolio_value</w:t>
      </w:r>
      <w:r w:rsidRPr="00352287">
        <w:rPr>
          <w:rFonts w:ascii="Consolas" w:eastAsia="굴림" w:hAnsi="Consolas" w:cs="굴림"/>
          <w:color w:val="569CD6"/>
          <w:sz w:val="21"/>
          <w:szCs w:val="21"/>
          <w:lang w:val="en-US" w:eastAsia="ko-KR"/>
        </w:rPr>
        <w:t>:30.2f}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 xml:space="preserve"> | </w:t>
      </w:r>
      <w:r w:rsidRPr="00352287">
        <w:rPr>
          <w:rFonts w:ascii="Consolas" w:eastAsia="굴림" w:hAnsi="Consolas" w:cs="굴림"/>
          <w:color w:val="569CD6"/>
          <w:sz w:val="21"/>
          <w:szCs w:val="21"/>
          <w:lang w:val="en-US" w:eastAsia="ko-KR"/>
        </w:rPr>
        <w:t>{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portfolio_value</w:t>
      </w:r>
      <w:r w:rsidRPr="00352287">
        <w:rPr>
          <w:rFonts w:ascii="Consolas" w:eastAsia="굴림" w:hAnsi="Consolas" w:cs="굴림"/>
          <w:color w:val="DCDCAA"/>
          <w:sz w:val="21"/>
          <w:szCs w:val="21"/>
          <w:lang w:val="en-US" w:eastAsia="ko-KR"/>
        </w:rPr>
        <w:t>/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portfolio_WACI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*</w:t>
      </w:r>
      <w:r w:rsidRPr="00352287">
        <w:rPr>
          <w:rFonts w:ascii="Consolas" w:eastAsia="굴림" w:hAnsi="Consolas" w:cs="굴림"/>
          <w:color w:val="B5CEA8"/>
          <w:sz w:val="21"/>
          <w:szCs w:val="21"/>
          <w:lang w:val="en-US" w:eastAsia="ko-KR"/>
        </w:rPr>
        <w:t>100</w:t>
      </w:r>
      <w:r w:rsidRPr="00352287">
        <w:rPr>
          <w:rFonts w:ascii="Consolas" w:eastAsia="굴림" w:hAnsi="Consolas" w:cs="굴림"/>
          <w:color w:val="569CD6"/>
          <w:sz w:val="21"/>
          <w:szCs w:val="21"/>
          <w:lang w:val="en-US" w:eastAsia="ko-KR"/>
        </w:rPr>
        <w:t>:30.2f}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 xml:space="preserve">% | </w:t>
      </w:r>
      <w:r w:rsidRPr="00352287">
        <w:rPr>
          <w:rFonts w:ascii="Consolas" w:eastAsia="굴림" w:hAnsi="Consolas" w:cs="굴림"/>
          <w:color w:val="569CD6"/>
          <w:sz w:val="21"/>
          <w:szCs w:val="21"/>
          <w:lang w:val="en-US" w:eastAsia="ko-KR"/>
        </w:rPr>
        <w:t>{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benchmark_value</w:t>
      </w:r>
      <w:r w:rsidRPr="00352287">
        <w:rPr>
          <w:rFonts w:ascii="Consolas" w:eastAsia="굴림" w:hAnsi="Consolas" w:cs="굴림"/>
          <w:color w:val="569CD6"/>
          <w:sz w:val="21"/>
          <w:szCs w:val="21"/>
          <w:lang w:val="en-US" w:eastAsia="ko-KR"/>
        </w:rPr>
        <w:t>:30.2f}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 xml:space="preserve"> | </w:t>
      </w:r>
      <w:r w:rsidRPr="00352287">
        <w:rPr>
          <w:rFonts w:ascii="Consolas" w:eastAsia="굴림" w:hAnsi="Consolas" w:cs="굴림"/>
          <w:color w:val="569CD6"/>
          <w:sz w:val="21"/>
          <w:szCs w:val="21"/>
          <w:lang w:val="en-US" w:eastAsia="ko-KR"/>
        </w:rPr>
        <w:t>{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benchmark_value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/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benchmark_WACI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*</w:t>
      </w:r>
      <w:r w:rsidRPr="00352287">
        <w:rPr>
          <w:rFonts w:ascii="Consolas" w:eastAsia="굴림" w:hAnsi="Consolas" w:cs="굴림"/>
          <w:color w:val="B5CEA8"/>
          <w:sz w:val="21"/>
          <w:szCs w:val="21"/>
          <w:lang w:val="en-US" w:eastAsia="ko-KR"/>
        </w:rPr>
        <w:t>100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 </w:t>
      </w:r>
      <w:r w:rsidRPr="00352287">
        <w:rPr>
          <w:rFonts w:ascii="Consolas" w:eastAsia="굴림" w:hAnsi="Consolas" w:cs="굴림"/>
          <w:color w:val="C586C0"/>
          <w:sz w:val="21"/>
          <w:szCs w:val="21"/>
          <w:lang w:val="en-US" w:eastAsia="ko-KR"/>
        </w:rPr>
        <w:t>if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 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benchmark_WACI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 != </w:t>
      </w:r>
      <w:r w:rsidRPr="00352287">
        <w:rPr>
          <w:rFonts w:ascii="Consolas" w:eastAsia="굴림" w:hAnsi="Consolas" w:cs="굴림"/>
          <w:color w:val="B5CEA8"/>
          <w:sz w:val="21"/>
          <w:szCs w:val="21"/>
          <w:lang w:val="en-US" w:eastAsia="ko-KR"/>
        </w:rPr>
        <w:t>0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 </w:t>
      </w:r>
      <w:r w:rsidRPr="00352287">
        <w:rPr>
          <w:rFonts w:ascii="Consolas" w:eastAsia="굴림" w:hAnsi="Consolas" w:cs="굴림"/>
          <w:color w:val="C586C0"/>
          <w:sz w:val="21"/>
          <w:szCs w:val="21"/>
          <w:lang w:val="en-US" w:eastAsia="ko-KR"/>
        </w:rPr>
        <w:t>else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 </w:t>
      </w:r>
      <w:r w:rsidRPr="00352287">
        <w:rPr>
          <w:rFonts w:ascii="Consolas" w:eastAsia="굴림" w:hAnsi="Consolas" w:cs="굴림"/>
          <w:color w:val="B5CEA8"/>
          <w:sz w:val="21"/>
          <w:szCs w:val="21"/>
          <w:lang w:val="en-US" w:eastAsia="ko-KR"/>
        </w:rPr>
        <w:t>0</w:t>
      </w:r>
      <w:r w:rsidRPr="00352287">
        <w:rPr>
          <w:rFonts w:ascii="Consolas" w:eastAsia="굴림" w:hAnsi="Consolas" w:cs="굴림"/>
          <w:color w:val="569CD6"/>
          <w:sz w:val="21"/>
          <w:szCs w:val="21"/>
          <w:lang w:val="en-US" w:eastAsia="ko-KR"/>
        </w:rPr>
        <w:t>:30.2f}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%"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)</w:t>
      </w:r>
    </w:p>
    <w:p w14:paraId="032BFB38" w14:textId="77777777" w:rsidR="00352287" w:rsidRPr="00352287" w:rsidRDefault="00352287" w:rsidP="00352287">
      <w:pPr>
        <w:shd w:val="clear" w:color="auto" w:fill="1E1E1E"/>
        <w:spacing w:after="240" w:line="285" w:lineRule="atLeast"/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</w:pPr>
    </w:p>
    <w:p w14:paraId="4951471F" w14:textId="77777777" w:rsidR="00352287" w:rsidRPr="00352287" w:rsidRDefault="00352287" w:rsidP="0035228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</w:pPr>
      <w:r w:rsidRPr="00352287">
        <w:rPr>
          <w:rFonts w:ascii="Consolas" w:eastAsia="굴림" w:hAnsi="Consolas" w:cs="굴림"/>
          <w:color w:val="6A9955"/>
          <w:sz w:val="21"/>
          <w:szCs w:val="21"/>
          <w:lang w:val="en-US" w:eastAsia="ko-KR"/>
        </w:rPr>
        <w:t># Bar graph visualization</w:t>
      </w:r>
    </w:p>
    <w:p w14:paraId="4E2242F1" w14:textId="77777777" w:rsidR="00352287" w:rsidRPr="00352287" w:rsidRDefault="00352287" w:rsidP="0035228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</w:pP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categories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 = 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portfolio_grouped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.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index</w:t>
      </w:r>
    </w:p>
    <w:p w14:paraId="136EFE81" w14:textId="77777777" w:rsidR="00352287" w:rsidRPr="00352287" w:rsidRDefault="00352287" w:rsidP="0035228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</w:pPr>
      <w:r w:rsidRPr="00352287">
        <w:rPr>
          <w:rFonts w:ascii="Consolas" w:eastAsia="굴림" w:hAnsi="Consolas" w:cs="굴림"/>
          <w:color w:val="4EC9B0"/>
          <w:sz w:val="21"/>
          <w:szCs w:val="21"/>
          <w:lang w:val="en-US" w:eastAsia="ko-KR"/>
        </w:rPr>
        <w:t>plt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.</w:t>
      </w:r>
      <w:r w:rsidRPr="00352287">
        <w:rPr>
          <w:rFonts w:ascii="Consolas" w:eastAsia="굴림" w:hAnsi="Consolas" w:cs="굴림"/>
          <w:color w:val="DCDCAA"/>
          <w:sz w:val="21"/>
          <w:szCs w:val="21"/>
          <w:lang w:val="en-US" w:eastAsia="ko-KR"/>
        </w:rPr>
        <w:t>bar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(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categories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, 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portfolio_grouped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, 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alpha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=</w:t>
      </w:r>
      <w:r w:rsidRPr="00352287">
        <w:rPr>
          <w:rFonts w:ascii="Consolas" w:eastAsia="굴림" w:hAnsi="Consolas" w:cs="굴림"/>
          <w:color w:val="B5CEA8"/>
          <w:sz w:val="21"/>
          <w:szCs w:val="21"/>
          <w:lang w:val="en-US" w:eastAsia="ko-KR"/>
        </w:rPr>
        <w:t>0.7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, 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label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=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'Portfolio'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)</w:t>
      </w:r>
    </w:p>
    <w:p w14:paraId="2426645F" w14:textId="77777777" w:rsidR="00352287" w:rsidRPr="00352287" w:rsidRDefault="00352287" w:rsidP="0035228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</w:pPr>
      <w:r w:rsidRPr="00352287">
        <w:rPr>
          <w:rFonts w:ascii="Consolas" w:eastAsia="굴림" w:hAnsi="Consolas" w:cs="굴림"/>
          <w:color w:val="4EC9B0"/>
          <w:sz w:val="21"/>
          <w:szCs w:val="21"/>
          <w:lang w:val="en-US" w:eastAsia="ko-KR"/>
        </w:rPr>
        <w:t>plt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.</w:t>
      </w:r>
      <w:r w:rsidRPr="00352287">
        <w:rPr>
          <w:rFonts w:ascii="Consolas" w:eastAsia="굴림" w:hAnsi="Consolas" w:cs="굴림"/>
          <w:color w:val="DCDCAA"/>
          <w:sz w:val="21"/>
          <w:szCs w:val="21"/>
          <w:lang w:val="en-US" w:eastAsia="ko-KR"/>
        </w:rPr>
        <w:t>bar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(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categories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, 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benchmark_grouped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, 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alpha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=</w:t>
      </w:r>
      <w:r w:rsidRPr="00352287">
        <w:rPr>
          <w:rFonts w:ascii="Consolas" w:eastAsia="굴림" w:hAnsi="Consolas" w:cs="굴림"/>
          <w:color w:val="B5CEA8"/>
          <w:sz w:val="21"/>
          <w:szCs w:val="21"/>
          <w:lang w:val="en-US" w:eastAsia="ko-KR"/>
        </w:rPr>
        <w:t>0.7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, 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label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=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'Benchmark'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 xml:space="preserve">, 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bottom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=</w:t>
      </w:r>
      <w:r w:rsidRPr="00352287">
        <w:rPr>
          <w:rFonts w:ascii="Consolas" w:eastAsia="굴림" w:hAnsi="Consolas" w:cs="굴림"/>
          <w:color w:val="9CDCFE"/>
          <w:sz w:val="21"/>
          <w:szCs w:val="21"/>
          <w:lang w:val="en-US" w:eastAsia="ko-KR"/>
        </w:rPr>
        <w:t>portfolio_grouped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)</w:t>
      </w:r>
    </w:p>
    <w:p w14:paraId="6FE54B41" w14:textId="77777777" w:rsidR="00352287" w:rsidRPr="00352287" w:rsidRDefault="00352287" w:rsidP="0035228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</w:pPr>
      <w:r w:rsidRPr="00352287">
        <w:rPr>
          <w:rFonts w:ascii="Consolas" w:eastAsia="굴림" w:hAnsi="Consolas" w:cs="굴림"/>
          <w:color w:val="4EC9B0"/>
          <w:sz w:val="21"/>
          <w:szCs w:val="21"/>
          <w:lang w:val="en-US" w:eastAsia="ko-KR"/>
        </w:rPr>
        <w:t>plt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.</w:t>
      </w:r>
      <w:r w:rsidRPr="00352287">
        <w:rPr>
          <w:rFonts w:ascii="Consolas" w:eastAsia="굴림" w:hAnsi="Consolas" w:cs="굴림"/>
          <w:color w:val="DCDCAA"/>
          <w:sz w:val="21"/>
          <w:szCs w:val="21"/>
          <w:lang w:val="en-US" w:eastAsia="ko-KR"/>
        </w:rPr>
        <w:t>xlabel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(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'Category Group'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)</w:t>
      </w:r>
    </w:p>
    <w:p w14:paraId="4A84E609" w14:textId="77777777" w:rsidR="00352287" w:rsidRPr="00352287" w:rsidRDefault="00352287" w:rsidP="0035228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</w:pPr>
      <w:r w:rsidRPr="00352287">
        <w:rPr>
          <w:rFonts w:ascii="Consolas" w:eastAsia="굴림" w:hAnsi="Consolas" w:cs="굴림"/>
          <w:color w:val="4EC9B0"/>
          <w:sz w:val="21"/>
          <w:szCs w:val="21"/>
          <w:lang w:val="en-US" w:eastAsia="ko-KR"/>
        </w:rPr>
        <w:t>plt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.</w:t>
      </w:r>
      <w:r w:rsidRPr="00352287">
        <w:rPr>
          <w:rFonts w:ascii="Consolas" w:eastAsia="굴림" w:hAnsi="Consolas" w:cs="굴림"/>
          <w:color w:val="DCDCAA"/>
          <w:sz w:val="21"/>
          <w:szCs w:val="21"/>
          <w:lang w:val="en-US" w:eastAsia="ko-KR"/>
        </w:rPr>
        <w:t>ylabel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(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'WACI'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)</w:t>
      </w:r>
    </w:p>
    <w:p w14:paraId="6779D6FC" w14:textId="77777777" w:rsidR="00352287" w:rsidRPr="00352287" w:rsidRDefault="00352287" w:rsidP="0035228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</w:pPr>
      <w:r w:rsidRPr="00352287">
        <w:rPr>
          <w:rFonts w:ascii="Consolas" w:eastAsia="굴림" w:hAnsi="Consolas" w:cs="굴림"/>
          <w:color w:val="4EC9B0"/>
          <w:sz w:val="21"/>
          <w:szCs w:val="21"/>
          <w:lang w:val="en-US" w:eastAsia="ko-KR"/>
        </w:rPr>
        <w:t>plt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.</w:t>
      </w:r>
      <w:r w:rsidRPr="00352287">
        <w:rPr>
          <w:rFonts w:ascii="Consolas" w:eastAsia="굴림" w:hAnsi="Consolas" w:cs="굴림"/>
          <w:color w:val="DCDCAA"/>
          <w:sz w:val="21"/>
          <w:szCs w:val="21"/>
          <w:lang w:val="en-US" w:eastAsia="ko-KR"/>
        </w:rPr>
        <w:t>title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(</w:t>
      </w:r>
      <w:r w:rsidRPr="00352287">
        <w:rPr>
          <w:rFonts w:ascii="Consolas" w:eastAsia="굴림" w:hAnsi="Consolas" w:cs="굴림"/>
          <w:color w:val="CE9178"/>
          <w:sz w:val="21"/>
          <w:szCs w:val="21"/>
          <w:lang w:val="en-US" w:eastAsia="ko-KR"/>
        </w:rPr>
        <w:t>'Category Group WACI'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)</w:t>
      </w:r>
    </w:p>
    <w:p w14:paraId="48397B15" w14:textId="77777777" w:rsidR="00352287" w:rsidRPr="00352287" w:rsidRDefault="00352287" w:rsidP="0035228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</w:pPr>
      <w:r w:rsidRPr="00352287">
        <w:rPr>
          <w:rFonts w:ascii="Consolas" w:eastAsia="굴림" w:hAnsi="Consolas" w:cs="굴림"/>
          <w:color w:val="4EC9B0"/>
          <w:sz w:val="21"/>
          <w:szCs w:val="21"/>
          <w:lang w:val="en-US" w:eastAsia="ko-KR"/>
        </w:rPr>
        <w:t>plt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.</w:t>
      </w:r>
      <w:r w:rsidRPr="00352287">
        <w:rPr>
          <w:rFonts w:ascii="Consolas" w:eastAsia="굴림" w:hAnsi="Consolas" w:cs="굴림"/>
          <w:color w:val="DCDCAA"/>
          <w:sz w:val="21"/>
          <w:szCs w:val="21"/>
          <w:lang w:val="en-US" w:eastAsia="ko-KR"/>
        </w:rPr>
        <w:t>legend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()</w:t>
      </w:r>
    </w:p>
    <w:p w14:paraId="60339FEE" w14:textId="77777777" w:rsidR="00352287" w:rsidRPr="00352287" w:rsidRDefault="00352287" w:rsidP="00352287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</w:pPr>
      <w:r w:rsidRPr="00352287">
        <w:rPr>
          <w:rFonts w:ascii="Consolas" w:eastAsia="굴림" w:hAnsi="Consolas" w:cs="굴림"/>
          <w:color w:val="4EC9B0"/>
          <w:sz w:val="21"/>
          <w:szCs w:val="21"/>
          <w:lang w:val="en-US" w:eastAsia="ko-KR"/>
        </w:rPr>
        <w:t>plt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.</w:t>
      </w:r>
      <w:r w:rsidRPr="00352287">
        <w:rPr>
          <w:rFonts w:ascii="Consolas" w:eastAsia="굴림" w:hAnsi="Consolas" w:cs="굴림"/>
          <w:color w:val="DCDCAA"/>
          <w:sz w:val="21"/>
          <w:szCs w:val="21"/>
          <w:lang w:val="en-US" w:eastAsia="ko-KR"/>
        </w:rPr>
        <w:t>show</w:t>
      </w:r>
      <w:r w:rsidRPr="00352287">
        <w:rPr>
          <w:rFonts w:ascii="Consolas" w:eastAsia="굴림" w:hAnsi="Consolas" w:cs="굴림"/>
          <w:color w:val="D4D4D4"/>
          <w:sz w:val="21"/>
          <w:szCs w:val="21"/>
          <w:lang w:val="en-US" w:eastAsia="ko-KR"/>
        </w:rPr>
        <w:t>()</w:t>
      </w:r>
    </w:p>
    <w:p w14:paraId="102F1832" w14:textId="171EC0BD" w:rsidR="00E062CD" w:rsidRDefault="00E062CD"/>
    <w:p w14:paraId="79BFF2A1" w14:textId="7F0A0AA2" w:rsidR="00845F80" w:rsidRDefault="0038794B">
      <w:pPr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esult:</w:t>
      </w:r>
      <w:r>
        <w:rPr>
          <w:lang w:eastAsia="ko-KR"/>
        </w:rPr>
        <w:br/>
      </w:r>
      <w:r w:rsidRPr="0038794B">
        <w:rPr>
          <w:noProof/>
          <w:lang w:eastAsia="ko-KR"/>
        </w:rPr>
        <w:drawing>
          <wp:inline distT="0" distB="0" distL="0" distR="0" wp14:anchorId="3F46DE31" wp14:editId="0F3BD908">
            <wp:extent cx="5731510" cy="698500"/>
            <wp:effectExtent l="0" t="0" r="2540" b="6350"/>
            <wp:docPr id="1695194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1946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F8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5D8E7" w14:textId="77777777" w:rsidR="00406FF8" w:rsidRDefault="00406FF8" w:rsidP="009534C8">
      <w:pPr>
        <w:spacing w:after="0" w:line="240" w:lineRule="auto"/>
      </w:pPr>
      <w:r>
        <w:separator/>
      </w:r>
    </w:p>
  </w:endnote>
  <w:endnote w:type="continuationSeparator" w:id="0">
    <w:p w14:paraId="16A9EE19" w14:textId="77777777" w:rsidR="00406FF8" w:rsidRDefault="00406FF8" w:rsidP="00953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AA673" w14:textId="77777777" w:rsidR="000B230E" w:rsidRDefault="000B23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0A38A" w14:textId="77777777" w:rsidR="007B6252" w:rsidRDefault="00686F82" w:rsidP="00686F82">
    <w:pPr>
      <w:pStyle w:val="Footer"/>
      <w:jc w:val="center"/>
    </w:pPr>
    <w:r>
      <w:t xml:space="preserve">Realindex Investments - </w:t>
    </w:r>
    <w:r w:rsidRPr="00DE022F">
      <w:t xml:space="preserve">Part of the First </w:t>
    </w:r>
    <w:r>
      <w:t>Sentier Investors Group</w:t>
    </w:r>
    <w:r w:rsidR="000B230E">
      <w:br/>
    </w:r>
    <w:hyperlink r:id="rId1" w:history="1">
      <w:r w:rsidR="000B230E" w:rsidRPr="00F82EBB">
        <w:rPr>
          <w:rStyle w:val="Hyperlink"/>
        </w:rPr>
        <w:t>www.realindex.com.au</w:t>
      </w:r>
    </w:hyperlink>
    <w:r w:rsidR="000B230E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DA952" w14:textId="77777777" w:rsidR="000B230E" w:rsidRDefault="000B23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30EE4" w14:textId="77777777" w:rsidR="00406FF8" w:rsidRDefault="00406FF8" w:rsidP="009534C8">
      <w:pPr>
        <w:spacing w:after="0" w:line="240" w:lineRule="auto"/>
      </w:pPr>
      <w:r>
        <w:separator/>
      </w:r>
    </w:p>
  </w:footnote>
  <w:footnote w:type="continuationSeparator" w:id="0">
    <w:p w14:paraId="2258B83B" w14:textId="77777777" w:rsidR="00406FF8" w:rsidRDefault="00406FF8" w:rsidP="00953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4FB3B" w14:textId="77777777" w:rsidR="000B230E" w:rsidRDefault="000B23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A416A" w14:textId="77777777" w:rsidR="007B6252" w:rsidRDefault="007B6252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9264" behindDoc="1" locked="1" layoutInCell="1" allowOverlap="1" wp14:anchorId="54E709F7" wp14:editId="3E7637ED">
          <wp:simplePos x="0" y="0"/>
          <wp:positionH relativeFrom="page">
            <wp:posOffset>6132830</wp:posOffset>
          </wp:positionH>
          <wp:positionV relativeFrom="page">
            <wp:align>top</wp:align>
          </wp:positionV>
          <wp:extent cx="1425575" cy="1088390"/>
          <wp:effectExtent l="0" t="0" r="3175" b="0"/>
          <wp:wrapNone/>
          <wp:docPr id="6" name="Graphic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5575" cy="1088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CF43A" w14:textId="77777777" w:rsidR="000B230E" w:rsidRDefault="000B23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D512B"/>
    <w:multiLevelType w:val="hybridMultilevel"/>
    <w:tmpl w:val="4F82B0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F30EE"/>
    <w:multiLevelType w:val="hybridMultilevel"/>
    <w:tmpl w:val="004E32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C3D08"/>
    <w:multiLevelType w:val="hybridMultilevel"/>
    <w:tmpl w:val="3B8CD4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868D1"/>
    <w:multiLevelType w:val="hybridMultilevel"/>
    <w:tmpl w:val="CA001D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671570">
    <w:abstractNumId w:val="2"/>
  </w:num>
  <w:num w:numId="2" w16cid:durableId="475143806">
    <w:abstractNumId w:val="0"/>
  </w:num>
  <w:num w:numId="3" w16cid:durableId="1606959086">
    <w:abstractNumId w:val="3"/>
  </w:num>
  <w:num w:numId="4" w16cid:durableId="1717925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F80"/>
    <w:rsid w:val="0000198D"/>
    <w:rsid w:val="00020F67"/>
    <w:rsid w:val="0004184E"/>
    <w:rsid w:val="0004520E"/>
    <w:rsid w:val="000659F8"/>
    <w:rsid w:val="000735C9"/>
    <w:rsid w:val="000B230E"/>
    <w:rsid w:val="000E00C6"/>
    <w:rsid w:val="000F40B3"/>
    <w:rsid w:val="00117CD7"/>
    <w:rsid w:val="0014052B"/>
    <w:rsid w:val="0015593A"/>
    <w:rsid w:val="00156B06"/>
    <w:rsid w:val="001715A6"/>
    <w:rsid w:val="00175E21"/>
    <w:rsid w:val="00191472"/>
    <w:rsid w:val="00195746"/>
    <w:rsid w:val="001C5C00"/>
    <w:rsid w:val="001C772C"/>
    <w:rsid w:val="001D16A2"/>
    <w:rsid w:val="002065E7"/>
    <w:rsid w:val="0021203E"/>
    <w:rsid w:val="0021350B"/>
    <w:rsid w:val="00226DC2"/>
    <w:rsid w:val="00241174"/>
    <w:rsid w:val="002605C7"/>
    <w:rsid w:val="002631C3"/>
    <w:rsid w:val="00275698"/>
    <w:rsid w:val="00276A35"/>
    <w:rsid w:val="00277274"/>
    <w:rsid w:val="0028288A"/>
    <w:rsid w:val="002936D4"/>
    <w:rsid w:val="002A43FC"/>
    <w:rsid w:val="002A7118"/>
    <w:rsid w:val="002B19EC"/>
    <w:rsid w:val="002C6B72"/>
    <w:rsid w:val="002E0E03"/>
    <w:rsid w:val="002F0B10"/>
    <w:rsid w:val="00325454"/>
    <w:rsid w:val="00352287"/>
    <w:rsid w:val="00353236"/>
    <w:rsid w:val="0038794B"/>
    <w:rsid w:val="003901FA"/>
    <w:rsid w:val="00395E97"/>
    <w:rsid w:val="003B1924"/>
    <w:rsid w:val="003B5E65"/>
    <w:rsid w:val="003C21CA"/>
    <w:rsid w:val="003E5C1C"/>
    <w:rsid w:val="003F1D51"/>
    <w:rsid w:val="00406FF8"/>
    <w:rsid w:val="00415D8D"/>
    <w:rsid w:val="00482146"/>
    <w:rsid w:val="004C57DE"/>
    <w:rsid w:val="004D7B82"/>
    <w:rsid w:val="004F2834"/>
    <w:rsid w:val="004F28EB"/>
    <w:rsid w:val="0053243B"/>
    <w:rsid w:val="00542807"/>
    <w:rsid w:val="00553B3E"/>
    <w:rsid w:val="00562D7C"/>
    <w:rsid w:val="00570E9F"/>
    <w:rsid w:val="005B13C3"/>
    <w:rsid w:val="006022DE"/>
    <w:rsid w:val="006110D4"/>
    <w:rsid w:val="0062318F"/>
    <w:rsid w:val="006245AB"/>
    <w:rsid w:val="0063471C"/>
    <w:rsid w:val="00654B6B"/>
    <w:rsid w:val="00676461"/>
    <w:rsid w:val="00682B75"/>
    <w:rsid w:val="00686F82"/>
    <w:rsid w:val="006A6140"/>
    <w:rsid w:val="006E09B7"/>
    <w:rsid w:val="0070270C"/>
    <w:rsid w:val="00711F81"/>
    <w:rsid w:val="00716FEA"/>
    <w:rsid w:val="00722213"/>
    <w:rsid w:val="00746334"/>
    <w:rsid w:val="00750EF9"/>
    <w:rsid w:val="00755EF8"/>
    <w:rsid w:val="00780256"/>
    <w:rsid w:val="007B6252"/>
    <w:rsid w:val="007C466C"/>
    <w:rsid w:val="007F69DB"/>
    <w:rsid w:val="00801A5D"/>
    <w:rsid w:val="008204CA"/>
    <w:rsid w:val="00836E40"/>
    <w:rsid w:val="008427FC"/>
    <w:rsid w:val="00843C5A"/>
    <w:rsid w:val="00845F80"/>
    <w:rsid w:val="0085129B"/>
    <w:rsid w:val="00860A2A"/>
    <w:rsid w:val="008A1315"/>
    <w:rsid w:val="008B229F"/>
    <w:rsid w:val="008B43F5"/>
    <w:rsid w:val="008D19A6"/>
    <w:rsid w:val="00901B4C"/>
    <w:rsid w:val="00904F45"/>
    <w:rsid w:val="00930AAC"/>
    <w:rsid w:val="00931283"/>
    <w:rsid w:val="00942C40"/>
    <w:rsid w:val="009534C8"/>
    <w:rsid w:val="00967339"/>
    <w:rsid w:val="00971089"/>
    <w:rsid w:val="0098567F"/>
    <w:rsid w:val="009953A9"/>
    <w:rsid w:val="009A571D"/>
    <w:rsid w:val="009C3453"/>
    <w:rsid w:val="009D39DB"/>
    <w:rsid w:val="009E1769"/>
    <w:rsid w:val="009F2A23"/>
    <w:rsid w:val="009F425A"/>
    <w:rsid w:val="00A04E28"/>
    <w:rsid w:val="00A1495B"/>
    <w:rsid w:val="00A21962"/>
    <w:rsid w:val="00A53A9B"/>
    <w:rsid w:val="00AA07BB"/>
    <w:rsid w:val="00AA7B5A"/>
    <w:rsid w:val="00AB58C2"/>
    <w:rsid w:val="00AD00C5"/>
    <w:rsid w:val="00B12473"/>
    <w:rsid w:val="00B430CA"/>
    <w:rsid w:val="00B56F9D"/>
    <w:rsid w:val="00B861B3"/>
    <w:rsid w:val="00BB14FE"/>
    <w:rsid w:val="00BE4AEA"/>
    <w:rsid w:val="00C142E8"/>
    <w:rsid w:val="00C60C1F"/>
    <w:rsid w:val="00C83AE8"/>
    <w:rsid w:val="00C97F87"/>
    <w:rsid w:val="00CD4E20"/>
    <w:rsid w:val="00D211BA"/>
    <w:rsid w:val="00D42D27"/>
    <w:rsid w:val="00D5595C"/>
    <w:rsid w:val="00D8720B"/>
    <w:rsid w:val="00DA5BB9"/>
    <w:rsid w:val="00DB008D"/>
    <w:rsid w:val="00DB1006"/>
    <w:rsid w:val="00DB297E"/>
    <w:rsid w:val="00DB4DBE"/>
    <w:rsid w:val="00DB6927"/>
    <w:rsid w:val="00DD3129"/>
    <w:rsid w:val="00DE5841"/>
    <w:rsid w:val="00DE5DA7"/>
    <w:rsid w:val="00E062CD"/>
    <w:rsid w:val="00E30C21"/>
    <w:rsid w:val="00E6112F"/>
    <w:rsid w:val="00E647F9"/>
    <w:rsid w:val="00E84F5F"/>
    <w:rsid w:val="00E85202"/>
    <w:rsid w:val="00E93487"/>
    <w:rsid w:val="00EA3685"/>
    <w:rsid w:val="00EA79D2"/>
    <w:rsid w:val="00EC1753"/>
    <w:rsid w:val="00EC698F"/>
    <w:rsid w:val="00ED1F22"/>
    <w:rsid w:val="00EF1BF6"/>
    <w:rsid w:val="00F07B19"/>
    <w:rsid w:val="00F27E99"/>
    <w:rsid w:val="00F370AF"/>
    <w:rsid w:val="00F41129"/>
    <w:rsid w:val="00F41A02"/>
    <w:rsid w:val="00F82AD8"/>
    <w:rsid w:val="00F853FB"/>
    <w:rsid w:val="00FA3782"/>
    <w:rsid w:val="00FB30AE"/>
    <w:rsid w:val="00FE198E"/>
    <w:rsid w:val="00FF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6D5E5A"/>
  <w15:chartTrackingRefBased/>
  <w15:docId w15:val="{5BDDF400-3EBC-4F1B-AEB0-8D637944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D27"/>
    <w:pPr>
      <w:ind w:left="720"/>
      <w:contextualSpacing/>
    </w:pPr>
  </w:style>
  <w:style w:type="table" w:styleId="TableGrid">
    <w:name w:val="Table Grid"/>
    <w:basedOn w:val="TableNormal"/>
    <w:uiPriority w:val="39"/>
    <w:rsid w:val="00DB2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F1BF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B6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252"/>
  </w:style>
  <w:style w:type="paragraph" w:styleId="Footer">
    <w:name w:val="footer"/>
    <w:basedOn w:val="Normal"/>
    <w:link w:val="FooterChar"/>
    <w:uiPriority w:val="99"/>
    <w:unhideWhenUsed/>
    <w:rsid w:val="007B6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252"/>
  </w:style>
  <w:style w:type="character" w:styleId="Hyperlink">
    <w:name w:val="Hyperlink"/>
    <w:basedOn w:val="DefaultParagraphFont"/>
    <w:uiPriority w:val="99"/>
    <w:unhideWhenUsed/>
    <w:rsid w:val="00AD00C5"/>
    <w:rPr>
      <w:color w:val="0563C1" w:themeColor="hyperlink"/>
      <w:u w:val="single"/>
    </w:rPr>
  </w:style>
  <w:style w:type="character" w:customStyle="1" w:styleId="ui-provider">
    <w:name w:val="ui-provider"/>
    <w:basedOn w:val="DefaultParagraphFont"/>
    <w:rsid w:val="000E00C6"/>
  </w:style>
  <w:style w:type="character" w:styleId="FollowedHyperlink">
    <w:name w:val="FollowedHyperlink"/>
    <w:basedOn w:val="DefaultParagraphFont"/>
    <w:uiPriority w:val="99"/>
    <w:semiHidden/>
    <w:unhideWhenUsed/>
    <w:rsid w:val="000B23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layla.stclair@firstsentier.com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ealindex.com.au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6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 State Investments</Company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Mills</dc:creator>
  <cp:keywords/>
  <dc:description/>
  <cp:lastModifiedBy>Hyeonu Cha</cp:lastModifiedBy>
  <cp:revision>76</cp:revision>
  <dcterms:created xsi:type="dcterms:W3CDTF">2023-08-04T03:52:00Z</dcterms:created>
  <dcterms:modified xsi:type="dcterms:W3CDTF">2023-08-14T03:29:00Z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c8787ee2489c60fdefeae54f66fac7dffbb176809c4ceb13ba1120c856cb6b71</vt:lpwstr>
  </property>
</Properties>
</file>