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B9" w:rsidRPr="006A5E0C" w:rsidRDefault="006A5E0C" w:rsidP="00D25C5E">
      <w:pPr>
        <w:rPr>
          <w:rFonts w:asciiTheme="minorHAnsi" w:hAnsiTheme="minorHAnsi" w:cstheme="minorHAnsi"/>
          <w:b/>
          <w:sz w:val="24"/>
          <w:szCs w:val="20"/>
        </w:rPr>
      </w:pPr>
      <w:r w:rsidRPr="006A5E0C">
        <w:rPr>
          <w:rFonts w:asciiTheme="minorHAnsi" w:hAnsiTheme="minorHAnsi" w:cstheme="minorHAnsi"/>
          <w:b/>
          <w:sz w:val="24"/>
          <w:szCs w:val="20"/>
        </w:rPr>
        <w:t>Beschreibung zum Prototyp</w:t>
      </w:r>
    </w:p>
    <w:p w:rsidR="00FA3649" w:rsidRPr="00F06FBD" w:rsidRDefault="00FA3649" w:rsidP="00D25C5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3"/>
      </w:tblGrid>
      <w:tr w:rsidR="00FA3649" w:rsidRPr="00F06FBD" w:rsidTr="006A5E0C">
        <w:tc>
          <w:tcPr>
            <w:tcW w:w="1413" w:type="dxa"/>
            <w:shd w:val="clear" w:color="auto" w:fill="FFE599" w:themeFill="accent4" w:themeFillTint="66"/>
          </w:tcPr>
          <w:p w:rsidR="00FA3649" w:rsidRPr="00F06FBD" w:rsidRDefault="00FA3649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Start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FA3649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Beschreibung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A3649" w:rsidRPr="00F06FBD" w:rsidRDefault="00FA3649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Weiter zu</w:t>
            </w:r>
            <w:r w:rsidR="00D91990" w:rsidRPr="00F06FBD"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</w:p>
        </w:tc>
      </w:tr>
      <w:tr w:rsidR="00D91990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 xml:space="preserve">Der Angehörige / Bevollmächtigte des Patienten gibt die </w:t>
            </w:r>
            <w:proofErr w:type="spellStart"/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Logindaten</w:t>
            </w:r>
            <w:proofErr w:type="spellEnd"/>
            <w:r w:rsidRPr="00F06FBD">
              <w:rPr>
                <w:rFonts w:asciiTheme="minorHAnsi" w:hAnsiTheme="minorHAnsi" w:cstheme="minorHAnsi"/>
                <w:sz w:val="20"/>
                <w:szCs w:val="20"/>
              </w:rPr>
              <w:t xml:space="preserve"> ein, die er vom Arzt erhalten hat 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990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91990" w:rsidRPr="00F06FBD" w:rsidRDefault="00337FA9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D08EB78" wp14:editId="487E2204">
                  <wp:extent cx="695325" cy="263492"/>
                  <wp:effectExtent l="0" t="0" r="0" b="381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2" cy="27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2</w:t>
            </w:r>
          </w:p>
        </w:tc>
      </w:tr>
      <w:tr w:rsidR="00D91990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2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EB54B3" w:rsidRDefault="00D91990" w:rsidP="00D91990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Startseite</w:t>
            </w:r>
          </w:p>
          <w:p w:rsidR="00EB54B3" w:rsidRDefault="00D91990" w:rsidP="00D91990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Meldungen</w:t>
            </w:r>
            <w:r w:rsidR="00EB54B3">
              <w:rPr>
                <w:rFonts w:asciiTheme="minorHAnsi" w:hAnsiTheme="minorHAnsi" w:cstheme="minorHAnsi"/>
                <w:sz w:val="20"/>
                <w:szCs w:val="20"/>
              </w:rPr>
              <w:t xml:space="preserve"> zeigen an,</w:t>
            </w: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 xml:space="preserve"> welche Medikamente eingenommen werden müssen. </w:t>
            </w:r>
          </w:p>
          <w:p w:rsidR="00EB54B3" w:rsidRDefault="00EB54B3" w:rsidP="00D91990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Wenn das Medikament um 10:00 Uhr eingenommen werden muss, erscheint die Meldung bereits eine halbe Stunde früher, und bleibt bis 10:30 Uhr. </w:t>
            </w:r>
          </w:p>
          <w:p w:rsidR="00D91990" w:rsidRPr="00EB54B3" w:rsidRDefault="00EB54B3" w:rsidP="00EB54B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Wurde</w:t>
            </w:r>
            <w:r w:rsidR="00D91990" w:rsidRPr="00F06FBD">
              <w:rPr>
                <w:rFonts w:asciiTheme="minorHAnsi" w:hAnsiTheme="minorHAnsi" w:cstheme="minorHAnsi"/>
                <w:sz w:val="20"/>
                <w:szCs w:val="20"/>
              </w:rPr>
              <w:t xml:space="preserve"> auf </w:t>
            </w:r>
            <w:r w:rsidR="00D91990"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3B7F705" wp14:editId="338C3DA7">
                  <wp:extent cx="560877" cy="148963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629" t="8483" r="1777" b="9305"/>
                          <a:stretch/>
                        </pic:blipFill>
                        <pic:spPr bwMode="auto">
                          <a:xfrm>
                            <a:off x="0" y="0"/>
                            <a:ext cx="608728" cy="161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91990" w:rsidRPr="00F06FB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geklickt</w:t>
            </w:r>
            <w:r w:rsidR="00D91990" w:rsidRPr="00F06FBD">
              <w:rPr>
                <w:rFonts w:asciiTheme="minorHAnsi" w:hAnsiTheme="minorHAnsi" w:cstheme="minorHAnsi"/>
                <w:sz w:val="20"/>
                <w:szCs w:val="20"/>
              </w:rPr>
              <w:t>, verschwindet die Meldung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sofort</w:t>
            </w:r>
            <w:r w:rsidR="00D91990" w:rsidRPr="00F06F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990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6260A68" wp14:editId="1C6A1059">
                  <wp:extent cx="788999" cy="20955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629" t="8483" r="1777" b="9305"/>
                          <a:stretch/>
                        </pic:blipFill>
                        <pic:spPr bwMode="auto">
                          <a:xfrm>
                            <a:off x="0" y="0"/>
                            <a:ext cx="860423" cy="22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3EE3" w:rsidRPr="00F06FBD" w:rsidRDefault="00923EE3" w:rsidP="00923EE3">
            <w:pPr>
              <w:pStyle w:val="Listenabsatz"/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Bestätige, dass das Medikament eingenommen wurde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D91990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C01F4A2" wp14:editId="6212BD92">
                  <wp:extent cx="1352896" cy="2667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2" cy="27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4</w:t>
            </w:r>
          </w:p>
        </w:tc>
      </w:tr>
      <w:tr w:rsidR="00D91990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03FF7843" wp14:editId="7AB55D3B">
                  <wp:extent cx="1343025" cy="263808"/>
                  <wp:effectExtent l="0" t="0" r="0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977" cy="27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7</w:t>
            </w:r>
          </w:p>
        </w:tc>
      </w:tr>
      <w:tr w:rsidR="00D91990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AC697CC" wp14:editId="4FBA2E39">
                  <wp:extent cx="1352550" cy="27148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09" cy="28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5661AA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D91990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91990" w:rsidRPr="00F06FBD" w:rsidRDefault="00D91990" w:rsidP="00D91990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color w:val="FF0000"/>
                <w:sz w:val="20"/>
                <w:szCs w:val="20"/>
                <w:lang w:eastAsia="de-CH"/>
              </w:rPr>
              <w:t>Logout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990" w:rsidRPr="00F06FBD" w:rsidTr="00F06FBD">
        <w:tc>
          <w:tcPr>
            <w:tcW w:w="1413" w:type="dxa"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D91990" w:rsidRPr="00F06FBD" w:rsidRDefault="00D91990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Startseite, ohne Meldung für die </w:t>
            </w: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Medikamenteneinnahme</w:t>
            </w: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 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91990" w:rsidRPr="00F06FBD" w:rsidRDefault="00D91990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23EE3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4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Die wichtigsten Daten des Patienten</w:t>
            </w:r>
          </w:p>
          <w:p w:rsidR="00923EE3" w:rsidRPr="00F06FBD" w:rsidRDefault="00923EE3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Nur die Daten mit einem </w:t>
            </w: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8172270" wp14:editId="1A90F449">
                  <wp:extent cx="171450" cy="171450"/>
                  <wp:effectExtent l="0" t="0" r="0" b="0"/>
                  <wp:docPr id="6" name="Grafik 118">
                    <a:hlinkClick xmlns:a="http://schemas.openxmlformats.org/drawingml/2006/main" r:id="" action="ppaction://hlinksldjump?num=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afik 118">
                            <a:hlinkClick r:id="" action="ppaction://hlinksldjump?num=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26" cy="17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 können geändert werden; alles andere kann nur der Arzt ändern.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23EE3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5F866F1" wp14:editId="6591FDE5">
                  <wp:extent cx="189314" cy="189314"/>
                  <wp:effectExtent l="0" t="0" r="1270" b="1270"/>
                  <wp:docPr id="119" name="Grafik 118">
                    <a:hlinkClick xmlns:a="http://schemas.openxmlformats.org/drawingml/2006/main" r:id="" action="ppaction://hlinksldjump?num=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afik 118">
                            <a:hlinkClick r:id="" action="ppaction://hlinksldjump?num=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4" cy="18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EE3" w:rsidRPr="00F06FBD" w:rsidRDefault="00923EE3" w:rsidP="00923EE3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Feld bearbeiten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5</w:t>
            </w:r>
          </w:p>
        </w:tc>
      </w:tr>
      <w:tr w:rsidR="00923EE3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67863FF0" wp14:editId="227AAE0B">
                  <wp:extent cx="904875" cy="24811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EE3" w:rsidRPr="00F06FBD" w:rsidRDefault="00923EE3" w:rsidP="00923EE3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</w:t>
            </w:r>
            <w:r w:rsidR="00CE3B08"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 zur Startseite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923EE3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5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Das Feld (gelb hervorgehoben) kann jetzt geändert werden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3B08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CE3B08" w:rsidRPr="00F06FBD" w:rsidRDefault="00CE3B08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52555A43" wp14:editId="2F74A5FD">
                  <wp:extent cx="270188" cy="270188"/>
                  <wp:effectExtent l="0" t="0" r="0" b="0"/>
                  <wp:docPr id="46" name="Grafik 45">
                    <a:hlinkClick xmlns:a="http://schemas.openxmlformats.org/drawingml/2006/main" r:id="" action="ppaction://hlinksldjump?num=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fik 45">
                            <a:hlinkClick r:id="" action="ppaction://hlinksldjump?num=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8" cy="27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Speichern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6</w:t>
            </w:r>
          </w:p>
        </w:tc>
      </w:tr>
      <w:tr w:rsidR="00923EE3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7E9905EB" wp14:editId="4F85165C">
                  <wp:extent cx="162299" cy="162299"/>
                  <wp:effectExtent l="0" t="0" r="9525" b="9525"/>
                  <wp:docPr id="48" name="Grafik 47">
                    <a:hlinkClick xmlns:a="http://schemas.openxmlformats.org/drawingml/2006/main" r:id="" action="ppaction://hlinksldjump?num=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k 47">
                            <a:hlinkClick r:id="" action="ppaction://hlinksldjump?num=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99" cy="16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EE3" w:rsidRPr="00F06FBD" w:rsidRDefault="00923EE3" w:rsidP="00923EE3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ohne zu speichern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4</w:t>
            </w:r>
          </w:p>
        </w:tc>
      </w:tr>
      <w:tr w:rsidR="00923EE3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6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Die Änderung wurde gespeichert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23EE3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923EE3" w:rsidRPr="00F06FBD" w:rsidRDefault="00923EE3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9CB663B" wp14:editId="4B1DC052">
                  <wp:extent cx="189314" cy="189314"/>
                  <wp:effectExtent l="0" t="0" r="1270" b="1270"/>
                  <wp:docPr id="8" name="Grafik 118">
                    <a:hlinkClick xmlns:a="http://schemas.openxmlformats.org/drawingml/2006/main" r:id="" action="ppaction://hlinksldjump?num=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afik 118">
                            <a:hlinkClick r:id="" action="ppaction://hlinksldjump?num=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4" cy="18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Feld bearbeiten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5</w:t>
            </w:r>
          </w:p>
        </w:tc>
      </w:tr>
      <w:tr w:rsidR="00923EE3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923EE3" w:rsidRPr="00F06FBD" w:rsidRDefault="00923EE3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F67F04A" wp14:editId="617A334D">
                  <wp:extent cx="904875" cy="2481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zur Startseite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923EE3" w:rsidRPr="00F06FBD" w:rsidRDefault="00923EE3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CE3B08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7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Der Verlauf der Medikamenteneinnahme wird angezeigt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3B08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610B2641" wp14:editId="03C77245">
                  <wp:extent cx="189314" cy="189314"/>
                  <wp:effectExtent l="0" t="0" r="1270" b="1270"/>
                  <wp:docPr id="11" name="Grafik 118">
                    <a:hlinkClick xmlns:a="http://schemas.openxmlformats.org/drawingml/2006/main" r:id="" action="ppaction://hlinksldjump?num=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afik 118">
                            <a:hlinkClick r:id="" action="ppaction://hlinksldjump?num=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4" cy="18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Bearbeiten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8</w:t>
            </w:r>
          </w:p>
        </w:tc>
      </w:tr>
      <w:tr w:rsidR="00CE3B08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5777A2A" wp14:editId="23966078">
                  <wp:extent cx="904875" cy="248111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zur Startseite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CE3B08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8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Im Box kann ein Häckchen gesetzt oder entfernt werden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3B08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7851CE31" wp14:editId="75603472">
                  <wp:extent cx="276225" cy="257175"/>
                  <wp:effectExtent l="0" t="0" r="9525" b="952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Das bereits gesetzte Häckchen entfernen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3B08" w:rsidRPr="00F06FBD" w:rsidRDefault="00CE3B08" w:rsidP="00923E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9</w:t>
            </w:r>
          </w:p>
        </w:tc>
      </w:tr>
      <w:tr w:rsidR="00CE3B08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06C8E2FE" wp14:editId="63B8DB33">
                  <wp:extent cx="270188" cy="270188"/>
                  <wp:effectExtent l="0" t="0" r="0" b="0"/>
                  <wp:docPr id="12" name="Grafik 45">
                    <a:hlinkClick xmlns:a="http://schemas.openxmlformats.org/drawingml/2006/main" r:id="" action="ppaction://hlinksldjump?num=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fik 45">
                            <a:hlinkClick r:id="" action="ppaction://hlinksldjump?num=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8" cy="27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011B3C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lastRenderedPageBreak/>
              <w:t>S</w:t>
            </w:r>
            <w:r w:rsidR="00CE3B08"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peichern</w:t>
            </w: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, obwohl nichts geändert wurde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Folie 7</w:t>
            </w:r>
          </w:p>
        </w:tc>
      </w:tr>
      <w:tr w:rsidR="00CE3B08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5BE24D2" wp14:editId="2A975858">
                  <wp:extent cx="162299" cy="162299"/>
                  <wp:effectExtent l="0" t="0" r="9525" b="9525"/>
                  <wp:docPr id="14" name="Grafik 47">
                    <a:hlinkClick xmlns:a="http://schemas.openxmlformats.org/drawingml/2006/main" r:id="" action="ppaction://hlinksldjump?num=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k 47">
                            <a:hlinkClick r:id="" action="ppaction://hlinksldjump?num=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99" cy="16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3B08" w:rsidRPr="00F06FBD" w:rsidRDefault="00CE3B08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ohne zu speichern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3B08" w:rsidRPr="00F06FBD" w:rsidRDefault="00CE3B08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7</w:t>
            </w:r>
          </w:p>
        </w:tc>
      </w:tr>
      <w:tr w:rsidR="00011B3C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9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 xml:space="preserve">Das Häckchen wurde entfernt: </w:t>
            </w: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mc:AlternateContent>
                <mc:Choice Requires="wps">
                  <w:drawing>
                    <wp:inline distT="0" distB="0" distL="0" distR="0" wp14:anchorId="47317DF7" wp14:editId="50BA53D5">
                      <wp:extent cx="190500" cy="161925"/>
                      <wp:effectExtent l="0" t="0" r="19050" b="28575"/>
                      <wp:docPr id="15" name="Rechteck 10">
                        <a:hlinkClick xmlns:a="http://schemas.openxmlformats.org/drawingml/2006/main" r:id="" action="ppaction://hlinksldjump?num=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B9EEB5E" id="Rechteck 10" o:spid="_x0000_s1026" href="" style="width:1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" o:button="t" fillcolor="white [3212]" strokecolor="black [3213]" strokeweight=".25pt">
                      <v:fill o:detectmouseclic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1B3C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72EE9D3" wp14:editId="7DCCF627">
                  <wp:extent cx="270188" cy="270188"/>
                  <wp:effectExtent l="0" t="0" r="0" b="0"/>
                  <wp:docPr id="16" name="Grafik 45">
                    <a:hlinkClick xmlns:a="http://schemas.openxmlformats.org/drawingml/2006/main" r:id="" action="ppaction://hlinksldjump?num=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fik 45">
                            <a:hlinkClick r:id="" action="ppaction://hlinksldjump?num=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8" cy="27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3C" w:rsidRPr="00F06FBD" w:rsidRDefault="00011B3C" w:rsidP="00011B3C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Änderung speichern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10</w:t>
            </w:r>
          </w:p>
        </w:tc>
      </w:tr>
      <w:tr w:rsidR="00011B3C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B0C2058" wp14:editId="5B419247">
                  <wp:extent cx="162299" cy="162299"/>
                  <wp:effectExtent l="0" t="0" r="9525" b="9525"/>
                  <wp:docPr id="17" name="Grafik 47">
                    <a:hlinkClick xmlns:a="http://schemas.openxmlformats.org/drawingml/2006/main" r:id="" action="ppaction://hlinksldjump?num=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k 47">
                            <a:hlinkClick r:id="" action="ppaction://hlinksldjump?num=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99" cy="16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3C" w:rsidRPr="00F06FBD" w:rsidRDefault="00011B3C" w:rsidP="00CE3B08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ohne zu speichern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7</w:t>
            </w:r>
          </w:p>
        </w:tc>
      </w:tr>
      <w:tr w:rsidR="00011B3C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10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011B3C" w:rsidRPr="00F06FBD" w:rsidRDefault="00011B3C" w:rsidP="005661AA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Die Änderung wurde gespeichert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011B3C" w:rsidRPr="00F06FBD" w:rsidRDefault="00011B3C" w:rsidP="00CE3B0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11B3C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011B3C" w:rsidRPr="00F06FBD" w:rsidRDefault="00011B3C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011B3C" w:rsidRPr="00F06FBD" w:rsidRDefault="00011B3C" w:rsidP="00011B3C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6B74CF9" wp14:editId="0110BFA2">
                  <wp:extent cx="189314" cy="189314"/>
                  <wp:effectExtent l="0" t="0" r="1270" b="1270"/>
                  <wp:docPr id="18" name="Grafik 118">
                    <a:hlinkClick xmlns:a="http://schemas.openxmlformats.org/drawingml/2006/main" r:id="" action="ppaction://hlinksldjump?num=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Grafik 118">
                            <a:hlinkClick r:id="" action="ppaction://hlinksldjump?num=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14" cy="18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3C" w:rsidRPr="00F06FBD" w:rsidRDefault="00011B3C" w:rsidP="00011B3C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Bearbeiten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011B3C" w:rsidRPr="00F06FBD" w:rsidRDefault="00011B3C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8</w:t>
            </w:r>
          </w:p>
        </w:tc>
      </w:tr>
      <w:tr w:rsidR="00011B3C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011B3C" w:rsidRPr="00F06FBD" w:rsidRDefault="00011B3C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011B3C" w:rsidRPr="00F06FBD" w:rsidRDefault="00011B3C" w:rsidP="00011B3C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7A944ECA" wp14:editId="269F8A48">
                  <wp:extent cx="904875" cy="248111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3C" w:rsidRPr="00F06FBD" w:rsidRDefault="00011B3C" w:rsidP="00011B3C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zur Startseite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011B3C" w:rsidRPr="00F06FBD" w:rsidRDefault="00011B3C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D22687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D22687" w:rsidRPr="00F06FBD" w:rsidRDefault="00D22687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5661AA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Liste mit den Medikamenten, die der Arzt verschrieben hat mit Mengenangaben, und wann sie zuletzt gekauft wurden.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D22687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2687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22687" w:rsidRPr="00F06FBD" w:rsidRDefault="00D22687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5661AA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728B3CEE" wp14:editId="62AD6667">
                  <wp:extent cx="1570567" cy="2667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96" cy="26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D22687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12</w:t>
            </w:r>
          </w:p>
        </w:tc>
      </w:tr>
      <w:tr w:rsidR="00D22687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22687" w:rsidRPr="00F06FBD" w:rsidRDefault="00D22687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5661AA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13E65A5" wp14:editId="41CE37D1">
                  <wp:extent cx="1571625" cy="270711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44" cy="276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F87483" w:rsidP="00011B3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Folie 15</w:t>
            </w:r>
          </w:p>
        </w:tc>
      </w:tr>
      <w:tr w:rsidR="00D22687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F4034B4" wp14:editId="7D32A6D1">
                  <wp:extent cx="904875" cy="248111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687" w:rsidRPr="00F06FBD" w:rsidRDefault="00D22687" w:rsidP="00D22687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zur Startseite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F87483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Folie 3</w:t>
            </w:r>
          </w:p>
        </w:tc>
      </w:tr>
      <w:tr w:rsidR="00D22687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12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D22687" w:rsidRPr="00F06FBD" w:rsidRDefault="00D22687" w:rsidP="00DA23D1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Hier kann Medikamente nachbestellt werden</w:t>
            </w:r>
          </w:p>
          <w:p w:rsidR="00D22687" w:rsidRPr="00F06FBD" w:rsidRDefault="00D22687" w:rsidP="00DA23D1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Es sind aber nur die Medikamente aufgelistet, die der Arzt bereits verschrieben kann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2687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22687" w:rsidRPr="00F06FBD" w:rsidRDefault="00D22687" w:rsidP="00D22687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mc:AlternateContent>
                <mc:Choice Requires="wps">
                  <w:drawing>
                    <wp:inline distT="0" distB="0" distL="0" distR="0" wp14:anchorId="0EBF506D" wp14:editId="5C7D207D">
                      <wp:extent cx="190500" cy="161925"/>
                      <wp:effectExtent l="0" t="0" r="19050" b="28575"/>
                      <wp:docPr id="23" name="Rechteck 10">
                        <a:hlinkClick xmlns:a="http://schemas.openxmlformats.org/drawingml/2006/main" r:id="" action="ppaction://hlinksldjump?num=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14613B4" id="Rechteck 10" o:spid="_x0000_s1026" href="" style="width:1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" o:button="t" fillcolor="white [3212]" strokecolor="black [3213]" strokeweight=".25pt">
                      <v:fill o:detectmouseclick="t"/>
                      <w10:anchorlock/>
                    </v:rect>
                  </w:pict>
                </mc:Fallback>
              </mc:AlternateContent>
            </w:r>
          </w:p>
          <w:p w:rsidR="00D22687" w:rsidRPr="00F06FBD" w:rsidRDefault="00D22687" w:rsidP="00D22687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Ein Häckchen daraufsetzen, wenn das Medikament nachbestellt werden muss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13</w:t>
            </w:r>
          </w:p>
        </w:tc>
      </w:tr>
      <w:tr w:rsidR="00D22687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22687" w:rsidRPr="00F06FBD" w:rsidRDefault="00D22687" w:rsidP="00D22687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75452C5" wp14:editId="08F836F9">
                  <wp:extent cx="1971675" cy="333375"/>
                  <wp:effectExtent l="0" t="0" r="9525" b="952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687" w:rsidRPr="00F06FBD" w:rsidRDefault="00D22687" w:rsidP="00D22687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 der Medikamentenliste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D22687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13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DA23D1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Bestellung Medikamente aufgeben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22687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6156B73F" wp14:editId="56C0DFE0">
                  <wp:extent cx="1990725" cy="3524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687" w:rsidRPr="00F06FBD" w:rsidRDefault="00D22687" w:rsidP="00D22687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Die Bestellung wird zur Prüfung an den Arzt weitergeleitet.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14</w:t>
            </w:r>
          </w:p>
        </w:tc>
      </w:tr>
      <w:tr w:rsidR="00D22687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4059751C" wp14:editId="42EE79C1">
                  <wp:extent cx="1971675" cy="333375"/>
                  <wp:effectExtent l="0" t="0" r="9525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687" w:rsidRPr="00F06FBD" w:rsidRDefault="00D22687" w:rsidP="00D22687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 der Medikamentenliste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D22687" w:rsidRPr="00F06FBD" w:rsidRDefault="00D22687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DA23D1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14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DA23D1" w:rsidRPr="00F06FBD" w:rsidRDefault="00DA23D1" w:rsidP="00DA23D1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Bestätigung der Weiterleitung der Bestellung zum Arzt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23D1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A23D1" w:rsidRPr="00F06FBD" w:rsidRDefault="00DA23D1" w:rsidP="002E5FF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8175657" wp14:editId="7258287C">
                  <wp:extent cx="2019300" cy="333375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15</w:t>
            </w:r>
          </w:p>
        </w:tc>
      </w:tr>
      <w:tr w:rsidR="00DA23D1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DA23D1" w:rsidRPr="00F06FBD" w:rsidRDefault="00DA23D1" w:rsidP="002E5FF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B1617EE" wp14:editId="59A0DB1A">
                  <wp:extent cx="904875" cy="248111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3D1" w:rsidRPr="00F06FBD" w:rsidRDefault="00DA23D1" w:rsidP="00DA23D1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 der Medikamentenliste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DA23D1" w:rsidRPr="00F06FBD" w:rsidRDefault="00DA23D1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F06FBD" w:rsidRPr="00F06FBD" w:rsidTr="00F06FBD">
        <w:tc>
          <w:tcPr>
            <w:tcW w:w="1413" w:type="dxa"/>
            <w:vMerge w:val="restart"/>
            <w:shd w:val="clear" w:color="auto" w:fill="FFF2CC" w:themeFill="accent4" w:themeFillTint="33"/>
          </w:tcPr>
          <w:p w:rsidR="00F06FBD" w:rsidRPr="00F06FBD" w:rsidRDefault="00F06FBD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15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Die Staus der bestellten Medikamente wird angezeigt: ob sie durch den Arzt geprüft und akzeptiert oder abgelehnt wurden.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F06FBD" w:rsidRPr="00F06FBD" w:rsidRDefault="00F06FBD" w:rsidP="00D2268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FBD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06804B8F" wp14:editId="02DF7269">
                  <wp:extent cx="904875" cy="248111"/>
                  <wp:effectExtent l="0" t="0" r="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 der Medikamentenliste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F06FBD" w:rsidRPr="00F06FBD" w:rsidTr="00F06FBD">
        <w:tc>
          <w:tcPr>
            <w:tcW w:w="1413" w:type="dxa"/>
            <w:vMerge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222D0A10" wp14:editId="34E7C913">
                  <wp:extent cx="301935" cy="301935"/>
                  <wp:effectExtent l="0" t="0" r="3175" b="3175"/>
                  <wp:docPr id="31" name="Grafik 1">
                    <a:hlinkClick xmlns:a="http://schemas.openxmlformats.org/drawingml/2006/main" r:id="" action="ppaction://hlinksldjump?num=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>
                            <a:hlinkClick r:id="" action="ppaction://hlinksldjump?num=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35" cy="30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Zeige Information, warum die Bestellung abgelehnt wurde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16</w:t>
            </w:r>
          </w:p>
        </w:tc>
      </w:tr>
      <w:tr w:rsidR="00F06FBD" w:rsidRPr="00F06FBD" w:rsidTr="006A5E0C">
        <w:tc>
          <w:tcPr>
            <w:tcW w:w="1413" w:type="dxa"/>
            <w:vMerge w:val="restart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Folie16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Anzeigung Information vom Arzt, warum eine Bestellung abgelehnt wurde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FBD" w:rsidRPr="00F06FBD" w:rsidTr="006A5E0C">
        <w:tc>
          <w:tcPr>
            <w:tcW w:w="1413" w:type="dxa"/>
            <w:vMerge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7818C032" wp14:editId="68922D81">
                  <wp:extent cx="904875" cy="24811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862" cy="251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Gehe zurück zu der Medikamentenliste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11</w:t>
            </w:r>
          </w:p>
        </w:tc>
      </w:tr>
      <w:tr w:rsidR="00F06FBD" w:rsidRPr="00F06FBD" w:rsidTr="00F06FBD">
        <w:tc>
          <w:tcPr>
            <w:tcW w:w="1413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Alle Folien</w:t>
            </w:r>
          </w:p>
        </w:tc>
        <w:tc>
          <w:tcPr>
            <w:tcW w:w="6237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color w:val="FF0000"/>
                <w:sz w:val="20"/>
                <w:szCs w:val="20"/>
                <w:lang w:eastAsia="de-CH"/>
              </w:rPr>
              <w:t>Logout</w:t>
            </w:r>
          </w:p>
        </w:tc>
        <w:tc>
          <w:tcPr>
            <w:tcW w:w="1413" w:type="dxa"/>
            <w:shd w:val="clear" w:color="auto" w:fill="FFF2CC" w:themeFill="accent4" w:themeFillTint="33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17</w:t>
            </w:r>
          </w:p>
        </w:tc>
      </w:tr>
      <w:tr w:rsidR="00F06FBD" w:rsidRPr="00F06FBD" w:rsidTr="006A5E0C"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17</w:t>
            </w: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2"/>
              </w:numPr>
              <w:ind w:left="174" w:hanging="120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Meldung, ob der Nutzer sich abmelden möchte oder nicht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06FBD" w:rsidRPr="00F06FBD" w:rsidTr="006A5E0C"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7475A46" wp14:editId="40A680ED">
                  <wp:extent cx="885825" cy="333375"/>
                  <wp:effectExtent l="0" t="0" r="9525" b="952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Ja, er möchte sich abmelden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Folie 18</w:t>
            </w:r>
          </w:p>
        </w:tc>
      </w:tr>
      <w:tr w:rsidR="00F06FBD" w:rsidRPr="00F06FBD" w:rsidTr="006A5E0C"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347C4AB6" wp14:editId="41F682DD">
                  <wp:extent cx="904875" cy="342900"/>
                  <wp:effectExtent l="0" t="0" r="9525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Nein, er möchte sich nicht abmelden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Zurück zur gleichen Folie</w:t>
            </w:r>
          </w:p>
        </w:tc>
      </w:tr>
      <w:tr w:rsidR="00F06FBD" w:rsidRPr="00F06FBD" w:rsidTr="006A5E0C"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pStyle w:val="Listenabsatz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drawing>
                <wp:inline distT="0" distB="0" distL="0" distR="0" wp14:anchorId="13096BC6" wp14:editId="6B783DA7">
                  <wp:extent cx="895350" cy="32385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6FBD" w:rsidRPr="00F06FBD" w:rsidRDefault="00F06FBD" w:rsidP="00F06FBD">
            <w:pPr>
              <w:pStyle w:val="Listenabsatz"/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</w:pPr>
            <w:r w:rsidRPr="00F06FBD">
              <w:rPr>
                <w:rFonts w:asciiTheme="minorHAnsi" w:hAnsiTheme="minorHAnsi" w:cstheme="minorHAnsi"/>
                <w:noProof/>
                <w:sz w:val="20"/>
                <w:szCs w:val="20"/>
                <w:lang w:eastAsia="de-CH"/>
              </w:rPr>
              <w:t>Nein, er möchte sich nicht abmelden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F06FBD" w:rsidRPr="00F06FBD" w:rsidRDefault="00F06FBD" w:rsidP="00F06FB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06FBD">
              <w:rPr>
                <w:rFonts w:asciiTheme="minorHAnsi" w:hAnsiTheme="minorHAnsi" w:cstheme="minorHAnsi"/>
                <w:sz w:val="20"/>
                <w:szCs w:val="20"/>
              </w:rPr>
              <w:t>Zurück zur gleichen Folie</w:t>
            </w:r>
          </w:p>
        </w:tc>
      </w:tr>
    </w:tbl>
    <w:p w:rsidR="00FA3649" w:rsidRDefault="00FA3649" w:rsidP="00D25C5E">
      <w:pPr>
        <w:rPr>
          <w:rFonts w:asciiTheme="minorHAnsi" w:hAnsiTheme="minorHAnsi" w:cstheme="minorHAnsi"/>
          <w:sz w:val="20"/>
          <w:szCs w:val="20"/>
        </w:rPr>
      </w:pPr>
    </w:p>
    <w:p w:rsidR="00D3270E" w:rsidRDefault="00D3270E" w:rsidP="00D25C5E">
      <w:pPr>
        <w:rPr>
          <w:rFonts w:asciiTheme="minorHAnsi" w:hAnsiTheme="minorHAnsi" w:cstheme="minorHAnsi"/>
          <w:sz w:val="20"/>
          <w:szCs w:val="20"/>
        </w:rPr>
      </w:pPr>
    </w:p>
    <w:p w:rsidR="00D3270E" w:rsidRPr="00D3270E" w:rsidRDefault="00D3270E" w:rsidP="00D25C5E">
      <w:pPr>
        <w:rPr>
          <w:rFonts w:asciiTheme="minorHAnsi" w:hAnsiTheme="minorHAnsi" w:cstheme="minorHAnsi"/>
          <w:b/>
          <w:sz w:val="24"/>
          <w:szCs w:val="20"/>
        </w:rPr>
      </w:pPr>
      <w:proofErr w:type="spellStart"/>
      <w:r w:rsidRPr="00D3270E">
        <w:rPr>
          <w:rFonts w:asciiTheme="minorHAnsi" w:hAnsiTheme="minorHAnsi" w:cstheme="minorHAnsi"/>
          <w:b/>
          <w:sz w:val="24"/>
          <w:szCs w:val="20"/>
        </w:rPr>
        <w:t>Testingresults</w:t>
      </w:r>
      <w:proofErr w:type="spellEnd"/>
    </w:p>
    <w:p w:rsidR="00D3270E" w:rsidRDefault="00D3270E" w:rsidP="00D25C5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1"/>
      </w:tblGrid>
      <w:tr w:rsidR="00D3270E" w:rsidTr="00D3270E">
        <w:tc>
          <w:tcPr>
            <w:tcW w:w="2122" w:type="dxa"/>
          </w:tcPr>
          <w:p w:rsidR="00D3270E" w:rsidRDefault="00D3270E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1</w:t>
            </w:r>
          </w:p>
        </w:tc>
        <w:tc>
          <w:tcPr>
            <w:tcW w:w="6941" w:type="dxa"/>
          </w:tcPr>
          <w:p w:rsidR="00D3270E" w:rsidRDefault="00D3270E" w:rsidP="00D3270E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Homebutton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fehlt</w:t>
            </w:r>
          </w:p>
          <w:p w:rsidR="00D3270E" w:rsidRPr="00D3270E" w:rsidRDefault="00D3270E" w:rsidP="00D3270E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Adressenfelder könnten zusammengefügt werden (Bei einer Änderung der Strasse, wird meistens auch der Ort und die PLZ geändert)</w:t>
            </w:r>
          </w:p>
        </w:tc>
      </w:tr>
      <w:tr w:rsidR="00D3270E" w:rsidTr="00D3270E">
        <w:tc>
          <w:tcPr>
            <w:tcW w:w="2122" w:type="dxa"/>
          </w:tcPr>
          <w:p w:rsidR="00D3270E" w:rsidRDefault="00D3270E" w:rsidP="00D25C5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2</w:t>
            </w:r>
          </w:p>
        </w:tc>
        <w:tc>
          <w:tcPr>
            <w:tcW w:w="6941" w:type="dxa"/>
          </w:tcPr>
          <w:p w:rsidR="00D3270E" w:rsidRPr="00D3270E" w:rsidRDefault="00D3270E" w:rsidP="00D3270E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Keine Änderungsvorschläge</w:t>
            </w:r>
            <w:bookmarkStart w:id="0" w:name="_GoBack"/>
            <w:bookmarkEnd w:id="0"/>
          </w:p>
        </w:tc>
      </w:tr>
    </w:tbl>
    <w:p w:rsidR="00D3270E" w:rsidRPr="00F06FBD" w:rsidRDefault="00D3270E" w:rsidP="00D25C5E">
      <w:pPr>
        <w:rPr>
          <w:rFonts w:asciiTheme="minorHAnsi" w:hAnsiTheme="minorHAnsi" w:cstheme="minorHAnsi"/>
          <w:sz w:val="20"/>
          <w:szCs w:val="20"/>
        </w:rPr>
      </w:pPr>
    </w:p>
    <w:sectPr w:rsidR="00D3270E" w:rsidRPr="00F06FBD" w:rsidSect="00D25C5E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E499E"/>
    <w:multiLevelType w:val="hybridMultilevel"/>
    <w:tmpl w:val="C9F69A04"/>
    <w:lvl w:ilvl="0" w:tplc="662C37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0435B"/>
    <w:multiLevelType w:val="hybridMultilevel"/>
    <w:tmpl w:val="18EEC89E"/>
    <w:lvl w:ilvl="0" w:tplc="68BE9B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EF"/>
    <w:rsid w:val="00011B3C"/>
    <w:rsid w:val="00127B98"/>
    <w:rsid w:val="002B3CB9"/>
    <w:rsid w:val="002E5FFD"/>
    <w:rsid w:val="00337FA9"/>
    <w:rsid w:val="00564DD9"/>
    <w:rsid w:val="005661AA"/>
    <w:rsid w:val="006A5E0C"/>
    <w:rsid w:val="00923EE3"/>
    <w:rsid w:val="00C86DEF"/>
    <w:rsid w:val="00CE3B08"/>
    <w:rsid w:val="00D22687"/>
    <w:rsid w:val="00D25C5E"/>
    <w:rsid w:val="00D3270E"/>
    <w:rsid w:val="00D91990"/>
    <w:rsid w:val="00DA23D1"/>
    <w:rsid w:val="00EB54B3"/>
    <w:rsid w:val="00F06FBD"/>
    <w:rsid w:val="00F87483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13E57-AD6A-4B35-B544-C81511DA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A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199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919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Kaneshan Sinthujah BAR</dc:creator>
  <cp:keywords/>
  <dc:description/>
  <cp:lastModifiedBy>Sinthujah Kaneshan</cp:lastModifiedBy>
  <cp:revision>10</cp:revision>
  <dcterms:created xsi:type="dcterms:W3CDTF">2018-04-05T08:34:00Z</dcterms:created>
  <dcterms:modified xsi:type="dcterms:W3CDTF">2018-04-06T07:39:00Z</dcterms:modified>
</cp:coreProperties>
</file>