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E2CA" w14:textId="1A7D24CE" w:rsidR="00DC7828" w:rsidRPr="007A375E" w:rsidRDefault="007A375E">
      <w:pPr>
        <w:rPr>
          <w:rFonts w:ascii="Times New Roman" w:hAnsi="Times New Roman" w:cs="Times New Roman"/>
          <w:lang w:val="en-US"/>
        </w:rPr>
      </w:pPr>
      <w:r w:rsidRPr="007A375E">
        <w:rPr>
          <w:rFonts w:ascii="Times New Roman" w:hAnsi="Times New Roman" w:cs="Times New Roman"/>
          <w:lang w:val="en-US"/>
        </w:rPr>
        <w:t>2. Method</w:t>
      </w:r>
    </w:p>
    <w:p w14:paraId="7E990F48" w14:textId="629A93B8" w:rsidR="007A375E" w:rsidRDefault="007A3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Datasets and task</w:t>
      </w:r>
    </w:p>
    <w:p w14:paraId="1F91618A" w14:textId="7E6D5C27" w:rsidR="007A375E" w:rsidRDefault="007A3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EEG pre-processing</w:t>
      </w:r>
    </w:p>
    <w:p w14:paraId="2635C289" w14:textId="587028F9" w:rsidR="007A375E" w:rsidRDefault="007A3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EEG data analysis</w:t>
      </w:r>
    </w:p>
    <w:p w14:paraId="0607C98F" w14:textId="7994B925" w:rsidR="007A375E" w:rsidRDefault="007A3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HDDM</w:t>
      </w:r>
    </w:p>
    <w:p w14:paraId="7C14BDB8" w14:textId="7D8CAD3E" w:rsidR="007A375E" w:rsidRDefault="007A3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Joint modeling</w:t>
      </w:r>
    </w:p>
    <w:p w14:paraId="312A5262" w14:textId="643EE4F2" w:rsidR="007A375E" w:rsidRDefault="007A3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…</w:t>
      </w:r>
    </w:p>
    <w:p w14:paraId="093A65CD" w14:textId="2DF80439" w:rsidR="007A375E" w:rsidRDefault="007A375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Results</w:t>
      </w:r>
    </w:p>
    <w:p w14:paraId="48C257F2" w14:textId="4731C889" w:rsidR="007A375E" w:rsidRPr="007A375E" w:rsidRDefault="007A375E" w:rsidP="007A375E">
      <w:pPr>
        <w:ind w:firstLine="720"/>
        <w:rPr>
          <w:rFonts w:ascii="Times New Roman" w:hAnsi="Times New Roman" w:cs="Times New Roman"/>
          <w:lang w:val="en-US"/>
        </w:rPr>
      </w:pPr>
      <w:r w:rsidRPr="007A375E">
        <w:rPr>
          <w:rFonts w:ascii="Times New Roman" w:hAnsi="Times New Roman" w:cs="Times New Roman"/>
          <w:lang w:val="en-US"/>
        </w:rPr>
        <w:t xml:space="preserve">For Dataset </w:t>
      </w:r>
      <w:r>
        <w:rPr>
          <w:rFonts w:ascii="Times New Roman" w:hAnsi="Times New Roman" w:cs="Times New Roman"/>
          <w:lang w:val="en-US"/>
        </w:rPr>
        <w:t>2</w:t>
      </w:r>
      <w:r w:rsidRPr="007A375E">
        <w:rPr>
          <w:rFonts w:ascii="Times New Roman" w:hAnsi="Times New Roman" w:cs="Times New Roman"/>
          <w:lang w:val="en-US"/>
        </w:rPr>
        <w:t xml:space="preserve"> upon reviewing five candidate models that fitted with behavioral data </w:t>
      </w:r>
    </w:p>
    <w:p w14:paraId="49F32C9F" w14:textId="6E64AF57" w:rsidR="007A375E" w:rsidRPr="007A375E" w:rsidRDefault="007A375E" w:rsidP="007A375E">
      <w:pPr>
        <w:rPr>
          <w:rFonts w:ascii="Times New Roman" w:hAnsi="Times New Roman" w:cs="Times New Roman" w:hint="eastAsia"/>
          <w:lang w:val="en-US"/>
        </w:rPr>
      </w:pPr>
      <w:r w:rsidRPr="007A375E">
        <w:rPr>
          <w:rFonts w:ascii="Times New Roman" w:hAnsi="Times New Roman" w:cs="Times New Roman"/>
          <w:lang w:val="en-US"/>
        </w:rPr>
        <w:t xml:space="preserve">we selected the 5th model for joint modeling (see Supplemental Method for details).  </w:t>
      </w:r>
    </w:p>
    <w:sectPr w:rsidR="007A375E" w:rsidRPr="007A37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28"/>
    <w:rsid w:val="00150AEF"/>
    <w:rsid w:val="005C7B50"/>
    <w:rsid w:val="007A375E"/>
    <w:rsid w:val="00DC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08088"/>
  <w15:chartTrackingRefBased/>
  <w15:docId w15:val="{E95FEC6C-563E-C849-B76F-27F56B00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yijie</dc:creator>
  <cp:keywords/>
  <dc:description/>
  <cp:lastModifiedBy>Huang yijie</cp:lastModifiedBy>
  <cp:revision>3</cp:revision>
  <dcterms:created xsi:type="dcterms:W3CDTF">2026-01-11T09:44:00Z</dcterms:created>
  <dcterms:modified xsi:type="dcterms:W3CDTF">2026-01-11T15:29:00Z</dcterms:modified>
</cp:coreProperties>
</file>