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B03B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 1</w:t>
      </w:r>
    </w:p>
    <w:p w14:paraId="76548672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23B6C5E7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Разработать консольную программу для расчёта площади стен комнаты, определения площади поверхности под покраску, вычисления необходимого количества краски и рекомендации подходящего объёма банки.</w:t>
      </w:r>
    </w:p>
    <w:p w14:paraId="35D3022A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2. Описание задачи</w:t>
      </w:r>
    </w:p>
    <w:p w14:paraId="7B06D787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Программа запрашивает размеры комнаты, количество окон и дверей, после чего выполняет расчёты и выводит результаты на экран.</w:t>
      </w:r>
    </w:p>
    <w:p w14:paraId="508740D1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В программе используются следующие исходные данные:</w:t>
      </w:r>
    </w:p>
    <w:p w14:paraId="6FCE659E" w14:textId="77777777" w:rsidR="00C54D5B" w:rsidRPr="00C54D5B" w:rsidRDefault="00C54D5B" w:rsidP="00C54D5B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длина, ширина и высота комнаты;</w:t>
      </w:r>
    </w:p>
    <w:p w14:paraId="5C1D5A7A" w14:textId="77777777" w:rsidR="00C54D5B" w:rsidRPr="00C54D5B" w:rsidRDefault="00C54D5B" w:rsidP="00C54D5B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площадь одного окна — 1,68 м²;</w:t>
      </w:r>
    </w:p>
    <w:p w14:paraId="6D24F2BA" w14:textId="77777777" w:rsidR="00C54D5B" w:rsidRPr="00C54D5B" w:rsidRDefault="00C54D5B" w:rsidP="00C54D5B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площадь одной двери — 1,6 м²;</w:t>
      </w:r>
    </w:p>
    <w:p w14:paraId="3D80C5CD" w14:textId="77777777" w:rsidR="00C54D5B" w:rsidRPr="00C54D5B" w:rsidRDefault="00C54D5B" w:rsidP="00C54D5B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расход краски — 150 мл на 1 м² поверхности.</w:t>
      </w:r>
    </w:p>
    <w:p w14:paraId="1031299C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3. Структура программы</w:t>
      </w:r>
    </w:p>
    <w:p w14:paraId="4915FADF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Программа находится в пространстве имён ЛБ_1 и содержит класс Program.</w:t>
      </w:r>
    </w:p>
    <w:p w14:paraId="6B461580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В классе реализованы следующие статические методы:</w:t>
      </w:r>
    </w:p>
    <w:p w14:paraId="7AB3BD31" w14:textId="77777777" w:rsidR="00C54D5B" w:rsidRPr="00C54D5B" w:rsidRDefault="00C54D5B" w:rsidP="00C54D5B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CalculateSquare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D5B">
        <w:rPr>
          <w:rFonts w:ascii="Times New Roman" w:hAnsi="Times New Roman" w:cs="Times New Roman"/>
          <w:sz w:val="28"/>
          <w:szCs w:val="28"/>
        </w:rPr>
        <w:t>) — расчёт площади стен комнаты.</w:t>
      </w:r>
    </w:p>
    <w:p w14:paraId="5C6DFE01" w14:textId="77777777" w:rsidR="00C54D5B" w:rsidRPr="00C54D5B" w:rsidRDefault="00C54D5B" w:rsidP="00C54D5B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CalculateSquareForPainting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D5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) — расчёт площади стен, подлежащих покраске.</w:t>
      </w:r>
    </w:p>
    <w:p w14:paraId="02B65A4A" w14:textId="77777777" w:rsidR="00C54D5B" w:rsidRPr="00C54D5B" w:rsidRDefault="00C54D5B" w:rsidP="00C54D5B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CalculateAmountPaint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D5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squareForPainting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) — расчёт необходимого количества краски.</w:t>
      </w:r>
    </w:p>
    <w:p w14:paraId="28B267E8" w14:textId="77777777" w:rsidR="00C54D5B" w:rsidRPr="00C54D5B" w:rsidRDefault="00C54D5B" w:rsidP="00C54D5B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RecommendedAmount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4D5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amountPaint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) — рекомендация объёма банки с краской.</w:t>
      </w:r>
    </w:p>
    <w:p w14:paraId="5F48EA67" w14:textId="77777777" w:rsidR="00C54D5B" w:rsidRPr="00C54D5B" w:rsidRDefault="00C54D5B" w:rsidP="00C54D5B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54D5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54D5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) — последовательный вызов всех методов программы.</w:t>
      </w:r>
    </w:p>
    <w:p w14:paraId="0B5547F7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4. Основные методы программы</w:t>
      </w:r>
    </w:p>
    <w:p w14:paraId="61B67A56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4.1. Метод </w:t>
      </w:r>
      <w:proofErr w:type="spellStart"/>
      <w:proofErr w:type="gram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CalculateSquare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54D5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802A82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Метод запрашивает у пользователя длину, ширину и высоту комнаты.</w:t>
      </w:r>
    </w:p>
    <w:p w14:paraId="3FEB7AF8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Затем вычисляется площадь стен по формуле:</w:t>
      </w:r>
    </w:p>
    <w:p w14:paraId="75DF9938" w14:textId="79D3F2E1" w:rsidR="00C54D5B" w:rsidRPr="00C54D5B" w:rsidRDefault="0092430A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S=a⋅b⋅c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C54D5B" w:rsidRPr="00C54D5B">
        <w:rPr>
          <w:rFonts w:ascii="Times New Roman" w:hAnsi="Times New Roman" w:cs="Times New Roman"/>
          <w:sz w:val="28"/>
          <w:szCs w:val="28"/>
        </w:rPr>
        <w:t>Результат выводится на экран и возвращается в основную программу.</w:t>
      </w:r>
    </w:p>
    <w:p w14:paraId="1E05FAE6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Если результат меньше или равен нулю, программа выводит сообщение об ошибке.</w:t>
      </w:r>
    </w:p>
    <w:p w14:paraId="6676FF47" w14:textId="1ECE01FF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Примечание: для расчёта именно площади стен обычно используется формула </w:t>
      </w:r>
      <m:oMath>
        <m:r>
          <w:rPr>
            <w:rFonts w:ascii="Cambria Math" w:hAnsi="Cambria Math" w:cs="Times New Roman"/>
            <w:sz w:val="28"/>
            <w:szCs w:val="28"/>
          </w:rPr>
          <m:t>S=2</m:t>
        </m:r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a+b</m:t>
            </m:r>
          </m:e>
        </m:d>
      </m:oMath>
      <w:r w:rsidRPr="00C54D5B">
        <w:rPr>
          <w:rFonts w:ascii="Times New Roman" w:hAnsi="Times New Roman" w:cs="Times New Roman"/>
          <w:sz w:val="28"/>
          <w:szCs w:val="28"/>
        </w:rPr>
        <w:t>. В данном коде применяется произведение трёх размеров, которое соответствует объёму помещения, а не площади стен.</w:t>
      </w:r>
    </w:p>
    <w:p w14:paraId="7E2C29B2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4.2. Метод </w:t>
      </w:r>
      <w:proofErr w:type="spellStart"/>
      <w:proofErr w:type="gram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CalculateSquareForPainting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54D5B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square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4888DF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Метод принимает рассчитанное значение площади и запрашивает количество окон и дверей.</w:t>
      </w:r>
    </w:p>
    <w:p w14:paraId="1CB7D2EB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Площадь окон и дверей вычитается из общей площади стен.</w:t>
      </w:r>
    </w:p>
    <w:p w14:paraId="5323373E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Формула расчёта:</w:t>
      </w:r>
    </w:p>
    <w:p w14:paraId="0E317CC2" w14:textId="65B86437" w:rsidR="00C54D5B" w:rsidRPr="00C54D5B" w:rsidRDefault="0092430A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покраски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=S-1,68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окон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-1,6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дверей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C54D5B" w:rsidRPr="00C54D5B">
        <w:rPr>
          <w:rFonts w:ascii="Times New Roman" w:hAnsi="Times New Roman" w:cs="Times New Roman"/>
          <w:sz w:val="28"/>
          <w:szCs w:val="28"/>
        </w:rPr>
        <w:t>Полученный результат выводится на экран и возвращается в основную программу.</w:t>
      </w:r>
    </w:p>
    <w:p w14:paraId="1B8BD254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4.3. Метод </w:t>
      </w:r>
      <w:proofErr w:type="spellStart"/>
      <w:proofErr w:type="gram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CalculateAmountPaint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54D5B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squareForPainting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10AEAA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Метод принимает площадь поверхности под покраску и рассчитывает необходимое количество краски.</w:t>
      </w:r>
    </w:p>
    <w:p w14:paraId="41099AE8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Формула:</w:t>
      </w:r>
    </w:p>
    <w:p w14:paraId="189817C0" w14:textId="72E04D9D" w:rsidR="00C54D5B" w:rsidRPr="00C54D5B" w:rsidRDefault="0092430A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покраски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⋅150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C54D5B" w:rsidRPr="00C54D5B">
        <w:rPr>
          <w:rFonts w:ascii="Times New Roman" w:hAnsi="Times New Roman" w:cs="Times New Roman"/>
          <w:sz w:val="28"/>
          <w:szCs w:val="28"/>
        </w:rPr>
        <w:t>где 150 — расход краски в миллилитрах на один квадратный метр.</w:t>
      </w:r>
    </w:p>
    <w:p w14:paraId="1DD3D26E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Результат выводится на экран и возвращается в виде значения типа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.</w:t>
      </w:r>
    </w:p>
    <w:p w14:paraId="623C89D8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4.4. Метод </w:t>
      </w:r>
      <w:proofErr w:type="spellStart"/>
      <w:proofErr w:type="gram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RecommendedAmount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54D5B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amountPaint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811309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Метод принимает рассчитанное количество краски и рекомендует подходящий объём банки.</w:t>
      </w:r>
    </w:p>
    <w:p w14:paraId="3DC42BDE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В зависимости от значения выбирается один из вариантов:</w:t>
      </w:r>
    </w:p>
    <w:p w14:paraId="29D3B732" w14:textId="77777777" w:rsidR="00C54D5B" w:rsidRPr="00C54D5B" w:rsidRDefault="00C54D5B" w:rsidP="00C54D5B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до 1000 мл — банка 1 л;</w:t>
      </w:r>
    </w:p>
    <w:p w14:paraId="3A27C0F2" w14:textId="77777777" w:rsidR="00C54D5B" w:rsidRPr="00C54D5B" w:rsidRDefault="00C54D5B" w:rsidP="00C54D5B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до 2000 мл — банка 2 л;</w:t>
      </w:r>
    </w:p>
    <w:p w14:paraId="2221DE34" w14:textId="77777777" w:rsidR="00C54D5B" w:rsidRPr="00C54D5B" w:rsidRDefault="00C54D5B" w:rsidP="00C54D5B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до 5000 мл — банка 5 л;</w:t>
      </w:r>
    </w:p>
    <w:p w14:paraId="08564603" w14:textId="77777777" w:rsidR="00C54D5B" w:rsidRPr="00C54D5B" w:rsidRDefault="00C54D5B" w:rsidP="00C54D5B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lastRenderedPageBreak/>
        <w:t>до 10000 мл — банка 10 л.</w:t>
      </w:r>
    </w:p>
    <w:p w14:paraId="70C8A1C0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Если необходимое количество превышает 10000 мл, в текущей версии программы рекомендация не выводится.</w:t>
      </w:r>
    </w:p>
    <w:p w14:paraId="5BF23996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4.5. Метод </w:t>
      </w:r>
      <w:proofErr w:type="spell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C54D5B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C54D5B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C54D5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980CA0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Главный метод управляет последовательностью выполнения программы:</w:t>
      </w:r>
    </w:p>
    <w:p w14:paraId="42294DDC" w14:textId="77777777" w:rsidR="00C54D5B" w:rsidRPr="00C54D5B" w:rsidRDefault="00C54D5B" w:rsidP="00C54D5B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Вызывает 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CalculateSquare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D5B">
        <w:rPr>
          <w:rFonts w:ascii="Times New Roman" w:hAnsi="Times New Roman" w:cs="Times New Roman"/>
          <w:sz w:val="28"/>
          <w:szCs w:val="28"/>
        </w:rPr>
        <w:t>) для расчёта площади.</w:t>
      </w:r>
    </w:p>
    <w:p w14:paraId="459CD4F3" w14:textId="77777777" w:rsidR="00C54D5B" w:rsidRPr="00C54D5B" w:rsidRDefault="00C54D5B" w:rsidP="00C54D5B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Передаёт результат в 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CalculateSquareForPainting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D5B">
        <w:rPr>
          <w:rFonts w:ascii="Times New Roman" w:hAnsi="Times New Roman" w:cs="Times New Roman"/>
          <w:sz w:val="28"/>
          <w:szCs w:val="28"/>
        </w:rPr>
        <w:t>).</w:t>
      </w:r>
    </w:p>
    <w:p w14:paraId="2CA25AED" w14:textId="77777777" w:rsidR="00C54D5B" w:rsidRPr="00C54D5B" w:rsidRDefault="00C54D5B" w:rsidP="00C54D5B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Передаёт площадь под покраску в 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CalculateAmountPaint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D5B">
        <w:rPr>
          <w:rFonts w:ascii="Times New Roman" w:hAnsi="Times New Roman" w:cs="Times New Roman"/>
          <w:sz w:val="28"/>
          <w:szCs w:val="28"/>
        </w:rPr>
        <w:t>).</w:t>
      </w:r>
    </w:p>
    <w:p w14:paraId="6B86F81B" w14:textId="77777777" w:rsidR="00C54D5B" w:rsidRPr="00C54D5B" w:rsidRDefault="00C54D5B" w:rsidP="00C54D5B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Передаёт количество краски в 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RecommendedAmount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D5B">
        <w:rPr>
          <w:rFonts w:ascii="Times New Roman" w:hAnsi="Times New Roman" w:cs="Times New Roman"/>
          <w:sz w:val="28"/>
          <w:szCs w:val="28"/>
        </w:rPr>
        <w:t>).</w:t>
      </w:r>
    </w:p>
    <w:p w14:paraId="33E924FC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Таким образом, метод 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4D5B">
        <w:rPr>
          <w:rFonts w:ascii="Times New Roman" w:hAnsi="Times New Roman" w:cs="Times New Roman"/>
          <w:sz w:val="28"/>
          <w:szCs w:val="28"/>
        </w:rPr>
        <w:t>) организует выполнение расчётов и передачу данных между методами.</w:t>
      </w:r>
    </w:p>
    <w:p w14:paraId="123CB715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5. Обработка ошибок</w:t>
      </w:r>
    </w:p>
    <w:p w14:paraId="3E486ACF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В программе предусмотрены проверки:</w:t>
      </w:r>
    </w:p>
    <w:p w14:paraId="7B365A4B" w14:textId="77777777" w:rsidR="00C54D5B" w:rsidRPr="00C54D5B" w:rsidRDefault="00C54D5B" w:rsidP="00C54D5B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площади, если её значение меньше или равно нулю;</w:t>
      </w:r>
    </w:p>
    <w:p w14:paraId="6F32D9F1" w14:textId="77777777" w:rsidR="00C54D5B" w:rsidRPr="00C54D5B" w:rsidRDefault="00C54D5B" w:rsidP="00C54D5B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количества окон и дверей, если введены отрицательные значения.</w:t>
      </w:r>
    </w:p>
    <w:p w14:paraId="0CDFE592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При обнаружении ошибки выводится сообщение.</w:t>
      </w:r>
    </w:p>
    <w:p w14:paraId="0476BEA0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Однако в текущей реализации повторный вызов метода не останавливает дальнейшее выполнение исходного вызова. Также не предусмотрена проверка ввода текста вместо чисел. Для повышения надёжности рекомендуется использовать 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proofErr w:type="gramEnd"/>
      <w:r w:rsidRPr="00C54D5B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proofErr w:type="gramStart"/>
      <w:r w:rsidRPr="00C54D5B">
        <w:rPr>
          <w:rFonts w:ascii="Times New Roman" w:hAnsi="Times New Roman" w:cs="Times New Roman"/>
          <w:sz w:val="28"/>
          <w:szCs w:val="28"/>
        </w:rPr>
        <w:t>double.TryParse</w:t>
      </w:r>
      <w:proofErr w:type="spellEnd"/>
      <w:proofErr w:type="gramEnd"/>
      <w:r w:rsidRPr="00C54D5B">
        <w:rPr>
          <w:rFonts w:ascii="Times New Roman" w:hAnsi="Times New Roman" w:cs="Times New Roman"/>
          <w:sz w:val="28"/>
          <w:szCs w:val="28"/>
        </w:rPr>
        <w:t>(), а также организовать повторный ввод с помощью циклов.</w:t>
      </w:r>
    </w:p>
    <w:p w14:paraId="5A7BB686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6. Ожидаемый результат</w:t>
      </w:r>
    </w:p>
    <w:p w14:paraId="57160793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После запуска программы пользователь вводит размеры комнаты, количество окон и дверей. Программа рассчитывает площадь, определяет площадь под покраску, вычисляет необходимое количество краски и рекомендует объём банки.</w:t>
      </w:r>
    </w:p>
    <w:p w14:paraId="032D6487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4D5B"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14:paraId="7F764583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 xml:space="preserve">В ходе лабораторной работы разработана консольная программа для расчёта площади поверхности под покраску и определения необходимого </w:t>
      </w:r>
      <w:r w:rsidRPr="00C54D5B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количества краски. Были использованы переменные типа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 xml:space="preserve">, условные операторы </w:t>
      </w:r>
      <w:proofErr w:type="spellStart"/>
      <w:r w:rsidRPr="00C54D5B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C54D5B">
        <w:rPr>
          <w:rFonts w:ascii="Times New Roman" w:hAnsi="Times New Roman" w:cs="Times New Roman"/>
          <w:sz w:val="28"/>
          <w:szCs w:val="28"/>
        </w:rPr>
        <w:t>, методы с параметрами и возвращаемыми значениями.</w:t>
      </w:r>
    </w:p>
    <w:p w14:paraId="7755B4D1" w14:textId="77777777" w:rsidR="00C54D5B" w:rsidRPr="00C54D5B" w:rsidRDefault="00C54D5B" w:rsidP="00C54D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4D5B">
        <w:rPr>
          <w:rFonts w:ascii="Times New Roman" w:hAnsi="Times New Roman" w:cs="Times New Roman"/>
          <w:sz w:val="28"/>
          <w:szCs w:val="28"/>
        </w:rPr>
        <w:t>Разделение вычислений на отдельные методы позволило организовать последовательную обработку данных и упростить структуру программы.</w:t>
      </w:r>
    </w:p>
    <w:p w14:paraId="3AF2D352" w14:textId="27B051BA" w:rsidR="0015116F" w:rsidRPr="0084593F" w:rsidRDefault="0015116F" w:rsidP="008459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15116F" w:rsidRPr="00845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340"/>
    <w:multiLevelType w:val="multilevel"/>
    <w:tmpl w:val="CF4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4663E"/>
    <w:multiLevelType w:val="multilevel"/>
    <w:tmpl w:val="5CC6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519AF"/>
    <w:multiLevelType w:val="multilevel"/>
    <w:tmpl w:val="090E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8066D"/>
    <w:multiLevelType w:val="multilevel"/>
    <w:tmpl w:val="779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383C"/>
    <w:multiLevelType w:val="multilevel"/>
    <w:tmpl w:val="0B0A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736DA"/>
    <w:multiLevelType w:val="multilevel"/>
    <w:tmpl w:val="29A2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21F71"/>
    <w:multiLevelType w:val="multilevel"/>
    <w:tmpl w:val="C2D0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22AEE"/>
    <w:multiLevelType w:val="multilevel"/>
    <w:tmpl w:val="687E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F0FE1"/>
    <w:multiLevelType w:val="multilevel"/>
    <w:tmpl w:val="B1C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617B2"/>
    <w:multiLevelType w:val="hybridMultilevel"/>
    <w:tmpl w:val="6D501B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32964AC"/>
    <w:multiLevelType w:val="hybridMultilevel"/>
    <w:tmpl w:val="3E28D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20631"/>
    <w:multiLevelType w:val="multilevel"/>
    <w:tmpl w:val="5D4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532ECF"/>
    <w:multiLevelType w:val="hybridMultilevel"/>
    <w:tmpl w:val="0D0A74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C9D1851"/>
    <w:multiLevelType w:val="multilevel"/>
    <w:tmpl w:val="FE8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702E5"/>
    <w:multiLevelType w:val="multilevel"/>
    <w:tmpl w:val="4F6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62D5C"/>
    <w:multiLevelType w:val="hybridMultilevel"/>
    <w:tmpl w:val="5C3CD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4A7F03"/>
    <w:multiLevelType w:val="multilevel"/>
    <w:tmpl w:val="D72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873BA"/>
    <w:multiLevelType w:val="multilevel"/>
    <w:tmpl w:val="CF90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ED7377"/>
    <w:multiLevelType w:val="hybridMultilevel"/>
    <w:tmpl w:val="E52A10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13429724">
    <w:abstractNumId w:val="9"/>
  </w:num>
  <w:num w:numId="2" w16cid:durableId="753281217">
    <w:abstractNumId w:val="15"/>
  </w:num>
  <w:num w:numId="3" w16cid:durableId="1008100869">
    <w:abstractNumId w:val="10"/>
  </w:num>
  <w:num w:numId="4" w16cid:durableId="1997803542">
    <w:abstractNumId w:val="17"/>
  </w:num>
  <w:num w:numId="5" w16cid:durableId="992442769">
    <w:abstractNumId w:val="8"/>
  </w:num>
  <w:num w:numId="6" w16cid:durableId="866069173">
    <w:abstractNumId w:val="0"/>
  </w:num>
  <w:num w:numId="7" w16cid:durableId="1251233488">
    <w:abstractNumId w:val="1"/>
  </w:num>
  <w:num w:numId="8" w16cid:durableId="1607613341">
    <w:abstractNumId w:val="3"/>
  </w:num>
  <w:num w:numId="9" w16cid:durableId="382563805">
    <w:abstractNumId w:val="7"/>
  </w:num>
  <w:num w:numId="10" w16cid:durableId="1452818050">
    <w:abstractNumId w:val="16"/>
  </w:num>
  <w:num w:numId="11" w16cid:durableId="20011768">
    <w:abstractNumId w:val="6"/>
  </w:num>
  <w:num w:numId="12" w16cid:durableId="304480322">
    <w:abstractNumId w:val="4"/>
  </w:num>
  <w:num w:numId="13" w16cid:durableId="541676421">
    <w:abstractNumId w:val="12"/>
  </w:num>
  <w:num w:numId="14" w16cid:durableId="700982797">
    <w:abstractNumId w:val="18"/>
  </w:num>
  <w:num w:numId="15" w16cid:durableId="464783971">
    <w:abstractNumId w:val="5"/>
  </w:num>
  <w:num w:numId="16" w16cid:durableId="743723636">
    <w:abstractNumId w:val="2"/>
  </w:num>
  <w:num w:numId="17" w16cid:durableId="496579813">
    <w:abstractNumId w:val="14"/>
  </w:num>
  <w:num w:numId="18" w16cid:durableId="97339576">
    <w:abstractNumId w:val="11"/>
  </w:num>
  <w:num w:numId="19" w16cid:durableId="59087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6F"/>
    <w:rsid w:val="00041DB3"/>
    <w:rsid w:val="00101C8E"/>
    <w:rsid w:val="0015116F"/>
    <w:rsid w:val="001B2D8D"/>
    <w:rsid w:val="00301334"/>
    <w:rsid w:val="0033379C"/>
    <w:rsid w:val="003357BC"/>
    <w:rsid w:val="0034544A"/>
    <w:rsid w:val="00466F63"/>
    <w:rsid w:val="004A41D7"/>
    <w:rsid w:val="004D7E3F"/>
    <w:rsid w:val="00542D68"/>
    <w:rsid w:val="0057378D"/>
    <w:rsid w:val="00582094"/>
    <w:rsid w:val="005A1663"/>
    <w:rsid w:val="006B71B8"/>
    <w:rsid w:val="006D785C"/>
    <w:rsid w:val="0072051E"/>
    <w:rsid w:val="00841CCD"/>
    <w:rsid w:val="0084593F"/>
    <w:rsid w:val="00847EDC"/>
    <w:rsid w:val="0089006A"/>
    <w:rsid w:val="008B3ABC"/>
    <w:rsid w:val="008E3EED"/>
    <w:rsid w:val="00903E15"/>
    <w:rsid w:val="0092430A"/>
    <w:rsid w:val="00971055"/>
    <w:rsid w:val="009A42D4"/>
    <w:rsid w:val="00A33F4A"/>
    <w:rsid w:val="00A41BB3"/>
    <w:rsid w:val="00A43C24"/>
    <w:rsid w:val="00A44F42"/>
    <w:rsid w:val="00A64BA4"/>
    <w:rsid w:val="00A77597"/>
    <w:rsid w:val="00A810D1"/>
    <w:rsid w:val="00BA1F1B"/>
    <w:rsid w:val="00BC74A5"/>
    <w:rsid w:val="00BE77ED"/>
    <w:rsid w:val="00BF3407"/>
    <w:rsid w:val="00C15A63"/>
    <w:rsid w:val="00C54D5B"/>
    <w:rsid w:val="00C8033B"/>
    <w:rsid w:val="00C84319"/>
    <w:rsid w:val="00C87698"/>
    <w:rsid w:val="00CC1BB6"/>
    <w:rsid w:val="00D0459D"/>
    <w:rsid w:val="00D21A14"/>
    <w:rsid w:val="00D44C72"/>
    <w:rsid w:val="00D76DEC"/>
    <w:rsid w:val="00DA494D"/>
    <w:rsid w:val="00DB10B1"/>
    <w:rsid w:val="00DB39A4"/>
    <w:rsid w:val="00E0229E"/>
    <w:rsid w:val="00E078B5"/>
    <w:rsid w:val="00E16ACA"/>
    <w:rsid w:val="00E84B5B"/>
    <w:rsid w:val="00ED0CDB"/>
    <w:rsid w:val="00ED1B9D"/>
    <w:rsid w:val="00F56147"/>
    <w:rsid w:val="00F933AC"/>
    <w:rsid w:val="00FB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D8ED"/>
  <w15:chartTrackingRefBased/>
  <w15:docId w15:val="{44ED387A-8D0F-4649-B778-22A512A7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1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1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1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1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116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045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459D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42D68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39"/>
    <w:rsid w:val="00BE7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Аполлинария Cat</dc:creator>
  <cp:keywords/>
  <dc:description/>
  <cp:lastModifiedBy>Naimka .</cp:lastModifiedBy>
  <cp:revision>51</cp:revision>
  <dcterms:created xsi:type="dcterms:W3CDTF">2026-09-15T19:20:00Z</dcterms:created>
  <dcterms:modified xsi:type="dcterms:W3CDTF">2026-10-20T16:46:00Z</dcterms:modified>
</cp:coreProperties>
</file>