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98B2" w14:textId="77777777" w:rsidR="00B037D2" w:rsidRDefault="00000000">
      <w:pPr>
        <w:pStyle w:val="Heading1"/>
        <w:spacing w:after="200"/>
        <w:jc w:val="center"/>
      </w:pPr>
      <w:r>
        <w:t>Hynox Campus Technical Architecture &amp; Product Documentation Handbook</w:t>
      </w:r>
    </w:p>
    <w:p w14:paraId="19CEC852" w14:textId="77777777" w:rsidR="00B037D2" w:rsidRDefault="00000000">
      <w:pPr>
        <w:spacing w:after="120"/>
      </w:pPr>
      <w:r>
        <w:rPr>
          <w:i/>
          <w:iCs/>
        </w:rPr>
        <w:t>Official Technical Specification and System Topology Manual</w:t>
      </w:r>
    </w:p>
    <w:p w14:paraId="2CE7BB98" w14:textId="77777777" w:rsidR="00B037D2" w:rsidRDefault="00000000">
      <w:pPr>
        <w:spacing w:after="200"/>
      </w:pPr>
      <w:r>
        <w:t xml:space="preserve"> </w:t>
      </w:r>
    </w:p>
    <w:p w14:paraId="51148CD6" w14:textId="77777777" w:rsidR="00B037D2" w:rsidRDefault="00B037D2">
      <w:pPr>
        <w:pBdr>
          <w:bottom w:val="single" w:sz="6" w:space="1" w:color="auto"/>
        </w:pBdr>
        <w:spacing w:after="120"/>
      </w:pPr>
    </w:p>
    <w:p w14:paraId="1C6BC6AF" w14:textId="77777777" w:rsidR="00B037D2" w:rsidRDefault="00000000">
      <w:pPr>
        <w:spacing w:after="200"/>
      </w:pPr>
      <w:r>
        <w:t xml:space="preserve"> </w:t>
      </w:r>
    </w:p>
    <w:p w14:paraId="6DB1F25A" w14:textId="77777777" w:rsidR="00B037D2" w:rsidRDefault="00000000">
      <w:pPr>
        <w:pStyle w:val="Heading2"/>
        <w:spacing w:after="200"/>
      </w:pPr>
      <w:r>
        <w:t>CHAPTER 1 — PLATFORM OVERVIEW</w:t>
      </w:r>
    </w:p>
    <w:p w14:paraId="5EAB4B2C" w14:textId="77777777" w:rsidR="00B037D2" w:rsidRDefault="00000000">
      <w:pPr>
        <w:pStyle w:val="Heading3"/>
        <w:spacing w:after="200"/>
      </w:pPr>
      <w:r>
        <w:t>1.1 What is Hynox Campus?</w:t>
      </w:r>
    </w:p>
    <w:p w14:paraId="6C6FC726" w14:textId="77777777" w:rsidR="00B037D2" w:rsidRDefault="00000000">
      <w:pPr>
        <w:spacing w:after="120"/>
      </w:pPr>
      <w:r>
        <w:rPr>
          <w:b/>
          <w:bCs/>
        </w:rPr>
        <w:t>Hynox Campus</w:t>
      </w:r>
      <w:r>
        <w:t xml:space="preserve"> is an enterprise-grade multi-tenant educational portal designed to bridge physical classroom instruction with hands-on labs, automated assignment validation, and industry-aligned placement readiness. </w:t>
      </w:r>
    </w:p>
    <w:p w14:paraId="1737F9CA" w14:textId="77777777" w:rsidR="00B037D2" w:rsidRDefault="00000000">
      <w:pPr>
        <w:spacing w:after="200"/>
      </w:pPr>
      <w:r>
        <w:t xml:space="preserve"> </w:t>
      </w:r>
    </w:p>
    <w:p w14:paraId="59766CF5" w14:textId="77777777" w:rsidR="00B037D2" w:rsidRDefault="00000000">
      <w:pPr>
        <w:pStyle w:val="Heading3"/>
        <w:spacing w:after="200"/>
      </w:pPr>
      <w:r>
        <w:t>1.2 Vision &amp; Business Goal</w:t>
      </w:r>
    </w:p>
    <w:p w14:paraId="2F3EE426" w14:textId="77777777" w:rsidR="00B037D2" w:rsidRDefault="00000000">
      <w:pPr>
        <w:spacing w:after="120"/>
      </w:pPr>
      <w:r>
        <w:t>The primary objective of Hynox Campus is to raise student job-readiness by linking theoretical academic milestones to verifiable coding outputs ("proof-of-work"). From a business standpoint, Hynox Campus operates as a B2B SaaS platform that institutions (colleges, schools, vocational centers) purchase to manage, track, and accelerate their students' progress.</w:t>
      </w:r>
    </w:p>
    <w:p w14:paraId="1AC343EC" w14:textId="77777777" w:rsidR="00B037D2" w:rsidRDefault="00000000">
      <w:pPr>
        <w:spacing w:after="200"/>
      </w:pPr>
      <w:r>
        <w:t xml:space="preserve"> </w:t>
      </w:r>
    </w:p>
    <w:p w14:paraId="50117E77" w14:textId="77777777" w:rsidR="00B037D2" w:rsidRDefault="00000000">
      <w:pPr>
        <w:pStyle w:val="Heading3"/>
        <w:spacing w:after="200"/>
      </w:pPr>
      <w:r>
        <w:t>1.3 Multi-Tenant Architecture &amp; Institution-Based Learning Model</w:t>
      </w:r>
    </w:p>
    <w:p w14:paraId="4A2D6AE1" w14:textId="77777777" w:rsidR="00B037D2" w:rsidRDefault="00000000">
      <w:pPr>
        <w:spacing w:after="120"/>
      </w:pPr>
      <w:r>
        <w:t>Hynox Campus employs a strict multi-tenant isolation pattern using a Tenant ID. The system contains distinct schemas to segregate database domains, ensuring:</w:t>
      </w:r>
    </w:p>
    <w:p w14:paraId="4B6A16CD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 Privacy:</w:t>
      </w:r>
      <w:r>
        <w:t xml:space="preserve"> One institution cannot query or view another institution's data.</w:t>
      </w:r>
    </w:p>
    <w:p w14:paraId="3FF980E0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Content Reusability:</w:t>
      </w:r>
      <w:r>
        <w:t xml:space="preserve"> Master content templates can be safely duplicated into institution-specific courses.</w:t>
      </w:r>
    </w:p>
    <w:p w14:paraId="61D1F960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Auditing &amp; Governance:</w:t>
      </w:r>
      <w:r>
        <w:t xml:space="preserve"> Complete tracking of user and admin actions within each tenant.</w:t>
      </w:r>
    </w:p>
    <w:p w14:paraId="4F58B636" w14:textId="77777777" w:rsidR="00B037D2" w:rsidRDefault="00000000">
      <w:pPr>
        <w:spacing w:after="200"/>
      </w:pPr>
      <w:r>
        <w:t xml:space="preserve"> </w:t>
      </w:r>
    </w:p>
    <w:p w14:paraId="19530365" w14:textId="77777777" w:rsidR="00B037D2" w:rsidRDefault="00000000">
      <w:pPr>
        <w:pStyle w:val="Heading3"/>
        <w:spacing w:after="200"/>
      </w:pPr>
      <w:r>
        <w:t>1.4 Hierarchical Content Delivery Structure</w:t>
      </w:r>
    </w:p>
    <w:p w14:paraId="20B60200" w14:textId="77777777" w:rsidR="00B037D2" w:rsidRDefault="00000000">
      <w:pPr>
        <w:spacing w:after="120"/>
      </w:pPr>
      <w:r>
        <w:t>The hierarchy follows a strict parent-child relationship cascading down from the Super Admin to the individual learning activities:</w:t>
      </w:r>
    </w:p>
    <w:p w14:paraId="01777858" w14:textId="77777777" w:rsidR="00B037D2" w:rsidRDefault="00000000">
      <w:pPr>
        <w:spacing w:after="200"/>
      </w:pPr>
      <w:r>
        <w:t xml:space="preserve"> </w:t>
      </w:r>
    </w:p>
    <w:p w14:paraId="7CD127D8" w14:textId="77777777" w:rsidR="00B037D2" w:rsidRDefault="00B037D2">
      <w:pPr>
        <w:pBdr>
          <w:bottom w:val="single" w:sz="6" w:space="1" w:color="auto"/>
        </w:pBdr>
        <w:spacing w:after="120"/>
      </w:pPr>
    </w:p>
    <w:p w14:paraId="7EF28E03" w14:textId="77777777" w:rsidR="00B037D2" w:rsidRDefault="00000000">
      <w:pPr>
        <w:spacing w:after="200"/>
      </w:pPr>
      <w:r>
        <w:lastRenderedPageBreak/>
        <w:t xml:space="preserve"> </w:t>
      </w:r>
    </w:p>
    <w:p w14:paraId="3A3F15BB" w14:textId="77777777" w:rsidR="00B037D2" w:rsidRDefault="00000000">
      <w:pPr>
        <w:pStyle w:val="Heading2"/>
        <w:spacing w:after="200"/>
      </w:pPr>
      <w:r>
        <w:t>CHAPTER 2 — COMPLETE SYSTEM ARCHITECTURE</w:t>
      </w:r>
    </w:p>
    <w:p w14:paraId="21317E87" w14:textId="77777777" w:rsidR="00B037D2" w:rsidRDefault="00000000">
      <w:pPr>
        <w:spacing w:after="120"/>
      </w:pPr>
      <w:r>
        <w:t>Hynox Campus is organized into six major functional domains to split responsibilities, secure multi-tenant boundaries, and scale learning workloads:</w:t>
      </w:r>
    </w:p>
    <w:p w14:paraId="02CFC17C" w14:textId="77777777" w:rsidR="00B037D2" w:rsidRDefault="00000000">
      <w:pPr>
        <w:spacing w:after="200"/>
      </w:pPr>
      <w:r>
        <w:t xml:space="preserve"> </w:t>
      </w:r>
    </w:p>
    <w:p w14:paraId="773E6D9D" w14:textId="77777777" w:rsidR="00B037D2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Core:</w:t>
      </w:r>
      <w:r>
        <w:t xml:space="preserve"> Manages identity, RBAC (Role-Based Access Control), audit logging, and core profiles.</w:t>
      </w:r>
    </w:p>
    <w:p w14:paraId="31000963" w14:textId="77777777" w:rsidR="00B037D2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Institution:</w:t>
      </w:r>
      <w:r>
        <w:t xml:space="preserve"> Models physical schools/colleges, administrative configurations, and status indicators.</w:t>
      </w:r>
    </w:p>
    <w:p w14:paraId="6974F45A" w14:textId="77777777" w:rsidR="00B037D2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Library:</w:t>
      </w:r>
      <w:r>
        <w:t xml:space="preserve"> Operates as a master template library, holding decoupled reusable educational materials.</w:t>
      </w:r>
    </w:p>
    <w:p w14:paraId="46CF1549" w14:textId="77777777" w:rsidR="00B037D2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Academic:</w:t>
      </w:r>
      <w:r>
        <w:t xml:space="preserve"> Stores the localized tenant-specific curriculum mapping programs, courses, modules, and lessons.</w:t>
      </w:r>
    </w:p>
    <w:p w14:paraId="11705D46" w14:textId="77777777" w:rsidR="00B037D2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Delivery:</w:t>
      </w:r>
      <w:r>
        <w:t xml:space="preserve"> Operates the live instruction plane, defining cohorts, student enrollments, course assignments, and lesson completion trackers.</w:t>
      </w:r>
    </w:p>
    <w:p w14:paraId="1EB71269" w14:textId="77777777" w:rsidR="00B037D2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Learning:</w:t>
      </w:r>
      <w:r>
        <w:t xml:space="preserve"> Orchestrates hands-on evaluation workflows, containing activities (Quizzes, Projects, and Programming Challenges).</w:t>
      </w:r>
    </w:p>
    <w:p w14:paraId="704A00A9" w14:textId="77777777" w:rsidR="00B037D2" w:rsidRDefault="00000000">
      <w:pPr>
        <w:spacing w:after="200"/>
      </w:pPr>
      <w:r>
        <w:t xml:space="preserve"> </w:t>
      </w:r>
    </w:p>
    <w:p w14:paraId="62084E46" w14:textId="77777777" w:rsidR="00B037D2" w:rsidRDefault="00000000">
      <w:pPr>
        <w:pStyle w:val="Heading3"/>
        <w:spacing w:after="200"/>
      </w:pPr>
      <w:r>
        <w:t>2.1 Domain-Level Architecture Flow</w:t>
      </w:r>
    </w:p>
    <w:p w14:paraId="73AFCF6F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F047BF1" wp14:editId="010D9DC0">
            <wp:extent cx="5295900" cy="3623957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31" cy="36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C6C4" w14:textId="77777777" w:rsidR="00B037D2" w:rsidRDefault="00000000">
      <w:pPr>
        <w:spacing w:after="200"/>
      </w:pPr>
      <w:r>
        <w:t xml:space="preserve"> </w:t>
      </w:r>
    </w:p>
    <w:p w14:paraId="6A972757" w14:textId="77777777" w:rsidR="00B037D2" w:rsidRDefault="00B037D2">
      <w:pPr>
        <w:pBdr>
          <w:bottom w:val="single" w:sz="6" w:space="1" w:color="auto"/>
        </w:pBdr>
        <w:spacing w:after="120"/>
      </w:pPr>
    </w:p>
    <w:p w14:paraId="43CD2227" w14:textId="77777777" w:rsidR="00B037D2" w:rsidRDefault="00000000">
      <w:pPr>
        <w:spacing w:after="200"/>
      </w:pPr>
      <w:r>
        <w:t xml:space="preserve"> </w:t>
      </w:r>
    </w:p>
    <w:p w14:paraId="2FA3FB13" w14:textId="77777777" w:rsidR="00B037D2" w:rsidRDefault="00000000">
      <w:pPr>
        <w:pStyle w:val="Heading2"/>
        <w:spacing w:after="200"/>
      </w:pPr>
      <w:r>
        <w:t>CHAPTER 3 — CORE SCHEMA</w:t>
      </w:r>
    </w:p>
    <w:p w14:paraId="40E3D7A0" w14:textId="77777777" w:rsidR="00B037D2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core</w:t>
      </w:r>
      <w:r>
        <w:t xml:space="preserve"> schema handles security boundaries, authorization, audit tracks, and account onboarding.</w:t>
      </w:r>
    </w:p>
    <w:p w14:paraId="7FD3F927" w14:textId="77777777" w:rsidR="00B037D2" w:rsidRDefault="00000000">
      <w:pPr>
        <w:spacing w:after="200"/>
      </w:pPr>
      <w:r>
        <w:t xml:space="preserve"> </w:t>
      </w:r>
    </w:p>
    <w:p w14:paraId="020A39D1" w14:textId="77777777" w:rsidR="00B037D2" w:rsidRDefault="00000000">
      <w:pPr>
        <w:pStyle w:val="Heading3"/>
        <w:spacing w:after="200"/>
      </w:pPr>
      <w:r>
        <w:t>3.1 Core Schema Table Definitions</w:t>
      </w:r>
    </w:p>
    <w:p w14:paraId="5D58C916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core.users</w:t>
      </w:r>
    </w:p>
    <w:p w14:paraId="322739BF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Represents consolidated user profiles matching identity providers.</w:t>
      </w:r>
    </w:p>
    <w:p w14:paraId="25DF1C52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Columns:</w:t>
      </w:r>
    </w:p>
    <w:p w14:paraId="7B4E37A6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UUID</w:t>
      </w:r>
      <w:r>
        <w:t>, PK): Unique identifier.</w:t>
      </w:r>
    </w:p>
    <w:p w14:paraId="02B9CE8C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auth_user_id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UUID</w:t>
      </w:r>
      <w:r>
        <w:t xml:space="preserve">, FK -&gt; </w:t>
      </w:r>
      <w:r>
        <w:rPr>
          <w:rFonts w:ascii="Courier New" w:eastAsia="Courier New" w:hAnsi="Courier New" w:cs="Courier New"/>
          <w:shd w:val="clear" w:color="auto" w:fill="F1F5F9"/>
        </w:rPr>
        <w:t>auth.users.id</w:t>
      </w:r>
      <w:r>
        <w:t>): References Supabase auth system.</w:t>
      </w:r>
    </w:p>
    <w:p w14:paraId="2D35926C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full_name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TEXT</w:t>
      </w:r>
      <w:r>
        <w:t>): User's legal name.</w:t>
      </w:r>
    </w:p>
    <w:p w14:paraId="7B3F109A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email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TEXT</w:t>
      </w:r>
      <w:r>
        <w:t>, Unique): Primary registration email.</w:t>
      </w:r>
    </w:p>
    <w:p w14:paraId="3D6CCCD8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tenant_id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UUID</w:t>
      </w:r>
      <w:r>
        <w:t xml:space="preserve">, FK -&gt; </w:t>
      </w:r>
      <w:r>
        <w:rPr>
          <w:rFonts w:ascii="Courier New" w:eastAsia="Courier New" w:hAnsi="Courier New" w:cs="Courier New"/>
          <w:shd w:val="clear" w:color="auto" w:fill="F1F5F9"/>
        </w:rPr>
        <w:t>institution.institutions.id</w:t>
      </w:r>
      <w:r>
        <w:t>): Active tenant membership.</w:t>
      </w:r>
    </w:p>
    <w:p w14:paraId="11FB5FB3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TEXT</w:t>
      </w:r>
      <w:r>
        <w:t xml:space="preserve">, FK -&gt; </w:t>
      </w:r>
      <w:r>
        <w:rPr>
          <w:rFonts w:ascii="Courier New" w:eastAsia="Courier New" w:hAnsi="Courier New" w:cs="Courier New"/>
          <w:shd w:val="clear" w:color="auto" w:fill="F1F5F9"/>
        </w:rPr>
        <w:t>core.user_statuses.code</w:t>
      </w:r>
      <w:r>
        <w:t xml:space="preserve">): E.g., </w:t>
      </w:r>
      <w:r>
        <w:rPr>
          <w:rFonts w:ascii="Courier New" w:eastAsia="Courier New" w:hAnsi="Courier New" w:cs="Courier New"/>
          <w:shd w:val="clear" w:color="auto" w:fill="F1F5F9"/>
        </w:rPr>
        <w:t>active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invited</w:t>
      </w:r>
      <w:r>
        <w:t>.</w:t>
      </w:r>
    </w:p>
    <w:p w14:paraId="739318B6" w14:textId="77777777" w:rsidR="00B037D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deleted_at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TIMESTAMPTZ</w:t>
      </w:r>
      <w:r>
        <w:t>): Soft-delete indicator.</w:t>
      </w:r>
    </w:p>
    <w:p w14:paraId="6D27F148" w14:textId="77777777" w:rsidR="00B037D2" w:rsidRDefault="00000000">
      <w:pPr>
        <w:spacing w:after="200"/>
      </w:pPr>
      <w:r>
        <w:t xml:space="preserve"> </w:t>
      </w:r>
    </w:p>
    <w:p w14:paraId="3060380A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core.roles</w:t>
      </w:r>
    </w:p>
    <w:p w14:paraId="7652AC39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Roles used to assign capabilities.</w:t>
      </w:r>
    </w:p>
    <w:p w14:paraId="5CA609AE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Seed Values: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super_admin</w:t>
      </w:r>
      <w:r>
        <w:t xml:space="preserve"> (Priority 100), </w:t>
      </w:r>
      <w:r>
        <w:rPr>
          <w:rFonts w:ascii="Courier New" w:eastAsia="Courier New" w:hAnsi="Courier New" w:cs="Courier New"/>
          <w:shd w:val="clear" w:color="auto" w:fill="F1F5F9"/>
        </w:rPr>
        <w:t>institution_admin</w:t>
      </w:r>
      <w:r>
        <w:t xml:space="preserve"> (Priority 80), </w:t>
      </w:r>
      <w:r>
        <w:rPr>
          <w:rFonts w:ascii="Courier New" w:eastAsia="Courier New" w:hAnsi="Courier New" w:cs="Courier New"/>
          <w:shd w:val="clear" w:color="auto" w:fill="F1F5F9"/>
        </w:rPr>
        <w:t>trainer</w:t>
      </w:r>
      <w:r>
        <w:t xml:space="preserve"> (Priority 60), </w:t>
      </w:r>
      <w:r>
        <w:rPr>
          <w:rFonts w:ascii="Courier New" w:eastAsia="Courier New" w:hAnsi="Courier New" w:cs="Courier New"/>
          <w:shd w:val="clear" w:color="auto" w:fill="F1F5F9"/>
        </w:rPr>
        <w:t>student</w:t>
      </w:r>
      <w:r>
        <w:t xml:space="preserve"> (Priority 10), </w:t>
      </w:r>
      <w:r>
        <w:rPr>
          <w:rFonts w:ascii="Courier New" w:eastAsia="Courier New" w:hAnsi="Courier New" w:cs="Courier New"/>
          <w:shd w:val="clear" w:color="auto" w:fill="F1F5F9"/>
        </w:rPr>
        <w:t>public</w:t>
      </w:r>
      <w:r>
        <w:t xml:space="preserve"> (Priority 0).</w:t>
      </w:r>
    </w:p>
    <w:p w14:paraId="68CE4587" w14:textId="77777777" w:rsidR="00B037D2" w:rsidRDefault="00000000">
      <w:pPr>
        <w:spacing w:after="200"/>
      </w:pPr>
      <w:r>
        <w:t xml:space="preserve"> </w:t>
      </w:r>
    </w:p>
    <w:p w14:paraId="4C4E4CC5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core.user_roles</w:t>
      </w:r>
    </w:p>
    <w:p w14:paraId="72E3FDA7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Junction table mapping users to roles.</w:t>
      </w:r>
    </w:p>
    <w:p w14:paraId="2F86D293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user_id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UUID</w:t>
      </w:r>
      <w:r>
        <w:t xml:space="preserve">, FK), </w:t>
      </w:r>
      <w:r>
        <w:rPr>
          <w:rFonts w:ascii="Courier New" w:eastAsia="Courier New" w:hAnsi="Courier New" w:cs="Courier New"/>
          <w:shd w:val="clear" w:color="auto" w:fill="F1F5F9"/>
        </w:rPr>
        <w:t>role_id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UUID</w:t>
      </w:r>
      <w:r>
        <w:t>, FK).</w:t>
      </w:r>
    </w:p>
    <w:p w14:paraId="62492240" w14:textId="77777777" w:rsidR="00B037D2" w:rsidRDefault="00000000">
      <w:pPr>
        <w:spacing w:after="200"/>
      </w:pPr>
      <w:r>
        <w:t xml:space="preserve"> </w:t>
      </w:r>
    </w:p>
    <w:p w14:paraId="2AB3CAB7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core.permissions</w:t>
      </w:r>
    </w:p>
    <w:p w14:paraId="4E74A3A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Granular system permission strings (e.g., </w:t>
      </w:r>
      <w:r>
        <w:rPr>
          <w:rFonts w:ascii="Courier New" w:eastAsia="Courier New" w:hAnsi="Courier New" w:cs="Courier New"/>
          <w:shd w:val="clear" w:color="auto" w:fill="F1F5F9"/>
        </w:rPr>
        <w:t>course:create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submission:review</w:t>
      </w:r>
      <w:r>
        <w:t>).</w:t>
      </w:r>
    </w:p>
    <w:p w14:paraId="6BB7EB7A" w14:textId="77777777" w:rsidR="00B037D2" w:rsidRDefault="00000000">
      <w:pPr>
        <w:spacing w:after="200"/>
      </w:pPr>
      <w:r>
        <w:t xml:space="preserve"> </w:t>
      </w:r>
    </w:p>
    <w:p w14:paraId="09D19A0A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core.role_permissions</w:t>
      </w:r>
    </w:p>
    <w:p w14:paraId="490F28B4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Mappings of permissions to roles.</w:t>
      </w:r>
    </w:p>
    <w:p w14:paraId="65996EA2" w14:textId="77777777" w:rsidR="00B037D2" w:rsidRDefault="00000000">
      <w:pPr>
        <w:spacing w:after="200"/>
      </w:pPr>
      <w:r>
        <w:t xml:space="preserve"> </w:t>
      </w:r>
    </w:p>
    <w:p w14:paraId="4A36369C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core.user_invitations</w:t>
      </w:r>
    </w:p>
    <w:p w14:paraId="1CD9DEE2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Manages secure onboarding links generated for bulk-provisioned students.</w:t>
      </w:r>
    </w:p>
    <w:p w14:paraId="6D484044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user_id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token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UUID</w:t>
      </w:r>
      <w:r>
        <w:t xml:space="preserve">), </w:t>
      </w:r>
      <w:r>
        <w:rPr>
          <w:rFonts w:ascii="Courier New" w:eastAsia="Courier New" w:hAnsi="Courier New" w:cs="Courier New"/>
          <w:shd w:val="clear" w:color="auto" w:fill="F1F5F9"/>
        </w:rPr>
        <w:t>expires_at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created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sent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accepted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expired</w:t>
      </w:r>
      <w:r>
        <w:t xml:space="preserve">), </w:t>
      </w:r>
      <w:r>
        <w:rPr>
          <w:rFonts w:ascii="Courier New" w:eastAsia="Courier New" w:hAnsi="Courier New" w:cs="Courier New"/>
          <w:shd w:val="clear" w:color="auto" w:fill="F1F5F9"/>
        </w:rPr>
        <w:t>invitation_type</w:t>
      </w:r>
      <w:r>
        <w:t>.</w:t>
      </w:r>
    </w:p>
    <w:p w14:paraId="07D66B70" w14:textId="77777777" w:rsidR="00B037D2" w:rsidRDefault="00000000">
      <w:pPr>
        <w:spacing w:after="200"/>
      </w:pPr>
      <w:r>
        <w:t xml:space="preserve"> </w:t>
      </w:r>
    </w:p>
    <w:p w14:paraId="47E46F8B" w14:textId="77777777" w:rsidR="00B037D2" w:rsidRDefault="00000000">
      <w:pPr>
        <w:pStyle w:val="Heading4"/>
        <w:spacing w:after="200"/>
      </w:pPr>
      <w:r>
        <w:rPr>
          <w:rFonts w:ascii="Courier New" w:eastAsia="Courier New" w:hAnsi="Courier New" w:cs="Courier New"/>
          <w:shd w:val="clear" w:color="auto" w:fill="F1F5F9"/>
        </w:rPr>
        <w:t>core.audit_logs</w:t>
      </w:r>
    </w:p>
    <w:p w14:paraId="219808C1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Purpose:</w:t>
      </w:r>
      <w:r>
        <w:t xml:space="preserve"> Immutable audit record of critical actions.</w:t>
      </w:r>
    </w:p>
    <w:p w14:paraId="6094A51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Columns: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tenant_id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event_type</w:t>
      </w:r>
      <w:r>
        <w:t xml:space="preserve"> (e.g., </w:t>
      </w:r>
      <w:r>
        <w:rPr>
          <w:rFonts w:ascii="Courier New" w:eastAsia="Courier New" w:hAnsi="Courier New" w:cs="Courier New"/>
          <w:shd w:val="clear" w:color="auto" w:fill="F1F5F9"/>
        </w:rPr>
        <w:t>invitation_accepted</w:t>
      </w:r>
      <w:r>
        <w:t xml:space="preserve">), </w:t>
      </w:r>
      <w:r>
        <w:rPr>
          <w:rFonts w:ascii="Courier New" w:eastAsia="Courier New" w:hAnsi="Courier New" w:cs="Courier New"/>
          <w:shd w:val="clear" w:color="auto" w:fill="F1F5F9"/>
        </w:rPr>
        <w:t>actor_user_id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metadata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JSONB</w:t>
      </w:r>
      <w:r>
        <w:t>).</w:t>
      </w:r>
    </w:p>
    <w:p w14:paraId="418F0A93" w14:textId="77777777" w:rsidR="00B037D2" w:rsidRDefault="00000000">
      <w:pPr>
        <w:spacing w:after="200"/>
      </w:pPr>
      <w:r>
        <w:t xml:space="preserve"> </w:t>
      </w:r>
    </w:p>
    <w:p w14:paraId="25186B58" w14:textId="77777777" w:rsidR="0004514A" w:rsidRDefault="0004514A">
      <w:pPr>
        <w:spacing w:after="200"/>
      </w:pPr>
    </w:p>
    <w:p w14:paraId="2795765B" w14:textId="77777777" w:rsidR="00B037D2" w:rsidRDefault="00000000">
      <w:pPr>
        <w:pStyle w:val="Heading3"/>
        <w:spacing w:after="200"/>
      </w:pPr>
      <w:r>
        <w:t>3.2 Core ER Diagram</w:t>
      </w:r>
    </w:p>
    <w:p w14:paraId="2BEA4971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C3F9A65" wp14:editId="4F12D115">
            <wp:extent cx="5943600" cy="2895600"/>
            <wp:effectExtent l="0" t="0" r="0" b="0"/>
            <wp:docPr id="27719735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395C" w14:textId="77777777" w:rsidR="00B037D2" w:rsidRDefault="00000000">
      <w:pPr>
        <w:spacing w:after="200"/>
      </w:pPr>
      <w:r>
        <w:t xml:space="preserve"> </w:t>
      </w:r>
    </w:p>
    <w:p w14:paraId="477558EF" w14:textId="77777777" w:rsidR="00B037D2" w:rsidRDefault="00B037D2">
      <w:pPr>
        <w:pBdr>
          <w:bottom w:val="single" w:sz="6" w:space="1" w:color="auto"/>
        </w:pBdr>
        <w:spacing w:after="120"/>
      </w:pPr>
    </w:p>
    <w:p w14:paraId="7BE1B2D8" w14:textId="77777777" w:rsidR="00B037D2" w:rsidRDefault="00000000">
      <w:pPr>
        <w:spacing w:after="200"/>
      </w:pPr>
      <w:r>
        <w:t xml:space="preserve"> </w:t>
      </w:r>
    </w:p>
    <w:p w14:paraId="1C97097F" w14:textId="77777777" w:rsidR="00B037D2" w:rsidRDefault="00000000">
      <w:pPr>
        <w:pStyle w:val="Heading2"/>
        <w:spacing w:after="200"/>
      </w:pPr>
      <w:r>
        <w:t>CHAPTER 4 — INSTITUTION SCHEMA</w:t>
      </w:r>
    </w:p>
    <w:p w14:paraId="69541EE2" w14:textId="77777777" w:rsidR="00B037D2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institution</w:t>
      </w:r>
      <w:r>
        <w:t xml:space="preserve"> schema encapsulates tenant metadata, campus administrators, and operational state mappings.</w:t>
      </w:r>
    </w:p>
    <w:p w14:paraId="5B31A475" w14:textId="77777777" w:rsidR="00B037D2" w:rsidRDefault="00000000">
      <w:pPr>
        <w:spacing w:after="200"/>
      </w:pPr>
      <w:r>
        <w:lastRenderedPageBreak/>
        <w:t xml:space="preserve"> </w:t>
      </w:r>
    </w:p>
    <w:p w14:paraId="1A7F0CF9" w14:textId="77777777" w:rsidR="00B037D2" w:rsidRDefault="00000000">
      <w:pPr>
        <w:pStyle w:val="Heading3"/>
        <w:spacing w:after="200"/>
      </w:pPr>
      <w:r>
        <w:t>4.1 Schema Tables</w:t>
      </w:r>
    </w:p>
    <w:p w14:paraId="17217896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`institution.institutions`:</w:t>
      </w:r>
      <w:r>
        <w:t xml:space="preserve"> Stores the organization name, unique code (e.g., </w:t>
      </w:r>
      <w:r>
        <w:rPr>
          <w:rFonts w:ascii="Courier New" w:eastAsia="Courier New" w:hAnsi="Courier New" w:cs="Courier New"/>
          <w:shd w:val="clear" w:color="auto" w:fill="F1F5F9"/>
        </w:rPr>
        <w:t>VIT-CH</w:t>
      </w:r>
      <w:r>
        <w:t>), subdomain slug, and address.</w:t>
      </w:r>
    </w:p>
    <w:p w14:paraId="7A1BDAF2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`institution.institution_admins`:</w:t>
      </w:r>
      <w:r>
        <w:t xml:space="preserve"> Mapping table associating institution administrators to specific institutions.</w:t>
      </w:r>
    </w:p>
    <w:p w14:paraId="19AB688F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`institution.institution_types`:</w:t>
      </w:r>
      <w:r>
        <w:t xml:space="preserve"> Lookup table (e.g., </w:t>
      </w:r>
      <w:r>
        <w:rPr>
          <w:rFonts w:ascii="Courier New" w:eastAsia="Courier New" w:hAnsi="Courier New" w:cs="Courier New"/>
          <w:shd w:val="clear" w:color="auto" w:fill="F1F5F9"/>
        </w:rPr>
        <w:t>school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college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university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training_center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corporate_partner</w:t>
      </w:r>
      <w:r>
        <w:t>).</w:t>
      </w:r>
    </w:p>
    <w:p w14:paraId="5FD6E620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`institution.institution_statuses`:</w:t>
      </w:r>
      <w:r>
        <w:t xml:space="preserve"> Lookup table (e.g., </w:t>
      </w:r>
      <w:r>
        <w:rPr>
          <w:rFonts w:ascii="Courier New" w:eastAsia="Courier New" w:hAnsi="Courier New" w:cs="Courier New"/>
          <w:shd w:val="clear" w:color="auto" w:fill="F1F5F9"/>
        </w:rPr>
        <w:t>active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inactive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suspended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onboarding</w:t>
      </w:r>
      <w:r>
        <w:t>).</w:t>
      </w:r>
    </w:p>
    <w:p w14:paraId="524751F6" w14:textId="77777777" w:rsidR="00B037D2" w:rsidRDefault="00000000">
      <w:pPr>
        <w:spacing w:after="200"/>
      </w:pPr>
      <w:r>
        <w:t xml:space="preserve"> </w:t>
      </w:r>
    </w:p>
    <w:p w14:paraId="47169724" w14:textId="48B1139F" w:rsidR="004C0EEC" w:rsidRDefault="004C0EEC">
      <w:pPr>
        <w:spacing w:after="200"/>
      </w:pPr>
      <w:r>
        <w:t>4.2 Institution Onboarding Workflow</w:t>
      </w:r>
    </w:p>
    <w:p w14:paraId="1F885D19" w14:textId="27294F31" w:rsidR="00B037D2" w:rsidRDefault="00000000" w:rsidP="004C0EEC">
      <w:pPr>
        <w:pStyle w:val="Heading3"/>
        <w:spacing w:after="200"/>
        <w:jc w:val="center"/>
      </w:pPr>
      <w:r>
        <w:rPr>
          <w:noProof/>
        </w:rPr>
        <w:drawing>
          <wp:inline distT="0" distB="0" distL="0" distR="0" wp14:anchorId="1FEBFBE8" wp14:editId="2F5E2C39">
            <wp:extent cx="2247900" cy="5813534"/>
            <wp:effectExtent l="0" t="0" r="0" b="0"/>
            <wp:docPr id="1011846545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307" cy="582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3DBB" w14:textId="77777777" w:rsidR="00B037D2" w:rsidRDefault="00000000">
      <w:pPr>
        <w:pStyle w:val="Heading2"/>
        <w:spacing w:after="200"/>
      </w:pPr>
      <w:r>
        <w:lastRenderedPageBreak/>
        <w:t>CHAPTER 5 — LIBRARY SCHEMA</w:t>
      </w:r>
    </w:p>
    <w:p w14:paraId="33150ADF" w14:textId="77777777" w:rsidR="00B037D2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library</w:t>
      </w:r>
      <w:r>
        <w:t xml:space="preserve"> schema acts as a </w:t>
      </w:r>
      <w:r>
        <w:rPr>
          <w:b/>
          <w:bCs/>
        </w:rPr>
        <w:t>Global Reusable Master Content Library</w:t>
      </w:r>
      <w:r>
        <w:t>. Decoupled from any physical tenant, it holds master templates of courses and lessons curated by subject matter experts.</w:t>
      </w:r>
    </w:p>
    <w:p w14:paraId="494EE1FB" w14:textId="77777777" w:rsidR="00B037D2" w:rsidRDefault="00000000">
      <w:pPr>
        <w:spacing w:after="200"/>
      </w:pPr>
      <w:r>
        <w:t xml:space="preserve"> </w:t>
      </w:r>
    </w:p>
    <w:p w14:paraId="72403345" w14:textId="77777777" w:rsidR="00B037D2" w:rsidRDefault="00000000">
      <w:pPr>
        <w:pStyle w:val="Heading3"/>
        <w:spacing w:after="200"/>
      </w:pPr>
      <w:r>
        <w:t>5.1 Tables</w:t>
      </w:r>
    </w:p>
    <w:p w14:paraId="23FBDD26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`library.course_templates`:</w:t>
      </w:r>
      <w:r>
        <w:t xml:space="preserve"> Blueprint for courses containing standard descriptions, learning objectives, and categories.</w:t>
      </w:r>
    </w:p>
    <w:p w14:paraId="105FB0AE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`library.module_templates`:</w:t>
      </w:r>
      <w:r>
        <w:t xml:space="preserve"> Blueprint for modules.</w:t>
      </w:r>
    </w:p>
    <w:p w14:paraId="4209CDB1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`library.lesson_templates`:</w:t>
      </w:r>
      <w:r>
        <w:t xml:space="preserve"> Blueprint for lessons (video placeholders, texts).</w:t>
      </w:r>
    </w:p>
    <w:p w14:paraId="0D24C7E9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`library.resource_templates`:</w:t>
      </w:r>
      <w:r>
        <w:t xml:space="preserve"> Decoupled PDFs, cheatsheets, and files.</w:t>
      </w:r>
    </w:p>
    <w:p w14:paraId="5715E97E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`library.template_categories` &amp; `template_tags`:</w:t>
      </w:r>
      <w:r>
        <w:t xml:space="preserve"> Mappings for categorization.</w:t>
      </w:r>
    </w:p>
    <w:p w14:paraId="7EAB7B49" w14:textId="77777777" w:rsidR="00B037D2" w:rsidRDefault="00000000">
      <w:pPr>
        <w:spacing w:after="200"/>
      </w:pPr>
      <w:r>
        <w:t xml:space="preserve"> </w:t>
      </w:r>
    </w:p>
    <w:p w14:paraId="13A58AAC" w14:textId="77777777" w:rsidR="00B037D2" w:rsidRDefault="00000000">
      <w:pPr>
        <w:pStyle w:val="Heading3"/>
        <w:spacing w:after="200"/>
      </w:pPr>
      <w:r>
        <w:t>5.2 Template Versioning</w:t>
      </w:r>
    </w:p>
    <w:p w14:paraId="50C5925E" w14:textId="77777777" w:rsidR="00B037D2" w:rsidRDefault="00000000">
      <w:pPr>
        <w:spacing w:after="120"/>
      </w:pPr>
      <w:r>
        <w:t xml:space="preserve">Every master template contains a </w:t>
      </w:r>
      <w:r>
        <w:rPr>
          <w:rFonts w:ascii="Courier New" w:eastAsia="Courier New" w:hAnsi="Courier New" w:cs="Courier New"/>
          <w:shd w:val="clear" w:color="auto" w:fill="F1F5F9"/>
        </w:rPr>
        <w:t>version</w:t>
      </w:r>
      <w:r>
        <w:t xml:space="preserve"> indicator (e.g., </w:t>
      </w:r>
      <w:r>
        <w:rPr>
          <w:rFonts w:ascii="Courier New" w:eastAsia="Courier New" w:hAnsi="Courier New" w:cs="Courier New"/>
          <w:shd w:val="clear" w:color="auto" w:fill="F1F5F9"/>
        </w:rPr>
        <w:t>v1.2.0</w:t>
      </w:r>
      <w:r>
        <w:t xml:space="preserve">). When updates are made to a master template, the version increments. Localized copies inside </w:t>
      </w:r>
      <w:r>
        <w:rPr>
          <w:rFonts w:ascii="Courier New" w:eastAsia="Courier New" w:hAnsi="Courier New" w:cs="Courier New"/>
          <w:shd w:val="clear" w:color="auto" w:fill="F1F5F9"/>
        </w:rPr>
        <w:t>academic.courses</w:t>
      </w:r>
      <w:r>
        <w:t xml:space="preserve"> store the template ID and version they duplicated from to track drift.</w:t>
      </w:r>
    </w:p>
    <w:p w14:paraId="468D0E98" w14:textId="77777777" w:rsidR="00B037D2" w:rsidRDefault="00000000">
      <w:pPr>
        <w:spacing w:after="200"/>
      </w:pPr>
      <w:r>
        <w:t xml:space="preserve"> </w:t>
      </w:r>
    </w:p>
    <w:p w14:paraId="2C75AD05" w14:textId="77777777" w:rsidR="00B037D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5D70492" wp14:editId="74D723B6">
            <wp:extent cx="2628900" cy="8572500"/>
            <wp:effectExtent l="0" t="0" r="0" b="0"/>
            <wp:docPr id="713020146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D74" w14:textId="77777777" w:rsidR="00B037D2" w:rsidRDefault="00000000">
      <w:pPr>
        <w:spacing w:after="200"/>
      </w:pPr>
      <w:r>
        <w:t xml:space="preserve"> </w:t>
      </w:r>
    </w:p>
    <w:p w14:paraId="4CBCED4D" w14:textId="77777777" w:rsidR="00B037D2" w:rsidRDefault="00B037D2">
      <w:pPr>
        <w:pBdr>
          <w:bottom w:val="single" w:sz="6" w:space="1" w:color="auto"/>
        </w:pBdr>
        <w:spacing w:after="120"/>
      </w:pPr>
    </w:p>
    <w:p w14:paraId="06E88BBA" w14:textId="77777777" w:rsidR="00B037D2" w:rsidRDefault="00000000">
      <w:pPr>
        <w:spacing w:after="200"/>
      </w:pPr>
      <w:r>
        <w:t xml:space="preserve"> </w:t>
      </w:r>
    </w:p>
    <w:p w14:paraId="22450F80" w14:textId="77777777" w:rsidR="00B037D2" w:rsidRDefault="00000000">
      <w:pPr>
        <w:pStyle w:val="Heading2"/>
        <w:spacing w:after="200"/>
      </w:pPr>
      <w:r>
        <w:t>CHAPTER 6 — LIBRARY → ACADEMIC DUPLICATION FLOW</w:t>
      </w:r>
    </w:p>
    <w:p w14:paraId="4E706C6E" w14:textId="77777777" w:rsidR="00B037D2" w:rsidRDefault="00000000">
      <w:pPr>
        <w:spacing w:after="120"/>
      </w:pPr>
      <w:r>
        <w:t xml:space="preserve">When an institution purchases a course program, the library templates are cloned (deep-copied) into the </w:t>
      </w:r>
      <w:r>
        <w:rPr>
          <w:rFonts w:ascii="Courier New" w:eastAsia="Courier New" w:hAnsi="Courier New" w:cs="Courier New"/>
          <w:shd w:val="clear" w:color="auto" w:fill="F1F5F9"/>
        </w:rPr>
        <w:t>academic</w:t>
      </w:r>
      <w:r>
        <w:t xml:space="preserve"> schema. This creates localized copies that trainers can modify without affecting the master template.</w:t>
      </w:r>
    </w:p>
    <w:p w14:paraId="49FC8403" w14:textId="77777777" w:rsidR="00B037D2" w:rsidRDefault="00000000">
      <w:pPr>
        <w:spacing w:after="200"/>
      </w:pPr>
      <w:r>
        <w:t xml:space="preserve"> </w:t>
      </w:r>
    </w:p>
    <w:p w14:paraId="77614EF0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C81F2AD" wp14:editId="2047D6E7">
            <wp:extent cx="5943600" cy="5124450"/>
            <wp:effectExtent l="0" t="0" r="0" b="0"/>
            <wp:docPr id="719621555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43F2" w14:textId="77777777" w:rsidR="00B037D2" w:rsidRDefault="00000000">
      <w:pPr>
        <w:spacing w:after="200"/>
      </w:pPr>
      <w:r>
        <w:t xml:space="preserve"> </w:t>
      </w:r>
    </w:p>
    <w:p w14:paraId="03219760" w14:textId="77777777" w:rsidR="00B037D2" w:rsidRDefault="00000000">
      <w:pPr>
        <w:pStyle w:val="Heading3"/>
        <w:spacing w:after="200"/>
      </w:pPr>
      <w:r>
        <w:t>Duplication Rules:</w:t>
      </w:r>
    </w:p>
    <w:p w14:paraId="3AB8E61D" w14:textId="77777777" w:rsidR="00B037D2" w:rsidRDefault="00000000">
      <w:pPr>
        <w:spacing w:after="100"/>
        <w:ind w:left="20"/>
      </w:pPr>
      <w:r>
        <w:t>1. Relationships are preserved via matching foreign keys.</w:t>
      </w:r>
    </w:p>
    <w:p w14:paraId="6260AEC4" w14:textId="77777777" w:rsidR="00B037D2" w:rsidRDefault="00000000">
      <w:pPr>
        <w:spacing w:after="100"/>
        <w:ind w:left="20"/>
      </w:pPr>
      <w:r>
        <w:t>2. Tenant ID and Institution ID are written into all cloned tables.</w:t>
      </w:r>
    </w:p>
    <w:p w14:paraId="1EDF5A43" w14:textId="0458DB01" w:rsidR="00B037D2" w:rsidRDefault="00000000" w:rsidP="004C0EEC">
      <w:pPr>
        <w:spacing w:after="100"/>
        <w:ind w:left="20"/>
      </w:pPr>
      <w:r>
        <w:t>3. Templates are assigned unique UUIDs on cloning to avoid collision.</w:t>
      </w:r>
    </w:p>
    <w:p w14:paraId="7996779B" w14:textId="77777777" w:rsidR="00B037D2" w:rsidRDefault="00000000">
      <w:pPr>
        <w:spacing w:after="200"/>
      </w:pPr>
      <w:r>
        <w:lastRenderedPageBreak/>
        <w:t xml:space="preserve"> </w:t>
      </w:r>
    </w:p>
    <w:p w14:paraId="1C776926" w14:textId="77777777" w:rsidR="00B037D2" w:rsidRDefault="00000000">
      <w:pPr>
        <w:pStyle w:val="Heading2"/>
        <w:spacing w:after="200"/>
      </w:pPr>
      <w:r>
        <w:t>CHAPTER 7 — ACADEMIC SCHEMA</w:t>
      </w:r>
    </w:p>
    <w:p w14:paraId="2C09A9C0" w14:textId="77777777" w:rsidR="00B037D2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academic</w:t>
      </w:r>
      <w:r>
        <w:t xml:space="preserve"> schema contains the curriculum outline mapped to the institution's tenant scope.</w:t>
      </w:r>
    </w:p>
    <w:p w14:paraId="09C20784" w14:textId="77777777" w:rsidR="00B037D2" w:rsidRDefault="00000000">
      <w:pPr>
        <w:spacing w:after="200"/>
      </w:pPr>
      <w:r>
        <w:t xml:space="preserve"> </w:t>
      </w:r>
    </w:p>
    <w:p w14:paraId="73A7017B" w14:textId="77777777" w:rsidR="00B037D2" w:rsidRDefault="00000000">
      <w:pPr>
        <w:pStyle w:val="Heading3"/>
        <w:spacing w:after="200"/>
      </w:pPr>
      <w:r>
        <w:t>7.1 Table Definitions</w:t>
      </w:r>
    </w:p>
    <w:p w14:paraId="68F0C42B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`academic.programs`:</w:t>
      </w:r>
      <w:r>
        <w:t xml:space="preserve"> High-level degree or track (e.g., "B.Tech Computer Science V1").</w:t>
      </w:r>
    </w:p>
    <w:p w14:paraId="77A28274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`academic.courses`:</w:t>
      </w:r>
      <w:r>
        <w:t xml:space="preserve"> A course associated with a program (e.g., "Full-Stack Web Development").</w:t>
      </w:r>
    </w:p>
    <w:p w14:paraId="30739E5E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`academic.course_instructors`:</w:t>
      </w:r>
      <w:r>
        <w:t xml:space="preserve"> Junction mapping trainers to courses.</w:t>
      </w:r>
    </w:p>
    <w:p w14:paraId="5E8F4A4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`academic.modules`:</w:t>
      </w:r>
      <w:r>
        <w:t xml:space="preserve"> Chapters within a course.</w:t>
      </w:r>
    </w:p>
    <w:p w14:paraId="3A2230C2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`academic.lessons`:</w:t>
      </w:r>
      <w:r>
        <w:t xml:space="preserve"> Lectures, labs, or assignments.</w:t>
      </w:r>
    </w:p>
    <w:p w14:paraId="4CB55293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`academic.lesson_resources`:</w:t>
      </w:r>
      <w:r>
        <w:t xml:space="preserve"> Supporting materials like videos, slide PDFs, and markdown sheets.</w:t>
      </w:r>
    </w:p>
    <w:p w14:paraId="632DB1E8" w14:textId="77777777" w:rsidR="00B037D2" w:rsidRDefault="00000000">
      <w:pPr>
        <w:spacing w:after="200"/>
      </w:pPr>
      <w:r>
        <w:t xml:space="preserve"> </w:t>
      </w:r>
    </w:p>
    <w:p w14:paraId="566291F6" w14:textId="77777777" w:rsidR="0004514A" w:rsidRDefault="0004514A">
      <w:pPr>
        <w:spacing w:after="200"/>
      </w:pPr>
    </w:p>
    <w:p w14:paraId="28796BFE" w14:textId="77777777" w:rsidR="0004514A" w:rsidRDefault="0004514A">
      <w:pPr>
        <w:spacing w:after="200"/>
      </w:pPr>
    </w:p>
    <w:p w14:paraId="47BD9BF4" w14:textId="77777777" w:rsidR="0004514A" w:rsidRDefault="0004514A">
      <w:pPr>
        <w:spacing w:after="200"/>
      </w:pPr>
    </w:p>
    <w:p w14:paraId="47026B02" w14:textId="77777777" w:rsidR="0004514A" w:rsidRDefault="0004514A">
      <w:pPr>
        <w:spacing w:after="200"/>
      </w:pPr>
    </w:p>
    <w:p w14:paraId="43B70339" w14:textId="77777777" w:rsidR="0004514A" w:rsidRDefault="0004514A">
      <w:pPr>
        <w:spacing w:after="200"/>
      </w:pPr>
    </w:p>
    <w:p w14:paraId="2550E865" w14:textId="77777777" w:rsidR="0004514A" w:rsidRDefault="0004514A">
      <w:pPr>
        <w:spacing w:after="200"/>
      </w:pPr>
    </w:p>
    <w:p w14:paraId="36466358" w14:textId="77777777" w:rsidR="0004514A" w:rsidRDefault="0004514A">
      <w:pPr>
        <w:spacing w:after="200"/>
      </w:pPr>
    </w:p>
    <w:p w14:paraId="4296D3C4" w14:textId="77777777" w:rsidR="0004514A" w:rsidRDefault="0004514A">
      <w:pPr>
        <w:spacing w:after="200"/>
      </w:pPr>
    </w:p>
    <w:p w14:paraId="4F697C82" w14:textId="77777777" w:rsidR="0004514A" w:rsidRDefault="0004514A">
      <w:pPr>
        <w:spacing w:after="200"/>
      </w:pPr>
    </w:p>
    <w:p w14:paraId="0342FE66" w14:textId="77777777" w:rsidR="0004514A" w:rsidRDefault="0004514A">
      <w:pPr>
        <w:spacing w:after="200"/>
      </w:pPr>
    </w:p>
    <w:p w14:paraId="24DE558C" w14:textId="77777777" w:rsidR="0004514A" w:rsidRDefault="0004514A">
      <w:pPr>
        <w:spacing w:after="200"/>
      </w:pPr>
    </w:p>
    <w:p w14:paraId="78B24574" w14:textId="77777777" w:rsidR="0004514A" w:rsidRDefault="0004514A">
      <w:pPr>
        <w:spacing w:after="200"/>
      </w:pPr>
    </w:p>
    <w:p w14:paraId="534B37AC" w14:textId="77777777" w:rsidR="0004514A" w:rsidRDefault="0004514A">
      <w:pPr>
        <w:spacing w:after="200"/>
      </w:pPr>
    </w:p>
    <w:p w14:paraId="2AC0D2C3" w14:textId="77777777" w:rsidR="0004514A" w:rsidRDefault="0004514A">
      <w:pPr>
        <w:spacing w:after="160"/>
        <w:jc w:val="center"/>
      </w:pPr>
    </w:p>
    <w:p w14:paraId="50BB85B4" w14:textId="77777777" w:rsidR="0004514A" w:rsidRDefault="0004514A">
      <w:pPr>
        <w:spacing w:after="160"/>
        <w:jc w:val="center"/>
      </w:pPr>
    </w:p>
    <w:p w14:paraId="45052F18" w14:textId="77777777" w:rsidR="0004514A" w:rsidRDefault="0004514A" w:rsidP="0004514A">
      <w:pPr>
        <w:pStyle w:val="Heading3"/>
        <w:spacing w:after="200"/>
      </w:pPr>
      <w:r>
        <w:t>7.2 Academic ERD</w:t>
      </w:r>
    </w:p>
    <w:p w14:paraId="3BD996D3" w14:textId="4262509E" w:rsidR="00B037D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F0C1FB9" wp14:editId="6F87A69F">
            <wp:extent cx="3102429" cy="7386736"/>
            <wp:effectExtent l="0" t="0" r="3175" b="5080"/>
            <wp:docPr id="1837908296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429" cy="73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E602" w14:textId="77777777" w:rsidR="00B037D2" w:rsidRDefault="00000000">
      <w:pPr>
        <w:spacing w:after="200"/>
      </w:pPr>
      <w:r>
        <w:t xml:space="preserve"> </w:t>
      </w:r>
    </w:p>
    <w:p w14:paraId="2820F281" w14:textId="77777777" w:rsidR="0004514A" w:rsidRDefault="0004514A">
      <w:pPr>
        <w:spacing w:after="200"/>
      </w:pPr>
    </w:p>
    <w:p w14:paraId="62A31BDB" w14:textId="3196E215" w:rsidR="00B037D2" w:rsidRDefault="00B037D2">
      <w:pPr>
        <w:spacing w:after="200"/>
      </w:pPr>
    </w:p>
    <w:p w14:paraId="26708F74" w14:textId="77777777" w:rsidR="00B037D2" w:rsidRDefault="00000000">
      <w:pPr>
        <w:pStyle w:val="Heading2"/>
        <w:spacing w:after="200"/>
      </w:pPr>
      <w:r>
        <w:t>CHAPTER 8 — DELIVERY SCHEMA</w:t>
      </w:r>
    </w:p>
    <w:p w14:paraId="473C2863" w14:textId="77777777" w:rsidR="00B037D2" w:rsidRDefault="00000000">
      <w:pPr>
        <w:spacing w:after="120"/>
      </w:pPr>
      <w:r>
        <w:lastRenderedPageBreak/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delivery</w:t>
      </w:r>
      <w:r>
        <w:t xml:space="preserve"> schema manages live deployment. It converts the academic curriculum outline into an active cohort-based delivery plane for students.</w:t>
      </w:r>
    </w:p>
    <w:p w14:paraId="3ED55892" w14:textId="4139AC5A" w:rsidR="00B037D2" w:rsidRDefault="00000000" w:rsidP="0004514A">
      <w:pPr>
        <w:spacing w:after="200"/>
      </w:pPr>
      <w:r>
        <w:rPr>
          <w:noProof/>
        </w:rPr>
        <w:drawing>
          <wp:inline distT="0" distB="0" distL="0" distR="0" wp14:anchorId="5AFB6056" wp14:editId="69BA9929">
            <wp:extent cx="3670300" cy="7439797"/>
            <wp:effectExtent l="0" t="0" r="0" b="0"/>
            <wp:docPr id="2016686946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048" cy="74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ACA9" w14:textId="77777777" w:rsidR="00B037D2" w:rsidRDefault="00000000">
      <w:pPr>
        <w:spacing w:after="200"/>
      </w:pPr>
      <w:r>
        <w:t xml:space="preserve"> </w:t>
      </w:r>
    </w:p>
    <w:p w14:paraId="1CF39E26" w14:textId="77777777" w:rsidR="00B037D2" w:rsidRDefault="00000000">
      <w:pPr>
        <w:pStyle w:val="Heading3"/>
        <w:spacing w:after="200"/>
      </w:pPr>
      <w:r>
        <w:t>8.1 Schema Tables</w:t>
      </w:r>
    </w:p>
    <w:p w14:paraId="4906C79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`delivery.cohorts`:</w:t>
      </w:r>
      <w:r>
        <w:t xml:space="preserve"> Groups of students traversing a program at the same time.</w:t>
      </w:r>
    </w:p>
    <w:p w14:paraId="2424812B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`delivery.enrollments`:</w:t>
      </w:r>
      <w:r>
        <w:t xml:space="preserve"> Maps students to a cohort.</w:t>
      </w:r>
    </w:p>
    <w:p w14:paraId="277C0BC4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`delivery.course_assignments`:</w:t>
      </w:r>
      <w:r>
        <w:t xml:space="preserve"> Determines when a course goes live for a cohort.</w:t>
      </w:r>
    </w:p>
    <w:p w14:paraId="5CDC1A12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`delivery.lesson_progress`:</w:t>
      </w:r>
      <w:r>
        <w:t xml:space="preserve"> Tracking table recording if a lesson is </w:t>
      </w:r>
      <w:r>
        <w:rPr>
          <w:rFonts w:ascii="Courier New" w:eastAsia="Courier New" w:hAnsi="Courier New" w:cs="Courier New"/>
          <w:shd w:val="clear" w:color="auto" w:fill="F1F5F9"/>
        </w:rPr>
        <w:t>not_started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in_progress</w:t>
      </w:r>
      <w:r>
        <w:t xml:space="preserve">, or </w:t>
      </w:r>
      <w:r>
        <w:rPr>
          <w:rFonts w:ascii="Courier New" w:eastAsia="Courier New" w:hAnsi="Courier New" w:cs="Courier New"/>
          <w:shd w:val="clear" w:color="auto" w:fill="F1F5F9"/>
        </w:rPr>
        <w:t>completed</w:t>
      </w:r>
      <w:r>
        <w:t>.</w:t>
      </w:r>
    </w:p>
    <w:p w14:paraId="02E10367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`delivery.course_progress`:</w:t>
      </w:r>
      <w:r>
        <w:t xml:space="preserve"> Aggregate progress tracker calculated from lesson completions.</w:t>
      </w:r>
    </w:p>
    <w:p w14:paraId="0D4C3840" w14:textId="77777777" w:rsidR="00B037D2" w:rsidRDefault="00000000">
      <w:pPr>
        <w:spacing w:after="200"/>
      </w:pPr>
      <w:r>
        <w:t xml:space="preserve"> </w:t>
      </w:r>
    </w:p>
    <w:p w14:paraId="40169AB6" w14:textId="77777777" w:rsidR="00B037D2" w:rsidRDefault="00B037D2">
      <w:pPr>
        <w:pBdr>
          <w:bottom w:val="single" w:sz="6" w:space="1" w:color="auto"/>
        </w:pBdr>
        <w:spacing w:after="120"/>
      </w:pPr>
    </w:p>
    <w:p w14:paraId="3E3A1013" w14:textId="77777777" w:rsidR="00B037D2" w:rsidRDefault="00000000">
      <w:pPr>
        <w:spacing w:after="200"/>
      </w:pPr>
      <w:r>
        <w:t xml:space="preserve"> </w:t>
      </w:r>
    </w:p>
    <w:p w14:paraId="54877CE5" w14:textId="77777777" w:rsidR="00B037D2" w:rsidRDefault="00000000">
      <w:pPr>
        <w:pStyle w:val="Heading2"/>
        <w:spacing w:after="200"/>
      </w:pPr>
      <w:r>
        <w:t>CHAPTER 9 — LEARNING SCHEMA</w:t>
      </w:r>
    </w:p>
    <w:p w14:paraId="6CCF4EC8" w14:textId="77777777" w:rsidR="00B037D2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learning</w:t>
      </w:r>
      <w:r>
        <w:t xml:space="preserve"> schema orchestrates student evaluation actions. It decouples activities from the academic lessons structure to support multiple homework types.</w:t>
      </w:r>
    </w:p>
    <w:p w14:paraId="680E3694" w14:textId="77777777" w:rsidR="00B037D2" w:rsidRDefault="00000000">
      <w:pPr>
        <w:spacing w:after="200"/>
      </w:pPr>
      <w:r>
        <w:t xml:space="preserve"> </w:t>
      </w:r>
    </w:p>
    <w:p w14:paraId="0450C993" w14:textId="77777777" w:rsidR="00B037D2" w:rsidRDefault="00000000">
      <w:pPr>
        <w:pStyle w:val="Heading3"/>
        <w:spacing w:after="200"/>
      </w:pPr>
      <w:r>
        <w:t>9.1 Activity Hierarchy and Decoupling</w:t>
      </w:r>
    </w:p>
    <w:p w14:paraId="2A51BEE8" w14:textId="77777777" w:rsidR="00B037D2" w:rsidRDefault="00000000">
      <w:pPr>
        <w:spacing w:after="120"/>
      </w:pPr>
      <w:r>
        <w:t xml:space="preserve">An </w:t>
      </w:r>
      <w:r>
        <w:rPr>
          <w:rFonts w:ascii="Courier New" w:eastAsia="Courier New" w:hAnsi="Courier New" w:cs="Courier New"/>
          <w:shd w:val="clear" w:color="auto" w:fill="F1F5F9"/>
        </w:rPr>
        <w:t>activity</w:t>
      </w:r>
      <w:r>
        <w:t xml:space="preserve"> record represents a wrapper for an assessment. It contains a FK link to a lesson. The details of the activity reside in its specific sub-table based on the type:</w:t>
      </w:r>
    </w:p>
    <w:p w14:paraId="1D158E18" w14:textId="77777777" w:rsidR="00B037D2" w:rsidRDefault="00000000">
      <w:pPr>
        <w:spacing w:after="200"/>
      </w:pPr>
      <w:r>
        <w:t xml:space="preserve"> </w:t>
      </w:r>
    </w:p>
    <w:p w14:paraId="5EF8F0F4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F75E998" wp14:editId="198F5B31">
            <wp:extent cx="5943600" cy="3419475"/>
            <wp:effectExtent l="0" t="0" r="0" b="0"/>
            <wp:docPr id="401474973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B05D" w14:textId="77777777" w:rsidR="00B037D2" w:rsidRDefault="00000000">
      <w:pPr>
        <w:spacing w:after="200"/>
      </w:pPr>
      <w:r>
        <w:t xml:space="preserve"> </w:t>
      </w:r>
    </w:p>
    <w:p w14:paraId="3FBA8C98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`learning.activities`:</w:t>
      </w:r>
      <w:r>
        <w:t xml:space="preserve"> Parent wrapper defining title, scoring limits, and schedules.</w:t>
      </w:r>
    </w:p>
    <w:p w14:paraId="72B06E85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`learning.activity_assignments`:</w:t>
      </w:r>
      <w:r>
        <w:t xml:space="preserve"> Maps activities to cohorts.</w:t>
      </w:r>
    </w:p>
    <w:p w14:paraId="758CD335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`learning.student_activity_progress`:</w:t>
      </w:r>
      <w:r>
        <w:t xml:space="preserve"> Real-time state tracker (points scored, completion status).</w:t>
      </w:r>
    </w:p>
    <w:p w14:paraId="368F91DD" w14:textId="77777777" w:rsidR="00B037D2" w:rsidRDefault="00000000">
      <w:pPr>
        <w:spacing w:after="200"/>
      </w:pPr>
      <w:r>
        <w:t xml:space="preserve"> </w:t>
      </w:r>
    </w:p>
    <w:p w14:paraId="3CDB9DA2" w14:textId="77777777" w:rsidR="00B037D2" w:rsidRDefault="00B037D2">
      <w:pPr>
        <w:pBdr>
          <w:bottom w:val="single" w:sz="6" w:space="1" w:color="auto"/>
        </w:pBdr>
        <w:spacing w:after="120"/>
      </w:pPr>
    </w:p>
    <w:p w14:paraId="503B1B3B" w14:textId="77777777" w:rsidR="00B037D2" w:rsidRDefault="00000000">
      <w:pPr>
        <w:spacing w:after="200"/>
      </w:pPr>
      <w:r>
        <w:t xml:space="preserve"> </w:t>
      </w:r>
    </w:p>
    <w:p w14:paraId="069075F0" w14:textId="77777777" w:rsidR="00B037D2" w:rsidRDefault="00000000">
      <w:pPr>
        <w:pStyle w:val="Heading2"/>
        <w:spacing w:after="200"/>
      </w:pPr>
      <w:r>
        <w:t>CHAPTER 10 — QUIZ SYSTEM</w:t>
      </w:r>
    </w:p>
    <w:p w14:paraId="6F0920F2" w14:textId="77777777" w:rsidR="00B037D2" w:rsidRDefault="00000000">
      <w:pPr>
        <w:spacing w:after="120"/>
      </w:pPr>
      <w:r>
        <w:t>Quizzes provide instant automated knowledge validation.</w:t>
      </w:r>
    </w:p>
    <w:p w14:paraId="4C41DCEC" w14:textId="77777777" w:rsidR="00B037D2" w:rsidRDefault="00000000">
      <w:pPr>
        <w:spacing w:after="200"/>
      </w:pPr>
      <w:r>
        <w:t xml:space="preserve"> </w:t>
      </w:r>
    </w:p>
    <w:p w14:paraId="15C53110" w14:textId="77777777" w:rsidR="00B037D2" w:rsidRDefault="00000000">
      <w:pPr>
        <w:pStyle w:val="Heading3"/>
        <w:spacing w:after="200"/>
      </w:pPr>
      <w:r>
        <w:t>10.1 Table Outlines</w:t>
      </w:r>
    </w:p>
    <w:p w14:paraId="48F7F8C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`learning.quizzes`:</w:t>
      </w:r>
      <w:r>
        <w:t xml:space="preserve"> Holds settings like time limits, shuffle settings, and maximum attempts.</w:t>
      </w:r>
    </w:p>
    <w:p w14:paraId="6C10769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`learning.quiz_questions`:</w:t>
      </w:r>
      <w:r>
        <w:t xml:space="preserve"> Questions linked to a quiz (types: </w:t>
      </w:r>
      <w:r>
        <w:rPr>
          <w:rFonts w:ascii="Courier New" w:eastAsia="Courier New" w:hAnsi="Courier New" w:cs="Courier New"/>
          <w:shd w:val="clear" w:color="auto" w:fill="F1F5F9"/>
        </w:rPr>
        <w:t>single_choice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multiple_choice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true_false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short_answer</w:t>
      </w:r>
      <w:r>
        <w:t>).</w:t>
      </w:r>
    </w:p>
    <w:p w14:paraId="4EA329F8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`learning.quiz_options`:</w:t>
      </w:r>
      <w:r>
        <w:t xml:space="preserve"> Answer options for choice questions.</w:t>
      </w:r>
    </w:p>
    <w:p w14:paraId="648DED20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`learning.quiz_attempts`:</w:t>
      </w:r>
      <w:r>
        <w:t xml:space="preserve"> Records student submissions and scores.</w:t>
      </w:r>
    </w:p>
    <w:p w14:paraId="33CEE341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`learning.quiz_answers`:</w:t>
      </w:r>
      <w:r>
        <w:t xml:space="preserve"> Selected answers submitted during an attempt.</w:t>
      </w:r>
    </w:p>
    <w:p w14:paraId="22F10D68" w14:textId="77777777" w:rsidR="00B037D2" w:rsidRDefault="00000000">
      <w:pPr>
        <w:spacing w:after="200"/>
      </w:pPr>
      <w:r>
        <w:t xml:space="preserve"> </w:t>
      </w:r>
    </w:p>
    <w:p w14:paraId="149C0BA0" w14:textId="77777777" w:rsidR="00B037D2" w:rsidRDefault="00000000">
      <w:pPr>
        <w:pStyle w:val="Heading3"/>
        <w:spacing w:after="200"/>
      </w:pPr>
      <w:r>
        <w:t>10.2 Quiz Workflow</w:t>
      </w:r>
    </w:p>
    <w:p w14:paraId="4176BF7C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BAA1ABA" wp14:editId="37D026B1">
            <wp:extent cx="5943600" cy="2495550"/>
            <wp:effectExtent l="0" t="0" r="0" b="0"/>
            <wp:docPr id="702887539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108" w14:textId="77777777" w:rsidR="00B037D2" w:rsidRDefault="00000000">
      <w:pPr>
        <w:spacing w:after="200"/>
      </w:pPr>
      <w:r>
        <w:t xml:space="preserve"> </w:t>
      </w:r>
    </w:p>
    <w:p w14:paraId="2FA6003C" w14:textId="77777777" w:rsidR="00B037D2" w:rsidRDefault="00B037D2">
      <w:pPr>
        <w:pBdr>
          <w:bottom w:val="single" w:sz="6" w:space="1" w:color="auto"/>
        </w:pBdr>
        <w:spacing w:after="120"/>
      </w:pPr>
    </w:p>
    <w:p w14:paraId="0E63DDB5" w14:textId="77777777" w:rsidR="00B037D2" w:rsidRDefault="00000000">
      <w:pPr>
        <w:spacing w:after="200"/>
      </w:pPr>
      <w:r>
        <w:t xml:space="preserve"> </w:t>
      </w:r>
    </w:p>
    <w:p w14:paraId="283D2F6A" w14:textId="77777777" w:rsidR="00B037D2" w:rsidRDefault="00000000">
      <w:pPr>
        <w:pStyle w:val="Heading2"/>
        <w:spacing w:after="200"/>
      </w:pPr>
      <w:r>
        <w:t>CHAPTER 11 — PROJECT SYSTEM</w:t>
      </w:r>
    </w:p>
    <w:p w14:paraId="4E50B3FF" w14:textId="77777777" w:rsidR="00B037D2" w:rsidRDefault="00000000">
      <w:pPr>
        <w:spacing w:after="120"/>
      </w:pPr>
      <w:r>
        <w:lastRenderedPageBreak/>
        <w:t>Projects evaluate larger practical development assignments, utilizing peer, trainer, or Git check verification steps.</w:t>
      </w:r>
    </w:p>
    <w:p w14:paraId="09162A36" w14:textId="77777777" w:rsidR="00B037D2" w:rsidRDefault="00000000">
      <w:pPr>
        <w:spacing w:after="200"/>
      </w:pPr>
      <w:r>
        <w:t xml:space="preserve"> </w:t>
      </w:r>
    </w:p>
    <w:p w14:paraId="325E14A9" w14:textId="77777777" w:rsidR="00B037D2" w:rsidRDefault="00000000">
      <w:pPr>
        <w:pStyle w:val="Heading3"/>
        <w:spacing w:after="200"/>
      </w:pPr>
      <w:r>
        <w:t>11.1 Tables</w:t>
      </w:r>
    </w:p>
    <w:p w14:paraId="5E4B7654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`learning.projects`:</w:t>
      </w:r>
      <w:r>
        <w:t xml:space="preserve"> Contains the requirements, deliverables, templates, and instructions.</w:t>
      </w:r>
    </w:p>
    <w:p w14:paraId="100753AE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`learning.project_submissions`:</w:t>
      </w:r>
      <w:r>
        <w:t xml:space="preserve"> Student's submission record (stores GitHub repo link, deployment live URL, and student notes).</w:t>
      </w:r>
    </w:p>
    <w:p w14:paraId="0421E18D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`learning.project_reviews`:</w:t>
      </w:r>
      <w:r>
        <w:t xml:space="preserve"> Review records containing score, feedback text, and status (</w:t>
      </w:r>
      <w:r>
        <w:rPr>
          <w:rFonts w:ascii="Courier New" w:eastAsia="Courier New" w:hAnsi="Courier New" w:cs="Courier New"/>
          <w:shd w:val="clear" w:color="auto" w:fill="F1F5F9"/>
        </w:rPr>
        <w:t>pending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approved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rejected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revision_requested</w:t>
      </w:r>
      <w:r>
        <w:t>).</w:t>
      </w:r>
    </w:p>
    <w:p w14:paraId="22D69F90" w14:textId="77777777" w:rsidR="00B037D2" w:rsidRDefault="00000000">
      <w:pPr>
        <w:spacing w:after="200"/>
      </w:pPr>
      <w:r>
        <w:t xml:space="preserve"> </w:t>
      </w:r>
    </w:p>
    <w:p w14:paraId="1EB419C7" w14:textId="77777777" w:rsidR="00B037D2" w:rsidRDefault="00000000">
      <w:pPr>
        <w:pStyle w:val="Heading3"/>
        <w:spacing w:after="200"/>
      </w:pPr>
      <w:r>
        <w:t>11.2 Project Submission Workflow</w:t>
      </w:r>
    </w:p>
    <w:p w14:paraId="7E4D9F30" w14:textId="721FF82F" w:rsidR="00B037D2" w:rsidRDefault="004C0EE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76914F7" wp14:editId="61513908">
            <wp:extent cx="3091348" cy="8280400"/>
            <wp:effectExtent l="0" t="0" r="0" b="0"/>
            <wp:docPr id="1178789250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348" cy="8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E19D" w14:textId="547BECDA" w:rsidR="00B037D2" w:rsidRDefault="00000000">
      <w:pPr>
        <w:spacing w:after="200"/>
      </w:pPr>
      <w:r>
        <w:t xml:space="preserve"> </w:t>
      </w:r>
    </w:p>
    <w:p w14:paraId="083BEA2D" w14:textId="0D012E46" w:rsidR="00B037D2" w:rsidRDefault="00B037D2">
      <w:pPr>
        <w:pBdr>
          <w:bottom w:val="single" w:sz="6" w:space="1" w:color="auto"/>
        </w:pBdr>
        <w:spacing w:after="120"/>
      </w:pPr>
    </w:p>
    <w:p w14:paraId="7D938548" w14:textId="77777777" w:rsidR="00B037D2" w:rsidRDefault="00000000">
      <w:pPr>
        <w:spacing w:after="200"/>
      </w:pPr>
      <w:r>
        <w:t xml:space="preserve"> </w:t>
      </w:r>
    </w:p>
    <w:p w14:paraId="1F6D1030" w14:textId="6D2CFE2D" w:rsidR="00B037D2" w:rsidRDefault="00000000">
      <w:pPr>
        <w:pStyle w:val="Heading2"/>
        <w:spacing w:after="200"/>
      </w:pPr>
      <w:r>
        <w:t>CHAPTER 12 — PROGRAMMING CHALLENGE SYSTEM</w:t>
      </w:r>
    </w:p>
    <w:p w14:paraId="3612C181" w14:textId="02CF3056" w:rsidR="00B037D2" w:rsidRDefault="00000000">
      <w:pPr>
        <w:spacing w:after="120"/>
      </w:pPr>
      <w:r>
        <w:t>This acts as a LeetCode-style evaluation engine, where code submitted by a student is executed against test cases in an isolated environment.</w:t>
      </w:r>
    </w:p>
    <w:p w14:paraId="089630F5" w14:textId="77777777" w:rsidR="00B037D2" w:rsidRDefault="00000000">
      <w:pPr>
        <w:spacing w:after="200"/>
      </w:pPr>
      <w:r>
        <w:t xml:space="preserve"> </w:t>
      </w:r>
    </w:p>
    <w:p w14:paraId="04E0D83C" w14:textId="77777777" w:rsidR="00B037D2" w:rsidRDefault="00000000">
      <w:pPr>
        <w:pStyle w:val="Heading3"/>
        <w:spacing w:after="200"/>
      </w:pPr>
      <w:r>
        <w:t>12.1 Tables</w:t>
      </w:r>
    </w:p>
    <w:p w14:paraId="40D4363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`learning.programming_challenges`:</w:t>
      </w:r>
      <w:r>
        <w:t xml:space="preserve"> Problem description, starter template code, and run limits (time/memory).</w:t>
      </w:r>
    </w:p>
    <w:p w14:paraId="28317DBB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`learning.challenge_examples`:</w:t>
      </w:r>
      <w:r>
        <w:t xml:space="preserve"> Sample inputs and outputs shown to the student.</w:t>
      </w:r>
    </w:p>
    <w:p w14:paraId="0DB131EC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`learning.challenge_test_cases`:</w:t>
      </w:r>
      <w:r>
        <w:t xml:space="preserve"> Inputs and expected outputs (includes hidden test cases used for final grading).</w:t>
      </w:r>
    </w:p>
    <w:p w14:paraId="61D4ED0B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`learning.challenge_submissions`:</w:t>
      </w:r>
      <w:r>
        <w:t xml:space="preserve"> Stores the submitted code, language (</w:t>
      </w:r>
      <w:r>
        <w:rPr>
          <w:rFonts w:ascii="Courier New" w:eastAsia="Courier New" w:hAnsi="Courier New" w:cs="Courier New"/>
          <w:shd w:val="clear" w:color="auto" w:fill="F1F5F9"/>
        </w:rPr>
        <w:t>javascript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python</w:t>
      </w:r>
      <w:r>
        <w:t>, etc.), and status.</w:t>
      </w:r>
    </w:p>
    <w:p w14:paraId="4096B5AF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`learning.challenge_submission_results`:</w:t>
      </w:r>
      <w:r>
        <w:t xml:space="preserve"> Grading totals (test cases passed/failed, run time, and points scored).</w:t>
      </w:r>
    </w:p>
    <w:p w14:paraId="70C4C99F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`learning.challenge_test_case_results`:</w:t>
      </w:r>
      <w:r>
        <w:t xml:space="preserve"> Performance metrics on individual test cases.</w:t>
      </w:r>
    </w:p>
    <w:p w14:paraId="4877CACD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`learning.challenge_execution_queue`:</w:t>
      </w:r>
      <w:r>
        <w:t xml:space="preserve"> Queue entry managing execution scheduling.</w:t>
      </w:r>
    </w:p>
    <w:p w14:paraId="36AC05FF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`learning.challenge_execution_logs`:</w:t>
      </w:r>
      <w:r>
        <w:t xml:space="preserve"> Compiling and runtime errors.</w:t>
      </w:r>
    </w:p>
    <w:p w14:paraId="006ED438" w14:textId="77777777" w:rsidR="00B037D2" w:rsidRDefault="00000000">
      <w:pPr>
        <w:spacing w:after="200"/>
      </w:pPr>
      <w:r>
        <w:t xml:space="preserve"> </w:t>
      </w:r>
    </w:p>
    <w:p w14:paraId="36D00DE2" w14:textId="77777777" w:rsidR="00B037D2" w:rsidRDefault="00000000">
      <w:pPr>
        <w:pStyle w:val="Heading3"/>
        <w:spacing w:after="200"/>
      </w:pPr>
      <w:r>
        <w:t>12.2 Challenge Evaluation Flow</w:t>
      </w:r>
    </w:p>
    <w:p w14:paraId="66B17104" w14:textId="77777777" w:rsidR="00B037D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2EB5FE0" wp14:editId="4AC9FE2C">
            <wp:extent cx="2514600" cy="8572500"/>
            <wp:effectExtent l="0" t="0" r="0" b="0"/>
            <wp:docPr id="1014225708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8A8F" w14:textId="77777777" w:rsidR="00B037D2" w:rsidRDefault="00000000">
      <w:pPr>
        <w:spacing w:after="200"/>
      </w:pPr>
      <w:r>
        <w:t xml:space="preserve"> </w:t>
      </w:r>
    </w:p>
    <w:p w14:paraId="60555D33" w14:textId="77777777" w:rsidR="00B037D2" w:rsidRDefault="00B037D2">
      <w:pPr>
        <w:pBdr>
          <w:bottom w:val="single" w:sz="6" w:space="1" w:color="auto"/>
        </w:pBdr>
        <w:spacing w:after="120"/>
      </w:pPr>
    </w:p>
    <w:p w14:paraId="45E551C8" w14:textId="77777777" w:rsidR="00B037D2" w:rsidRDefault="00000000">
      <w:pPr>
        <w:spacing w:after="200"/>
      </w:pPr>
      <w:r>
        <w:t xml:space="preserve"> </w:t>
      </w:r>
    </w:p>
    <w:p w14:paraId="097F40D9" w14:textId="77777777" w:rsidR="00B037D2" w:rsidRDefault="00000000">
      <w:pPr>
        <w:pStyle w:val="Heading2"/>
        <w:spacing w:after="200"/>
      </w:pPr>
      <w:r>
        <w:t>CHAPTER 13 — JUDGE ENGINE ARCHITECTURE</w:t>
      </w:r>
    </w:p>
    <w:p w14:paraId="71E77A7A" w14:textId="77777777" w:rsidR="00B037D2" w:rsidRDefault="00000000">
      <w:pPr>
        <w:spacing w:after="120"/>
      </w:pPr>
      <w:r>
        <w:t>The Judge Engine executes untrusted student code safely, asynchronously, and accurately.</w:t>
      </w:r>
    </w:p>
    <w:p w14:paraId="58529C9F" w14:textId="77777777" w:rsidR="00B037D2" w:rsidRDefault="00000000">
      <w:pPr>
        <w:spacing w:after="200"/>
      </w:pPr>
      <w:r>
        <w:t xml:space="preserve"> </w:t>
      </w:r>
    </w:p>
    <w:p w14:paraId="744F54CD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228CA1B" wp14:editId="56FC3BE9">
            <wp:extent cx="2544741" cy="7340600"/>
            <wp:effectExtent l="0" t="0" r="8255" b="0"/>
            <wp:docPr id="1125719534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972" cy="73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42E5" w14:textId="77777777" w:rsidR="00B037D2" w:rsidRDefault="00000000">
      <w:pPr>
        <w:spacing w:after="200"/>
      </w:pPr>
      <w:r>
        <w:lastRenderedPageBreak/>
        <w:t xml:space="preserve"> </w:t>
      </w:r>
    </w:p>
    <w:p w14:paraId="07941FF0" w14:textId="77777777" w:rsidR="00B037D2" w:rsidRDefault="00000000">
      <w:pPr>
        <w:pStyle w:val="Heading3"/>
        <w:spacing w:after="200"/>
      </w:pPr>
      <w:r>
        <w:t>13.1 Key Architectural Components</w:t>
      </w:r>
    </w:p>
    <w:p w14:paraId="5899FE5F" w14:textId="77777777" w:rsidR="00B037D2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The Queue:</w:t>
      </w:r>
      <w:r>
        <w:t xml:space="preserve"> Uses </w:t>
      </w:r>
      <w:r>
        <w:rPr>
          <w:rFonts w:ascii="Courier New" w:eastAsia="Courier New" w:hAnsi="Courier New" w:cs="Courier New"/>
          <w:shd w:val="clear" w:color="auto" w:fill="F1F5F9"/>
        </w:rPr>
        <w:t>challenge_execution_queue</w:t>
      </w:r>
      <w:r>
        <w:t xml:space="preserve"> table rows as a message broker. Employs Postgres transactional locking (</w:t>
      </w:r>
      <w:r>
        <w:rPr>
          <w:rFonts w:ascii="Courier New" w:eastAsia="Courier New" w:hAnsi="Courier New" w:cs="Courier New"/>
          <w:shd w:val="clear" w:color="auto" w:fill="F1F5F9"/>
        </w:rPr>
        <w:t>SELECT ... FOR UPDATE SKIP LOCKED</w:t>
      </w:r>
      <w:r>
        <w:t>) to coordinate multiple concurrent judge workers.</w:t>
      </w:r>
    </w:p>
    <w:p w14:paraId="26C06798" w14:textId="77777777" w:rsidR="00B037D2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The Sandbox:</w:t>
      </w:r>
      <w:r>
        <w:t xml:space="preserve"> Code executes inside isolated Docker containers. Network access is disabled to prevent database leaks or scraping.</w:t>
      </w:r>
    </w:p>
    <w:p w14:paraId="3E52E6F8" w14:textId="77777777" w:rsidR="00B037D2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Execution Limits:</w:t>
      </w:r>
      <w:r>
        <w:t xml:space="preserve"> Execution terminates if it exceeds </w:t>
      </w:r>
      <w:r>
        <w:rPr>
          <w:rFonts w:ascii="Courier New" w:eastAsia="Courier New" w:hAnsi="Courier New" w:cs="Courier New"/>
          <w:shd w:val="clear" w:color="auto" w:fill="F1F5F9"/>
        </w:rPr>
        <w:t>time_limit_ms</w:t>
      </w:r>
      <w:r>
        <w:t xml:space="preserve"> (Time Limit Exceeded) or </w:t>
      </w:r>
      <w:r>
        <w:rPr>
          <w:rFonts w:ascii="Courier New" w:eastAsia="Courier New" w:hAnsi="Courier New" w:cs="Courier New"/>
          <w:shd w:val="clear" w:color="auto" w:fill="F1F5F9"/>
        </w:rPr>
        <w:t>memory_limit_mb</w:t>
      </w:r>
      <w:r>
        <w:t xml:space="preserve"> (Memory Limit Exceeded).</w:t>
      </w:r>
    </w:p>
    <w:p w14:paraId="0D738D24" w14:textId="77777777" w:rsidR="00B037D2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Result Processing:</w:t>
      </w:r>
      <w:r>
        <w:t xml:space="preserve"> Results are compiled and updated in the database, triggering triggers that refresh the student's progress and career score metrics.</w:t>
      </w:r>
    </w:p>
    <w:p w14:paraId="24FA57C6" w14:textId="77777777" w:rsidR="00B037D2" w:rsidRDefault="00000000">
      <w:pPr>
        <w:spacing w:after="200"/>
      </w:pPr>
      <w:r>
        <w:t xml:space="preserve"> </w:t>
      </w:r>
    </w:p>
    <w:p w14:paraId="33061B86" w14:textId="77777777" w:rsidR="00B037D2" w:rsidRDefault="00B037D2">
      <w:pPr>
        <w:pBdr>
          <w:bottom w:val="single" w:sz="6" w:space="1" w:color="auto"/>
        </w:pBdr>
        <w:spacing w:after="120"/>
      </w:pPr>
    </w:p>
    <w:p w14:paraId="0C5AC04B" w14:textId="77777777" w:rsidR="00B037D2" w:rsidRDefault="00000000">
      <w:pPr>
        <w:spacing w:after="200"/>
      </w:pPr>
      <w:r>
        <w:t xml:space="preserve"> </w:t>
      </w:r>
    </w:p>
    <w:p w14:paraId="108FC435" w14:textId="77777777" w:rsidR="00B037D2" w:rsidRDefault="00000000">
      <w:pPr>
        <w:pStyle w:val="Heading2"/>
        <w:spacing w:after="200"/>
      </w:pPr>
      <w:r>
        <w:t>CHAPTER 14 — DASHBOARD ARCHITECTURE</w:t>
      </w:r>
    </w:p>
    <w:p w14:paraId="7666D940" w14:textId="77777777" w:rsidR="00B037D2" w:rsidRDefault="00000000">
      <w:pPr>
        <w:spacing w:after="120"/>
      </w:pPr>
      <w:r>
        <w:t>Hynox Campus implements isolated, focused workspaces customized to four user personas:</w:t>
      </w:r>
    </w:p>
    <w:p w14:paraId="62A96EB3" w14:textId="77777777" w:rsidR="00B037D2" w:rsidRDefault="00000000">
      <w:pPr>
        <w:spacing w:after="200"/>
      </w:pPr>
      <w:r>
        <w:t xml:space="preserve"> </w:t>
      </w:r>
    </w:p>
    <w:p w14:paraId="1908AC03" w14:textId="77777777" w:rsidR="00B037D2" w:rsidRDefault="00000000">
      <w:pPr>
        <w:pStyle w:val="Heading3"/>
        <w:spacing w:after="200"/>
      </w:pPr>
      <w:r>
        <w:t>14.1 Persona Access Flows</w:t>
      </w:r>
    </w:p>
    <w:p w14:paraId="7CBBA08A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80D95DD" wp14:editId="7C3B1C31">
            <wp:extent cx="5943600" cy="2571750"/>
            <wp:effectExtent l="0" t="0" r="0" b="0"/>
            <wp:docPr id="1128378215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C9D7" w14:textId="77777777" w:rsidR="00B037D2" w:rsidRDefault="00000000">
      <w:pPr>
        <w:spacing w:after="200"/>
      </w:pPr>
      <w:r>
        <w:t xml:space="preserve"> </w:t>
      </w:r>
    </w:p>
    <w:p w14:paraId="49EE12C0" w14:textId="77777777" w:rsidR="00B037D2" w:rsidRDefault="00000000">
      <w:pPr>
        <w:pStyle w:val="Heading3"/>
        <w:spacing w:after="200"/>
      </w:pPr>
      <w:r>
        <w:t>14.2 Dashboard Modules</w:t>
      </w:r>
    </w:p>
    <w:p w14:paraId="4D521AD4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Super Admin Dashboard:</w:t>
      </w:r>
      <w:r>
        <w:t xml:space="preserve"> Manage institutions, review system audit logs, and deploy global courses to the master Library.</w:t>
      </w:r>
    </w:p>
    <w:p w14:paraId="61DC1101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Institution Admin Dashboard:</w:t>
      </w:r>
      <w:r>
        <w:t xml:space="preserve"> Provision trainers, create cohorts, import student spreadsheets, and track overall department placements.</w:t>
      </w:r>
    </w:p>
    <w:p w14:paraId="528532F9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Trainer Dashboard:</w:t>
      </w:r>
      <w:r>
        <w:t xml:space="preserve"> Review student github submissions, add learning activities (Quizzes/Projects), and view student progress.</w:t>
      </w:r>
    </w:p>
    <w:p w14:paraId="5B014B9A" w14:textId="77777777" w:rsidR="00B037D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Student Dashboard:</w:t>
      </w:r>
      <w:r>
        <w:t xml:space="preserve"> Course roadmaps, code playground, resume builder, placement prep utilities, and public portfolio.</w:t>
      </w:r>
    </w:p>
    <w:p w14:paraId="5BBE4848" w14:textId="77777777" w:rsidR="00B037D2" w:rsidRDefault="00000000">
      <w:pPr>
        <w:spacing w:after="200"/>
      </w:pPr>
      <w:r>
        <w:t xml:space="preserve"> </w:t>
      </w:r>
    </w:p>
    <w:p w14:paraId="2DE7DD3B" w14:textId="77777777" w:rsidR="00B037D2" w:rsidRDefault="00B037D2">
      <w:pPr>
        <w:pBdr>
          <w:bottom w:val="single" w:sz="6" w:space="1" w:color="auto"/>
        </w:pBdr>
        <w:spacing w:after="120"/>
      </w:pPr>
    </w:p>
    <w:p w14:paraId="331EE991" w14:textId="77777777" w:rsidR="00B037D2" w:rsidRDefault="00000000">
      <w:pPr>
        <w:spacing w:after="200"/>
      </w:pPr>
      <w:r>
        <w:t xml:space="preserve"> </w:t>
      </w:r>
    </w:p>
    <w:p w14:paraId="43F31DF1" w14:textId="77777777" w:rsidR="00B037D2" w:rsidRDefault="00000000">
      <w:pPr>
        <w:pStyle w:val="Heading2"/>
        <w:spacing w:after="200"/>
      </w:pPr>
      <w:r>
        <w:t>CHAPTER 15 — STUDENT JOURNEY</w:t>
      </w:r>
    </w:p>
    <w:p w14:paraId="60D07E37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2B58D00" wp14:editId="5FB52FFF">
            <wp:extent cx="1634405" cy="6451600"/>
            <wp:effectExtent l="0" t="0" r="4445" b="6350"/>
            <wp:docPr id="349557488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141" cy="64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F1C0" w14:textId="77777777" w:rsidR="00B037D2" w:rsidRDefault="00000000">
      <w:pPr>
        <w:spacing w:after="200"/>
      </w:pPr>
      <w:r>
        <w:t xml:space="preserve"> </w:t>
      </w:r>
    </w:p>
    <w:p w14:paraId="08F53090" w14:textId="77777777" w:rsidR="00B037D2" w:rsidRDefault="00B037D2">
      <w:pPr>
        <w:pBdr>
          <w:bottom w:val="single" w:sz="6" w:space="1" w:color="auto"/>
        </w:pBdr>
        <w:spacing w:after="120"/>
      </w:pPr>
    </w:p>
    <w:p w14:paraId="4154C7AC" w14:textId="77777777" w:rsidR="00B037D2" w:rsidRDefault="00000000">
      <w:pPr>
        <w:spacing w:after="200"/>
      </w:pPr>
      <w:r>
        <w:t xml:space="preserve"> </w:t>
      </w:r>
    </w:p>
    <w:p w14:paraId="6C7CF6A3" w14:textId="77777777" w:rsidR="00B037D2" w:rsidRDefault="00000000">
      <w:pPr>
        <w:pStyle w:val="Heading2"/>
        <w:spacing w:after="200"/>
      </w:pPr>
      <w:r>
        <w:t>CHAPTER 16 — TRAINER JOURNEY</w:t>
      </w:r>
    </w:p>
    <w:p w14:paraId="110EAD4D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B91716A" wp14:editId="3CA65CC0">
            <wp:extent cx="2816352" cy="7543800"/>
            <wp:effectExtent l="0" t="0" r="3175" b="0"/>
            <wp:docPr id="322955160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059" cy="754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D9B" w14:textId="77777777" w:rsidR="00B037D2" w:rsidRDefault="00000000">
      <w:pPr>
        <w:spacing w:after="200"/>
      </w:pPr>
      <w:r>
        <w:t xml:space="preserve"> </w:t>
      </w:r>
    </w:p>
    <w:p w14:paraId="57E5DAB5" w14:textId="77777777" w:rsidR="00B037D2" w:rsidRDefault="00B037D2">
      <w:pPr>
        <w:pBdr>
          <w:bottom w:val="single" w:sz="6" w:space="1" w:color="auto"/>
        </w:pBdr>
        <w:spacing w:after="120"/>
      </w:pPr>
    </w:p>
    <w:p w14:paraId="28044512" w14:textId="77777777" w:rsidR="00B037D2" w:rsidRDefault="00000000">
      <w:pPr>
        <w:spacing w:after="200"/>
      </w:pPr>
      <w:r>
        <w:t xml:space="preserve"> </w:t>
      </w:r>
    </w:p>
    <w:p w14:paraId="46DA8BEB" w14:textId="77777777" w:rsidR="00B037D2" w:rsidRDefault="00000000">
      <w:pPr>
        <w:pStyle w:val="Heading2"/>
        <w:spacing w:after="200"/>
      </w:pPr>
      <w:r>
        <w:t>CHAPTER 17 — ADMIN JOURNEY</w:t>
      </w:r>
    </w:p>
    <w:p w14:paraId="4936A20B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964DB52" wp14:editId="1F18397E">
            <wp:extent cx="3391069" cy="7480300"/>
            <wp:effectExtent l="0" t="0" r="0" b="0"/>
            <wp:docPr id="394092456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936" cy="74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5A82" w14:textId="77777777" w:rsidR="00B037D2" w:rsidRDefault="00000000">
      <w:pPr>
        <w:spacing w:after="200"/>
      </w:pPr>
      <w:r>
        <w:t xml:space="preserve"> </w:t>
      </w:r>
    </w:p>
    <w:p w14:paraId="45E41740" w14:textId="77777777" w:rsidR="00B037D2" w:rsidRDefault="00B037D2">
      <w:pPr>
        <w:pBdr>
          <w:bottom w:val="single" w:sz="6" w:space="1" w:color="auto"/>
        </w:pBdr>
        <w:spacing w:after="120"/>
      </w:pPr>
    </w:p>
    <w:p w14:paraId="5A5CCCE9" w14:textId="77777777" w:rsidR="00B037D2" w:rsidRDefault="00000000">
      <w:pPr>
        <w:spacing w:after="200"/>
      </w:pPr>
      <w:r>
        <w:t xml:space="preserve"> </w:t>
      </w:r>
    </w:p>
    <w:p w14:paraId="352DFE9B" w14:textId="77777777" w:rsidR="00B037D2" w:rsidRDefault="00000000">
      <w:pPr>
        <w:pStyle w:val="Heading2"/>
        <w:spacing w:after="200"/>
      </w:pPr>
      <w:r>
        <w:t>CHAPTER 18 — ROLE-BASED ACCESS MATRIX</w:t>
      </w:r>
    </w:p>
    <w:p w14:paraId="408D52BB" w14:textId="77777777" w:rsidR="00B037D2" w:rsidRDefault="00000000">
      <w:pPr>
        <w:spacing w:after="120"/>
      </w:pPr>
      <w:r>
        <w:t xml:space="preserve">Access is controlled via permissions mapped to user roles in </w:t>
      </w:r>
      <w:r>
        <w:rPr>
          <w:rFonts w:ascii="Courier New" w:eastAsia="Courier New" w:hAnsi="Courier New" w:cs="Courier New"/>
          <w:shd w:val="clear" w:color="auto" w:fill="F1F5F9"/>
        </w:rPr>
        <w:t>core.role_permissions</w:t>
      </w:r>
      <w:r>
        <w:t>.</w:t>
      </w:r>
    </w:p>
    <w:p w14:paraId="08ABA249" w14:textId="77777777" w:rsidR="00B037D2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5"/>
        <w:gridCol w:w="1560"/>
        <w:gridCol w:w="1891"/>
        <w:gridCol w:w="1891"/>
        <w:gridCol w:w="1229"/>
      </w:tblGrid>
      <w:tr w:rsidR="00B037D2" w14:paraId="664A6D22" w14:textId="77777777">
        <w:trPr>
          <w:tblHeader/>
        </w:trPr>
        <w:tc>
          <w:tcPr>
            <w:tcW w:w="2542" w:type="dxa"/>
          </w:tcPr>
          <w:p w14:paraId="3B7D6F89" w14:textId="77777777" w:rsidR="00B037D2" w:rsidRDefault="00000000">
            <w:r>
              <w:rPr>
                <w:b/>
                <w:bCs/>
              </w:rPr>
              <w:t>Permission / Functionality</w:t>
            </w:r>
          </w:p>
        </w:tc>
        <w:tc>
          <w:tcPr>
            <w:tcW w:w="1618" w:type="dxa"/>
          </w:tcPr>
          <w:p w14:paraId="562CAA44" w14:textId="77777777" w:rsidR="00B037D2" w:rsidRDefault="00000000">
            <w:r>
              <w:rPr>
                <w:b/>
                <w:bCs/>
              </w:rPr>
              <w:t>Super Admin</w:t>
            </w:r>
          </w:p>
        </w:tc>
        <w:tc>
          <w:tcPr>
            <w:tcW w:w="1964" w:type="dxa"/>
          </w:tcPr>
          <w:p w14:paraId="0A8CE832" w14:textId="77777777" w:rsidR="00B037D2" w:rsidRDefault="00000000">
            <w:r>
              <w:rPr>
                <w:b/>
                <w:bCs/>
              </w:rPr>
              <w:t>Institution Admin</w:t>
            </w:r>
          </w:p>
        </w:tc>
        <w:tc>
          <w:tcPr>
            <w:tcW w:w="1964" w:type="dxa"/>
          </w:tcPr>
          <w:p w14:paraId="5AB47272" w14:textId="77777777" w:rsidR="00B037D2" w:rsidRDefault="00000000">
            <w:r>
              <w:rPr>
                <w:b/>
                <w:bCs/>
              </w:rPr>
              <w:t>Trainer / Teacher</w:t>
            </w:r>
          </w:p>
        </w:tc>
        <w:tc>
          <w:tcPr>
            <w:tcW w:w="1272" w:type="dxa"/>
          </w:tcPr>
          <w:p w14:paraId="579766AA" w14:textId="77777777" w:rsidR="00B037D2" w:rsidRDefault="00000000">
            <w:r>
              <w:rPr>
                <w:b/>
                <w:bCs/>
              </w:rPr>
              <w:t>Student</w:t>
            </w:r>
          </w:p>
        </w:tc>
      </w:tr>
      <w:tr w:rsidR="00B037D2" w14:paraId="435B77F9" w14:textId="77777777">
        <w:tc>
          <w:tcPr>
            <w:tcW w:w="2542" w:type="dxa"/>
          </w:tcPr>
          <w:p w14:paraId="5049A856" w14:textId="77777777" w:rsidR="00B037D2" w:rsidRDefault="00000000">
            <w:r>
              <w:rPr>
                <w:b/>
                <w:bCs/>
              </w:rPr>
              <w:t>Manage Institutions</w:t>
            </w:r>
          </w:p>
        </w:tc>
        <w:tc>
          <w:tcPr>
            <w:tcW w:w="1618" w:type="dxa"/>
          </w:tcPr>
          <w:p w14:paraId="34CBD62A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0AE3EAD1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64B41A6E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6C66EB3D" w14:textId="77777777" w:rsidR="00B037D2" w:rsidRDefault="00000000">
            <w:r>
              <w:t>❌</w:t>
            </w:r>
          </w:p>
        </w:tc>
      </w:tr>
      <w:tr w:rsidR="00B037D2" w14:paraId="29E397C2" w14:textId="77777777">
        <w:tc>
          <w:tcPr>
            <w:tcW w:w="2542" w:type="dxa"/>
          </w:tcPr>
          <w:p w14:paraId="27166C31" w14:textId="77777777" w:rsidR="00B037D2" w:rsidRDefault="00000000">
            <w:r>
              <w:rPr>
                <w:b/>
                <w:bCs/>
              </w:rPr>
              <w:t>System-wide Audit Logs</w:t>
            </w:r>
          </w:p>
        </w:tc>
        <w:tc>
          <w:tcPr>
            <w:tcW w:w="1618" w:type="dxa"/>
          </w:tcPr>
          <w:p w14:paraId="22415A63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40353F7D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55D168BD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5DABFBB1" w14:textId="77777777" w:rsidR="00B037D2" w:rsidRDefault="00000000">
            <w:r>
              <w:t>❌</w:t>
            </w:r>
          </w:p>
        </w:tc>
      </w:tr>
      <w:tr w:rsidR="00B037D2" w14:paraId="7F5F9485" w14:textId="77777777">
        <w:tc>
          <w:tcPr>
            <w:tcW w:w="2542" w:type="dxa"/>
          </w:tcPr>
          <w:p w14:paraId="1B41BAE1" w14:textId="77777777" w:rsidR="00B037D2" w:rsidRDefault="00000000">
            <w:r>
              <w:rPr>
                <w:b/>
                <w:bCs/>
              </w:rPr>
              <w:t>Publish Master Templates</w:t>
            </w:r>
          </w:p>
        </w:tc>
        <w:tc>
          <w:tcPr>
            <w:tcW w:w="1618" w:type="dxa"/>
          </w:tcPr>
          <w:p w14:paraId="43AB1591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15672EA0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32746686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368DF793" w14:textId="77777777" w:rsidR="00B037D2" w:rsidRDefault="00000000">
            <w:r>
              <w:t>❌</w:t>
            </w:r>
          </w:p>
        </w:tc>
      </w:tr>
      <w:tr w:rsidR="00B037D2" w14:paraId="609931C2" w14:textId="77777777">
        <w:tc>
          <w:tcPr>
            <w:tcW w:w="2542" w:type="dxa"/>
          </w:tcPr>
          <w:p w14:paraId="10D1B585" w14:textId="77777777" w:rsidR="00B037D2" w:rsidRDefault="00000000">
            <w:r>
              <w:rPr>
                <w:b/>
                <w:bCs/>
              </w:rPr>
              <w:t>Provision Users &amp; Trainers</w:t>
            </w:r>
          </w:p>
        </w:tc>
        <w:tc>
          <w:tcPr>
            <w:tcW w:w="1618" w:type="dxa"/>
          </w:tcPr>
          <w:p w14:paraId="582D64E4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608453CC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4F8F9233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51E8873E" w14:textId="77777777" w:rsidR="00B037D2" w:rsidRDefault="00000000">
            <w:r>
              <w:t>❌</w:t>
            </w:r>
          </w:p>
        </w:tc>
      </w:tr>
      <w:tr w:rsidR="00B037D2" w14:paraId="2E798D79" w14:textId="77777777">
        <w:tc>
          <w:tcPr>
            <w:tcW w:w="2542" w:type="dxa"/>
          </w:tcPr>
          <w:p w14:paraId="7016D051" w14:textId="77777777" w:rsidR="00B037D2" w:rsidRDefault="00000000">
            <w:r>
              <w:rPr>
                <w:b/>
                <w:bCs/>
              </w:rPr>
              <w:t>Configure Cohorts</w:t>
            </w:r>
          </w:p>
        </w:tc>
        <w:tc>
          <w:tcPr>
            <w:tcW w:w="1618" w:type="dxa"/>
          </w:tcPr>
          <w:p w14:paraId="3642A265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355CD6FB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45B0304D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1339E101" w14:textId="77777777" w:rsidR="00B037D2" w:rsidRDefault="00000000">
            <w:r>
              <w:t>❌</w:t>
            </w:r>
          </w:p>
        </w:tc>
      </w:tr>
      <w:tr w:rsidR="00B037D2" w14:paraId="071909D4" w14:textId="77777777">
        <w:tc>
          <w:tcPr>
            <w:tcW w:w="2542" w:type="dxa"/>
          </w:tcPr>
          <w:p w14:paraId="083537F2" w14:textId="77777777" w:rsidR="00B037D2" w:rsidRDefault="00000000">
            <w:r>
              <w:rPr>
                <w:b/>
                <w:bCs/>
              </w:rPr>
              <w:t>Edit Localized Courses</w:t>
            </w:r>
          </w:p>
        </w:tc>
        <w:tc>
          <w:tcPr>
            <w:tcW w:w="1618" w:type="dxa"/>
          </w:tcPr>
          <w:p w14:paraId="7CB00259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0756FC75" w14:textId="77777777" w:rsidR="00B037D2" w:rsidRDefault="00000000">
            <w:r>
              <w:t>✅</w:t>
            </w:r>
          </w:p>
        </w:tc>
        <w:tc>
          <w:tcPr>
            <w:tcW w:w="1964" w:type="dxa"/>
          </w:tcPr>
          <w:p w14:paraId="2F1FCC2D" w14:textId="77777777" w:rsidR="00B037D2" w:rsidRDefault="00000000">
            <w:r>
              <w:t>✅</w:t>
            </w:r>
          </w:p>
        </w:tc>
        <w:tc>
          <w:tcPr>
            <w:tcW w:w="1272" w:type="dxa"/>
          </w:tcPr>
          <w:p w14:paraId="71E8B29C" w14:textId="77777777" w:rsidR="00B037D2" w:rsidRDefault="00000000">
            <w:r>
              <w:t>❌</w:t>
            </w:r>
          </w:p>
        </w:tc>
      </w:tr>
      <w:tr w:rsidR="00B037D2" w14:paraId="69BED8F0" w14:textId="77777777">
        <w:tc>
          <w:tcPr>
            <w:tcW w:w="2542" w:type="dxa"/>
          </w:tcPr>
          <w:p w14:paraId="669AC6EE" w14:textId="77777777" w:rsidR="00B037D2" w:rsidRDefault="00000000">
            <w:r>
              <w:rPr>
                <w:b/>
                <w:bCs/>
              </w:rPr>
              <w:t>Grade Submissions</w:t>
            </w:r>
          </w:p>
        </w:tc>
        <w:tc>
          <w:tcPr>
            <w:tcW w:w="1618" w:type="dxa"/>
          </w:tcPr>
          <w:p w14:paraId="5ACE8C26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40E37907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71A6D89B" w14:textId="77777777" w:rsidR="00B037D2" w:rsidRDefault="00000000">
            <w:r>
              <w:t>✅</w:t>
            </w:r>
          </w:p>
        </w:tc>
        <w:tc>
          <w:tcPr>
            <w:tcW w:w="1272" w:type="dxa"/>
          </w:tcPr>
          <w:p w14:paraId="28D0B50F" w14:textId="77777777" w:rsidR="00B037D2" w:rsidRDefault="00000000">
            <w:r>
              <w:t>❌</w:t>
            </w:r>
          </w:p>
        </w:tc>
      </w:tr>
      <w:tr w:rsidR="00B037D2" w14:paraId="49CEF6B1" w14:textId="77777777">
        <w:tc>
          <w:tcPr>
            <w:tcW w:w="2542" w:type="dxa"/>
          </w:tcPr>
          <w:p w14:paraId="59955CE2" w14:textId="77777777" w:rsidR="00B037D2" w:rsidRDefault="00000000">
            <w:r>
              <w:rPr>
                <w:b/>
                <w:bCs/>
              </w:rPr>
              <w:t>Attempt Quizzes &amp; Labs</w:t>
            </w:r>
          </w:p>
        </w:tc>
        <w:tc>
          <w:tcPr>
            <w:tcW w:w="1618" w:type="dxa"/>
          </w:tcPr>
          <w:p w14:paraId="521920F1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2911AB66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25E92679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7C75AF31" w14:textId="77777777" w:rsidR="00B037D2" w:rsidRDefault="00000000">
            <w:r>
              <w:t>✅</w:t>
            </w:r>
          </w:p>
        </w:tc>
      </w:tr>
      <w:tr w:rsidR="00B037D2" w14:paraId="2C892659" w14:textId="77777777">
        <w:tc>
          <w:tcPr>
            <w:tcW w:w="2542" w:type="dxa"/>
          </w:tcPr>
          <w:p w14:paraId="23DAC2F0" w14:textId="77777777" w:rsidR="00B037D2" w:rsidRDefault="00000000">
            <w:r>
              <w:rPr>
                <w:b/>
                <w:bCs/>
              </w:rPr>
              <w:t>Build Resumes</w:t>
            </w:r>
          </w:p>
        </w:tc>
        <w:tc>
          <w:tcPr>
            <w:tcW w:w="1618" w:type="dxa"/>
          </w:tcPr>
          <w:p w14:paraId="1A75347A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1D6AE425" w14:textId="77777777" w:rsidR="00B037D2" w:rsidRDefault="00000000">
            <w:r>
              <w:t>❌</w:t>
            </w:r>
          </w:p>
        </w:tc>
        <w:tc>
          <w:tcPr>
            <w:tcW w:w="1964" w:type="dxa"/>
          </w:tcPr>
          <w:p w14:paraId="28BF1F48" w14:textId="77777777" w:rsidR="00B037D2" w:rsidRDefault="00000000">
            <w:r>
              <w:t>❌</w:t>
            </w:r>
          </w:p>
        </w:tc>
        <w:tc>
          <w:tcPr>
            <w:tcW w:w="1272" w:type="dxa"/>
          </w:tcPr>
          <w:p w14:paraId="471FDDB4" w14:textId="77777777" w:rsidR="00B037D2" w:rsidRDefault="00000000">
            <w:r>
              <w:t>✅</w:t>
            </w:r>
          </w:p>
        </w:tc>
      </w:tr>
    </w:tbl>
    <w:p w14:paraId="2490E3A6" w14:textId="77777777" w:rsidR="00B037D2" w:rsidRDefault="00000000">
      <w:pPr>
        <w:spacing w:before="240"/>
      </w:pPr>
      <w:r>
        <w:t xml:space="preserve"> </w:t>
      </w:r>
    </w:p>
    <w:p w14:paraId="657A1D70" w14:textId="77777777" w:rsidR="00B037D2" w:rsidRDefault="00B037D2">
      <w:pPr>
        <w:pBdr>
          <w:bottom w:val="single" w:sz="6" w:space="1" w:color="auto"/>
        </w:pBdr>
        <w:spacing w:after="120"/>
      </w:pPr>
    </w:p>
    <w:p w14:paraId="18C82C21" w14:textId="77777777" w:rsidR="00B037D2" w:rsidRDefault="00000000">
      <w:pPr>
        <w:spacing w:after="200"/>
      </w:pPr>
      <w:r>
        <w:t xml:space="preserve"> </w:t>
      </w:r>
    </w:p>
    <w:p w14:paraId="5251AAAE" w14:textId="77777777" w:rsidR="00B037D2" w:rsidRDefault="00000000">
      <w:pPr>
        <w:pStyle w:val="Heading2"/>
        <w:spacing w:after="200"/>
      </w:pPr>
      <w:r>
        <w:t>CHAPTER 19 — DATABASE RELATIONSHIP DIAGRAMS</w:t>
      </w:r>
    </w:p>
    <w:p w14:paraId="220DB3FF" w14:textId="77777777" w:rsidR="00B037D2" w:rsidRDefault="00000000">
      <w:pPr>
        <w:spacing w:after="120"/>
      </w:pPr>
      <w:r>
        <w:t>The relationships between schemas are mapped below to show how foreign key constraints maintain data integrity:</w:t>
      </w:r>
    </w:p>
    <w:p w14:paraId="02BF0EDD" w14:textId="77777777" w:rsidR="00B037D2" w:rsidRDefault="00000000">
      <w:pPr>
        <w:spacing w:after="200"/>
      </w:pPr>
      <w:r>
        <w:t xml:space="preserve"> </w:t>
      </w:r>
    </w:p>
    <w:p w14:paraId="76A9E3DD" w14:textId="77777777" w:rsidR="00B037D2" w:rsidRDefault="00000000">
      <w:pPr>
        <w:pStyle w:val="Heading3"/>
        <w:spacing w:after="200"/>
      </w:pPr>
      <w:r>
        <w:t>19.1 Core &amp; Institution Relationships</w:t>
      </w:r>
    </w:p>
    <w:p w14:paraId="6E977C3D" w14:textId="77777777" w:rsidR="00B037D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756833E" wp14:editId="4CF5D4C3">
            <wp:extent cx="5257800" cy="8572500"/>
            <wp:effectExtent l="0" t="0" r="0" b="0"/>
            <wp:docPr id="707092059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10BE" w14:textId="77777777" w:rsidR="00B037D2" w:rsidRDefault="00000000">
      <w:pPr>
        <w:spacing w:after="200"/>
      </w:pPr>
      <w:r>
        <w:t xml:space="preserve"> </w:t>
      </w:r>
    </w:p>
    <w:p w14:paraId="663D281B" w14:textId="77777777" w:rsidR="00B037D2" w:rsidRDefault="00000000">
      <w:pPr>
        <w:pStyle w:val="Heading3"/>
        <w:spacing w:after="200"/>
      </w:pPr>
      <w:r>
        <w:lastRenderedPageBreak/>
        <w:t>19.2 Academic, Delivery &amp; Learning Connectors</w:t>
      </w:r>
    </w:p>
    <w:p w14:paraId="533880E7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F024C5" wp14:editId="50BF4A92">
            <wp:extent cx="5943600" cy="5400675"/>
            <wp:effectExtent l="0" t="0" r="0" b="0"/>
            <wp:docPr id="1682780407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586A" w14:textId="2F989F98" w:rsidR="004C0EEC" w:rsidRDefault="00000000">
      <w:pPr>
        <w:spacing w:after="200"/>
      </w:pPr>
      <w:r>
        <w:t xml:space="preserve"> </w:t>
      </w:r>
    </w:p>
    <w:p w14:paraId="17A0801D" w14:textId="77777777" w:rsidR="00B037D2" w:rsidRDefault="00B037D2">
      <w:pPr>
        <w:pBdr>
          <w:bottom w:val="single" w:sz="6" w:space="1" w:color="auto"/>
        </w:pBdr>
        <w:spacing w:after="120"/>
      </w:pPr>
    </w:p>
    <w:p w14:paraId="035F93F5" w14:textId="77777777" w:rsidR="00B037D2" w:rsidRDefault="00000000">
      <w:pPr>
        <w:spacing w:after="200"/>
      </w:pPr>
      <w:r>
        <w:t xml:space="preserve"> </w:t>
      </w:r>
    </w:p>
    <w:p w14:paraId="6B164809" w14:textId="77777777" w:rsidR="004C0EEC" w:rsidRDefault="004C0EEC">
      <w:pPr>
        <w:spacing w:after="200"/>
      </w:pPr>
    </w:p>
    <w:p w14:paraId="50265138" w14:textId="77777777" w:rsidR="004C0EEC" w:rsidRDefault="004C0EEC">
      <w:pPr>
        <w:spacing w:after="200"/>
      </w:pPr>
    </w:p>
    <w:p w14:paraId="4354740B" w14:textId="77777777" w:rsidR="004C0EEC" w:rsidRDefault="004C0EEC">
      <w:pPr>
        <w:spacing w:after="200"/>
      </w:pPr>
    </w:p>
    <w:p w14:paraId="594C79C4" w14:textId="77777777" w:rsidR="004C0EEC" w:rsidRDefault="004C0EEC">
      <w:pPr>
        <w:spacing w:after="200"/>
      </w:pPr>
    </w:p>
    <w:p w14:paraId="19D32FCC" w14:textId="77777777" w:rsidR="004C0EEC" w:rsidRDefault="004C0EEC">
      <w:pPr>
        <w:spacing w:after="200"/>
      </w:pPr>
    </w:p>
    <w:p w14:paraId="289C18A8" w14:textId="77777777" w:rsidR="004C0EEC" w:rsidRDefault="004C0EEC">
      <w:pPr>
        <w:spacing w:after="200"/>
      </w:pPr>
    </w:p>
    <w:p w14:paraId="21DF0894" w14:textId="77777777" w:rsidR="004C0EEC" w:rsidRDefault="004C0EEC">
      <w:pPr>
        <w:spacing w:after="200"/>
      </w:pPr>
    </w:p>
    <w:p w14:paraId="04BBD30F" w14:textId="77777777" w:rsidR="00B037D2" w:rsidRDefault="00000000">
      <w:pPr>
        <w:pStyle w:val="Heading2"/>
        <w:spacing w:after="200"/>
      </w:pPr>
      <w:r>
        <w:lastRenderedPageBreak/>
        <w:t>CHAPTER 20 — COMPLETE DATA FLOW</w:t>
      </w:r>
    </w:p>
    <w:p w14:paraId="349C8AA4" w14:textId="77777777" w:rsidR="00B037D2" w:rsidRDefault="00000000">
      <w:pPr>
        <w:spacing w:after="120"/>
      </w:pPr>
      <w:r>
        <w:t>The diagram below details how data flows end-to-end through the platform—from initial tenant onboarding to master content duplication, active student completion, and placement dispatch:</w:t>
      </w:r>
    </w:p>
    <w:p w14:paraId="747F8526" w14:textId="77777777" w:rsidR="00B037D2" w:rsidRDefault="00000000">
      <w:pPr>
        <w:spacing w:after="200"/>
      </w:pPr>
      <w:r>
        <w:t xml:space="preserve"> </w:t>
      </w:r>
    </w:p>
    <w:p w14:paraId="5B23FF42" w14:textId="77777777" w:rsidR="00B037D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59C94EF" wp14:editId="730A831E">
            <wp:extent cx="5943600" cy="7496175"/>
            <wp:effectExtent l="0" t="0" r="0" b="0"/>
            <wp:docPr id="80760390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7D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E4C"/>
    <w:multiLevelType w:val="hybridMultilevel"/>
    <w:tmpl w:val="4B42778A"/>
    <w:lvl w:ilvl="0" w:tplc="6BDC53AA">
      <w:start w:val="1"/>
      <w:numFmt w:val="bullet"/>
      <w:suff w:val="space"/>
      <w:lvlText w:val="●"/>
      <w:lvlJc w:val="left"/>
      <w:pPr>
        <w:ind w:left="240" w:hanging="180"/>
      </w:pPr>
    </w:lvl>
    <w:lvl w:ilvl="1" w:tplc="2570AAE6">
      <w:start w:val="1"/>
      <w:numFmt w:val="bullet"/>
      <w:suff w:val="space"/>
      <w:lvlText w:val="○"/>
      <w:lvlJc w:val="left"/>
      <w:pPr>
        <w:ind w:left="660" w:hanging="180"/>
      </w:pPr>
    </w:lvl>
    <w:lvl w:ilvl="2" w:tplc="A70E75C6">
      <w:start w:val="1"/>
      <w:numFmt w:val="bullet"/>
      <w:suff w:val="space"/>
      <w:lvlText w:val="■"/>
      <w:lvlJc w:val="left"/>
      <w:pPr>
        <w:ind w:left="1080" w:hanging="180"/>
      </w:pPr>
    </w:lvl>
    <w:lvl w:ilvl="3" w:tplc="B39276D4">
      <w:start w:val="1"/>
      <w:numFmt w:val="bullet"/>
      <w:suff w:val="space"/>
      <w:lvlText w:val="●"/>
      <w:lvlJc w:val="left"/>
      <w:pPr>
        <w:ind w:left="1500" w:hanging="180"/>
      </w:pPr>
    </w:lvl>
    <w:lvl w:ilvl="4" w:tplc="3F4EEB34">
      <w:start w:val="1"/>
      <w:numFmt w:val="bullet"/>
      <w:suff w:val="space"/>
      <w:lvlText w:val="○"/>
      <w:lvlJc w:val="left"/>
      <w:pPr>
        <w:ind w:left="1920" w:hanging="180"/>
      </w:pPr>
    </w:lvl>
    <w:lvl w:ilvl="5" w:tplc="D98A2C72">
      <w:start w:val="1"/>
      <w:numFmt w:val="bullet"/>
      <w:suff w:val="space"/>
      <w:lvlText w:val="■"/>
      <w:lvlJc w:val="left"/>
      <w:pPr>
        <w:ind w:left="2340" w:hanging="180"/>
      </w:pPr>
    </w:lvl>
    <w:lvl w:ilvl="6" w:tplc="6CD2125C">
      <w:start w:val="1"/>
      <w:numFmt w:val="bullet"/>
      <w:suff w:val="space"/>
      <w:lvlText w:val="●"/>
      <w:lvlJc w:val="left"/>
      <w:pPr>
        <w:ind w:left="2760" w:hanging="180"/>
      </w:pPr>
    </w:lvl>
    <w:lvl w:ilvl="7" w:tplc="B67A1224">
      <w:start w:val="1"/>
      <w:numFmt w:val="bullet"/>
      <w:suff w:val="space"/>
      <w:lvlText w:val="○"/>
      <w:lvlJc w:val="left"/>
      <w:pPr>
        <w:ind w:left="3180" w:hanging="180"/>
      </w:pPr>
    </w:lvl>
    <w:lvl w:ilvl="8" w:tplc="6570E8E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90E196B"/>
    <w:multiLevelType w:val="hybridMultilevel"/>
    <w:tmpl w:val="631C9422"/>
    <w:lvl w:ilvl="0" w:tplc="716843B4">
      <w:start w:val="1"/>
      <w:numFmt w:val="bullet"/>
      <w:lvlText w:val="●"/>
      <w:lvlJc w:val="left"/>
      <w:pPr>
        <w:ind w:left="720" w:hanging="360"/>
      </w:pPr>
    </w:lvl>
    <w:lvl w:ilvl="1" w:tplc="D9F04B4C">
      <w:start w:val="1"/>
      <w:numFmt w:val="bullet"/>
      <w:lvlText w:val="○"/>
      <w:lvlJc w:val="left"/>
      <w:pPr>
        <w:ind w:left="1440" w:hanging="360"/>
      </w:pPr>
    </w:lvl>
    <w:lvl w:ilvl="2" w:tplc="249E42A0">
      <w:start w:val="1"/>
      <w:numFmt w:val="bullet"/>
      <w:lvlText w:val="■"/>
      <w:lvlJc w:val="left"/>
      <w:pPr>
        <w:ind w:left="2160" w:hanging="360"/>
      </w:pPr>
    </w:lvl>
    <w:lvl w:ilvl="3" w:tplc="82A0BCF2">
      <w:start w:val="1"/>
      <w:numFmt w:val="bullet"/>
      <w:lvlText w:val="●"/>
      <w:lvlJc w:val="left"/>
      <w:pPr>
        <w:ind w:left="2880" w:hanging="360"/>
      </w:pPr>
    </w:lvl>
    <w:lvl w:ilvl="4" w:tplc="0860B358">
      <w:start w:val="1"/>
      <w:numFmt w:val="bullet"/>
      <w:lvlText w:val="○"/>
      <w:lvlJc w:val="left"/>
      <w:pPr>
        <w:ind w:left="3600" w:hanging="360"/>
      </w:pPr>
    </w:lvl>
    <w:lvl w:ilvl="5" w:tplc="D698FE3A">
      <w:start w:val="1"/>
      <w:numFmt w:val="bullet"/>
      <w:lvlText w:val="■"/>
      <w:lvlJc w:val="left"/>
      <w:pPr>
        <w:ind w:left="4320" w:hanging="360"/>
      </w:pPr>
    </w:lvl>
    <w:lvl w:ilvl="6" w:tplc="93E401B6">
      <w:start w:val="1"/>
      <w:numFmt w:val="bullet"/>
      <w:lvlText w:val="●"/>
      <w:lvlJc w:val="left"/>
      <w:pPr>
        <w:ind w:left="5040" w:hanging="360"/>
      </w:pPr>
    </w:lvl>
    <w:lvl w:ilvl="7" w:tplc="20527098">
      <w:start w:val="1"/>
      <w:numFmt w:val="bullet"/>
      <w:lvlText w:val="●"/>
      <w:lvlJc w:val="left"/>
      <w:pPr>
        <w:ind w:left="5760" w:hanging="360"/>
      </w:pPr>
    </w:lvl>
    <w:lvl w:ilvl="8" w:tplc="DE56210A">
      <w:start w:val="1"/>
      <w:numFmt w:val="bullet"/>
      <w:lvlText w:val="●"/>
      <w:lvlJc w:val="left"/>
      <w:pPr>
        <w:ind w:left="6480" w:hanging="360"/>
      </w:pPr>
    </w:lvl>
  </w:abstractNum>
  <w:num w:numId="1" w16cid:durableId="785082384">
    <w:abstractNumId w:val="1"/>
    <w:lvlOverride w:ilvl="0">
      <w:startOverride w:val="1"/>
    </w:lvlOverride>
  </w:num>
  <w:num w:numId="2" w16cid:durableId="1586694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7D2"/>
    <w:rsid w:val="0004514A"/>
    <w:rsid w:val="004C0EEC"/>
    <w:rsid w:val="00687611"/>
    <w:rsid w:val="007C2E28"/>
    <w:rsid w:val="00B0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02FC"/>
  <w15:docId w15:val="{465D0D90-8274-47BE-8D7E-32E48B57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514A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S0872435</cp:lastModifiedBy>
  <cp:revision>3</cp:revision>
  <dcterms:created xsi:type="dcterms:W3CDTF">2026-06-05T09:12:00Z</dcterms:created>
  <dcterms:modified xsi:type="dcterms:W3CDTF">2026-06-05T09:24:00Z</dcterms:modified>
</cp:coreProperties>
</file>